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48E" w:rsidRDefault="00912344" w:rsidP="00EB64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B4D3C" wp14:editId="2D1ED13D">
                <wp:simplePos x="0" y="0"/>
                <wp:positionH relativeFrom="column">
                  <wp:posOffset>321310</wp:posOffset>
                </wp:positionH>
                <wp:positionV relativeFrom="paragraph">
                  <wp:posOffset>-180975</wp:posOffset>
                </wp:positionV>
                <wp:extent cx="5448300" cy="276225"/>
                <wp:effectExtent l="0" t="0" r="19050" b="247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344" w:rsidRPr="00912344" w:rsidRDefault="00912344" w:rsidP="00DC789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91234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“Desde la revolución de la ternura, construimos nuestra nueva Casa.”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B4D3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.3pt;margin-top:-14.25pt;width:429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" strokecolor="white">
                <v:textbox style="mso-fit-shape-to-text:t">
                  <w:txbxContent>
                    <w:p w:rsidR="00912344" w:rsidRPr="00912344" w:rsidRDefault="00912344" w:rsidP="00DC7891">
                      <w:pPr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91234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“Desde la revolución de la ternura, construimos nuestra nueva Casa.”</w:t>
                      </w:r>
                    </w:p>
                  </w:txbxContent>
                </v:textbox>
              </v:shape>
            </w:pict>
          </mc:Fallback>
        </mc:AlternateContent>
      </w:r>
    </w:p>
    <w:p w:rsidR="00303630" w:rsidRDefault="00912344" w:rsidP="00912344">
      <w:pPr>
        <w:spacing w:line="360" w:lineRule="auto"/>
        <w:jc w:val="center"/>
        <w:rPr>
          <w:rFonts w:ascii="Arial" w:hAnsi="Arial" w:cs="Arial"/>
        </w:rPr>
      </w:pPr>
      <w:r>
        <w:rPr>
          <w:rFonts w:cs="Arial"/>
          <w:noProof/>
          <w:lang w:eastAsia="es-AR"/>
        </w:rPr>
        <w:drawing>
          <wp:inline distT="0" distB="0" distL="0" distR="0" wp14:anchorId="5A5E8035" wp14:editId="76694ED6">
            <wp:extent cx="1010093" cy="1514744"/>
            <wp:effectExtent l="0" t="0" r="0" b="0"/>
            <wp:docPr id="3" name="Imagen 3" descr="Logo Nuevo Colegio Sta 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uevo Colegio Sta Ro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42" cy="151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48E" w:rsidRDefault="00EB648E" w:rsidP="00EB648E">
      <w:pPr>
        <w:spacing w:line="360" w:lineRule="auto"/>
        <w:rPr>
          <w:rFonts w:ascii="Arial" w:hAnsi="Arial" w:cs="Arial"/>
        </w:rPr>
      </w:pPr>
    </w:p>
    <w:p w:rsidR="00303630" w:rsidRPr="00A71A52" w:rsidRDefault="00303630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ESPACIO CURRICULAR</w:t>
      </w:r>
      <w:r w:rsidR="00912344" w:rsidRPr="00A71A52">
        <w:rPr>
          <w:rFonts w:ascii="Arial" w:hAnsi="Arial" w:cs="Arial"/>
          <w:b/>
          <w:sz w:val="28"/>
          <w:szCs w:val="28"/>
        </w:rPr>
        <w:t xml:space="preserve">: </w:t>
      </w:r>
      <w:r w:rsidR="00EB6CB4">
        <w:rPr>
          <w:rFonts w:ascii="Arial" w:hAnsi="Arial" w:cs="Arial"/>
          <w:b/>
          <w:sz w:val="28"/>
          <w:szCs w:val="28"/>
        </w:rPr>
        <w:t>HISTORIA</w:t>
      </w:r>
    </w:p>
    <w:p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</w:p>
    <w:p w:rsidR="00EB6CB4" w:rsidRPr="00A71A52" w:rsidRDefault="00912344" w:rsidP="00B07FAF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PROFESOR</w:t>
      </w:r>
      <w:r w:rsidR="00EB6CB4">
        <w:rPr>
          <w:rFonts w:ascii="Arial" w:hAnsi="Arial" w:cs="Arial"/>
          <w:b/>
          <w:sz w:val="28"/>
          <w:szCs w:val="28"/>
          <w:u w:val="single"/>
        </w:rPr>
        <w:t>ES</w:t>
      </w:r>
      <w:r w:rsidR="00303630" w:rsidRPr="00A71A52">
        <w:rPr>
          <w:rFonts w:ascii="Arial" w:hAnsi="Arial" w:cs="Arial"/>
          <w:b/>
          <w:sz w:val="28"/>
          <w:szCs w:val="28"/>
        </w:rPr>
        <w:t xml:space="preserve">: </w:t>
      </w:r>
      <w:r w:rsidR="00EB6CB4">
        <w:rPr>
          <w:rFonts w:ascii="Arial" w:hAnsi="Arial" w:cs="Arial"/>
          <w:b/>
          <w:sz w:val="28"/>
          <w:szCs w:val="28"/>
        </w:rPr>
        <w:tab/>
      </w:r>
      <w:r w:rsidR="009F451F">
        <w:rPr>
          <w:rFonts w:ascii="Arial" w:hAnsi="Arial" w:cs="Arial"/>
          <w:b/>
          <w:sz w:val="28"/>
          <w:szCs w:val="28"/>
        </w:rPr>
        <w:t>MAURO DOÑA</w:t>
      </w:r>
    </w:p>
    <w:p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</w:p>
    <w:p w:rsidR="00303630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CICLO:</w:t>
      </w:r>
      <w:r w:rsidRPr="00A71A52">
        <w:rPr>
          <w:rFonts w:ascii="Arial" w:hAnsi="Arial" w:cs="Arial"/>
          <w:b/>
          <w:sz w:val="28"/>
          <w:szCs w:val="28"/>
        </w:rPr>
        <w:t xml:space="preserve"> ORIENTADO</w:t>
      </w:r>
    </w:p>
    <w:p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:rsidR="00303630" w:rsidRPr="00A71A52" w:rsidRDefault="00303630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CURSO:</w:t>
      </w:r>
      <w:r w:rsidRPr="00A71A52">
        <w:rPr>
          <w:rFonts w:ascii="Arial" w:hAnsi="Arial" w:cs="Arial"/>
          <w:b/>
          <w:sz w:val="28"/>
          <w:szCs w:val="28"/>
        </w:rPr>
        <w:t xml:space="preserve"> </w:t>
      </w:r>
      <w:r w:rsidR="00EB6CB4">
        <w:rPr>
          <w:rFonts w:ascii="Arial" w:hAnsi="Arial" w:cs="Arial"/>
          <w:b/>
          <w:sz w:val="28"/>
          <w:szCs w:val="28"/>
        </w:rPr>
        <w:t xml:space="preserve">4º </w:t>
      </w:r>
      <w:r w:rsidR="00B07FAF">
        <w:rPr>
          <w:rFonts w:ascii="Arial" w:hAnsi="Arial" w:cs="Arial"/>
          <w:b/>
          <w:sz w:val="28"/>
          <w:szCs w:val="28"/>
        </w:rPr>
        <w:t>Año</w:t>
      </w:r>
    </w:p>
    <w:p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:rsidR="00303630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DIVISIÓN</w:t>
      </w:r>
      <w:r w:rsidR="00303630" w:rsidRPr="00A71A52">
        <w:rPr>
          <w:rFonts w:ascii="Arial" w:hAnsi="Arial" w:cs="Arial"/>
          <w:b/>
          <w:sz w:val="28"/>
          <w:szCs w:val="28"/>
          <w:u w:val="single"/>
        </w:rPr>
        <w:t>:</w:t>
      </w:r>
      <w:r w:rsidRPr="00A71A52">
        <w:rPr>
          <w:rFonts w:ascii="Arial" w:hAnsi="Arial" w:cs="Arial"/>
          <w:b/>
          <w:sz w:val="28"/>
          <w:szCs w:val="28"/>
        </w:rPr>
        <w:t xml:space="preserve"> </w:t>
      </w:r>
      <w:r w:rsidR="009F451F">
        <w:rPr>
          <w:rFonts w:ascii="Arial" w:hAnsi="Arial" w:cs="Arial"/>
          <w:b/>
          <w:sz w:val="28"/>
          <w:szCs w:val="28"/>
        </w:rPr>
        <w:t>B</w:t>
      </w:r>
    </w:p>
    <w:p w:rsid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912344" w:rsidRP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303630" w:rsidRPr="00912344" w:rsidRDefault="00912344" w:rsidP="00912344">
      <w:pPr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912344">
        <w:rPr>
          <w:rFonts w:ascii="Arial" w:hAnsi="Arial" w:cs="Arial"/>
          <w:b/>
          <w:sz w:val="32"/>
          <w:szCs w:val="32"/>
        </w:rPr>
        <w:t>2023</w:t>
      </w:r>
    </w:p>
    <w:p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:rsidR="009F451F" w:rsidRDefault="009F451F" w:rsidP="00303630">
      <w:pPr>
        <w:spacing w:after="0" w:line="360" w:lineRule="auto"/>
        <w:rPr>
          <w:rFonts w:ascii="Arial" w:hAnsi="Arial" w:cs="Arial"/>
          <w:b/>
        </w:rPr>
      </w:pPr>
    </w:p>
    <w:p w:rsidR="009F451F" w:rsidRDefault="009F451F" w:rsidP="00303630">
      <w:pPr>
        <w:spacing w:after="0" w:line="360" w:lineRule="auto"/>
        <w:rPr>
          <w:rFonts w:ascii="Arial" w:hAnsi="Arial" w:cs="Arial"/>
          <w:b/>
        </w:rPr>
      </w:pPr>
    </w:p>
    <w:p w:rsidR="00303630" w:rsidRPr="00912344" w:rsidRDefault="00303630" w:rsidP="0030363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12344">
        <w:rPr>
          <w:rFonts w:ascii="Arial" w:hAnsi="Arial" w:cs="Arial"/>
          <w:b/>
          <w:sz w:val="28"/>
          <w:szCs w:val="28"/>
          <w:u w:val="single"/>
        </w:rPr>
        <w:lastRenderedPageBreak/>
        <w:t>PROGRAMA DE EXAMEN</w:t>
      </w:r>
    </w:p>
    <w:p w:rsidR="00912344" w:rsidRPr="002C1DA5" w:rsidRDefault="001E41B3" w:rsidP="002C1DA5">
      <w:pPr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2C1DA5">
        <w:rPr>
          <w:rFonts w:ascii="Times New Roman" w:hAnsi="Times New Roman" w:cs="Times New Roman"/>
          <w:b/>
          <w:sz w:val="28"/>
          <w:szCs w:val="28"/>
        </w:rPr>
        <w:t>1º Cuatrimestre</w:t>
      </w:r>
    </w:p>
    <w:p w:rsidR="00303630" w:rsidRPr="002C1DA5" w:rsidRDefault="00AE69FE" w:rsidP="002C1DA5">
      <w:pPr>
        <w:spacing w:before="240" w:line="2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_Hlk129291311"/>
      <w:r w:rsidRPr="002C1DA5">
        <w:rPr>
          <w:rFonts w:ascii="Times New Roman" w:hAnsi="Times New Roman" w:cs="Times New Roman"/>
          <w:b/>
          <w:sz w:val="24"/>
          <w:szCs w:val="24"/>
        </w:rPr>
        <w:t xml:space="preserve">Unidad </w:t>
      </w:r>
      <w:proofErr w:type="spellStart"/>
      <w:r w:rsidRPr="002C1DA5">
        <w:rPr>
          <w:rFonts w:ascii="Times New Roman" w:hAnsi="Times New Roman" w:cs="Times New Roman"/>
          <w:b/>
          <w:sz w:val="24"/>
          <w:szCs w:val="24"/>
        </w:rPr>
        <w:t>Nº</w:t>
      </w:r>
      <w:proofErr w:type="spellEnd"/>
      <w:r w:rsidRPr="002C1DA5">
        <w:rPr>
          <w:rFonts w:ascii="Times New Roman" w:hAnsi="Times New Roman" w:cs="Times New Roman"/>
          <w:b/>
          <w:sz w:val="24"/>
          <w:szCs w:val="24"/>
        </w:rPr>
        <w:t xml:space="preserve"> 1: </w:t>
      </w:r>
      <w:r w:rsidR="001D0379" w:rsidRPr="002C1DA5">
        <w:rPr>
          <w:rFonts w:ascii="Times New Roman" w:hAnsi="Times New Roman" w:cs="Times New Roman"/>
          <w:b/>
          <w:sz w:val="24"/>
          <w:szCs w:val="24"/>
        </w:rPr>
        <w:t xml:space="preserve">Argentina y el Mundo, desde </w:t>
      </w:r>
      <w:r w:rsidR="001E41B3" w:rsidRPr="002C1DA5">
        <w:rPr>
          <w:rFonts w:ascii="Times New Roman" w:hAnsi="Times New Roman" w:cs="Times New Roman"/>
          <w:b/>
          <w:sz w:val="24"/>
          <w:szCs w:val="24"/>
        </w:rPr>
        <w:t>f</w:t>
      </w:r>
      <w:r w:rsidR="001D0379" w:rsidRPr="002C1DA5">
        <w:rPr>
          <w:rFonts w:ascii="Times New Roman" w:hAnsi="Times New Roman" w:cs="Times New Roman"/>
          <w:b/>
          <w:sz w:val="24"/>
          <w:szCs w:val="24"/>
        </w:rPr>
        <w:t>ines del Siglo XIX hasta 1914</w:t>
      </w:r>
      <w:r w:rsidR="00912344" w:rsidRPr="002C1DA5">
        <w:rPr>
          <w:rFonts w:ascii="Times New Roman" w:hAnsi="Times New Roman" w:cs="Times New Roman"/>
          <w:b/>
          <w:sz w:val="24"/>
          <w:szCs w:val="24"/>
        </w:rPr>
        <w:t>.</w:t>
      </w:r>
    </w:p>
    <w:p w:rsidR="00EB6CB4" w:rsidRPr="002C1DA5" w:rsidRDefault="00EB6CB4" w:rsidP="002C1DA5">
      <w:pPr>
        <w:spacing w:line="2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Contexto Internacional</w:t>
      </w:r>
      <w:r w:rsid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EB6CB4" w:rsidRPr="002C1DA5" w:rsidRDefault="001E41B3" w:rsidP="002C1DA5">
      <w:pPr>
        <w:numPr>
          <w:ilvl w:val="0"/>
          <w:numId w:val="7"/>
        </w:numPr>
        <w:spacing w:line="2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La Segunda Revolución Industrial. Clases sociales y movimiento obrero. </w:t>
      </w:r>
    </w:p>
    <w:p w:rsidR="00EB6CB4" w:rsidRPr="002C1DA5" w:rsidRDefault="001E41B3" w:rsidP="002C1DA5">
      <w:pPr>
        <w:numPr>
          <w:ilvl w:val="0"/>
          <w:numId w:val="7"/>
        </w:numPr>
        <w:spacing w:line="2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Imperialismo europeo: el colonialismo y sus formas de dominación.</w:t>
      </w:r>
      <w:r w:rsidR="008C4857"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8C4857" w:rsidRPr="002C1DA5" w:rsidRDefault="008C4857" w:rsidP="002C1DA5">
      <w:pPr>
        <w:spacing w:line="2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B6CB4" w:rsidRPr="002C1DA5" w:rsidRDefault="00EB6CB4" w:rsidP="002C1DA5">
      <w:pPr>
        <w:spacing w:line="2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Contexto Argentino</w:t>
      </w:r>
      <w:r w:rsid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1E41B3" w:rsidRPr="002C1DA5" w:rsidRDefault="00EB6CB4" w:rsidP="002C1DA5">
      <w:pPr>
        <w:numPr>
          <w:ilvl w:val="0"/>
          <w:numId w:val="6"/>
        </w:numPr>
        <w:spacing w:line="2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Conformación del Estado Nacional</w:t>
      </w:r>
      <w:r w:rsidR="008C4857"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Generación del 80. La conquista de los territorios indígenas. Modelo Agroexportador. </w:t>
      </w:r>
    </w:p>
    <w:p w:rsidR="008C4857" w:rsidRPr="002C1DA5" w:rsidRDefault="008C4857" w:rsidP="002C1DA5">
      <w:pPr>
        <w:spacing w:before="24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03630" w:rsidRPr="002C1DA5" w:rsidRDefault="00303630" w:rsidP="002C1DA5">
      <w:pPr>
        <w:spacing w:before="24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2C1DA5">
        <w:rPr>
          <w:rFonts w:ascii="Times New Roman" w:hAnsi="Times New Roman" w:cs="Times New Roman"/>
          <w:b/>
          <w:sz w:val="24"/>
          <w:szCs w:val="24"/>
        </w:rPr>
        <w:t>U</w:t>
      </w:r>
      <w:r w:rsidR="00AE69FE" w:rsidRPr="002C1DA5">
        <w:rPr>
          <w:rFonts w:ascii="Times New Roman" w:hAnsi="Times New Roman" w:cs="Times New Roman"/>
          <w:b/>
          <w:sz w:val="24"/>
          <w:szCs w:val="24"/>
        </w:rPr>
        <w:t>nidad</w:t>
      </w:r>
      <w:r w:rsidRPr="002C1D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DA5">
        <w:rPr>
          <w:rFonts w:ascii="Times New Roman" w:hAnsi="Times New Roman" w:cs="Times New Roman"/>
          <w:b/>
          <w:sz w:val="24"/>
          <w:szCs w:val="24"/>
        </w:rPr>
        <w:t>Nº</w:t>
      </w:r>
      <w:proofErr w:type="spellEnd"/>
      <w:r w:rsidRPr="002C1DA5">
        <w:rPr>
          <w:rFonts w:ascii="Times New Roman" w:hAnsi="Times New Roman" w:cs="Times New Roman"/>
          <w:b/>
          <w:sz w:val="24"/>
          <w:szCs w:val="24"/>
        </w:rPr>
        <w:t xml:space="preserve"> 2: </w:t>
      </w:r>
      <w:r w:rsidR="001D0379" w:rsidRPr="002C1DA5">
        <w:rPr>
          <w:rFonts w:ascii="Times New Roman" w:hAnsi="Times New Roman" w:cs="Times New Roman"/>
          <w:b/>
          <w:sz w:val="24"/>
          <w:szCs w:val="24"/>
        </w:rPr>
        <w:t>Argentina y el Mundo entre 1914 y 1929.</w:t>
      </w:r>
    </w:p>
    <w:p w:rsidR="00EB6CB4" w:rsidRPr="002C1DA5" w:rsidRDefault="00EB6CB4" w:rsidP="002C1DA5">
      <w:pPr>
        <w:spacing w:line="2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Contexto internacional</w:t>
      </w:r>
      <w:r w:rsid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EB6CB4" w:rsidRPr="002C1DA5" w:rsidRDefault="00EB6CB4" w:rsidP="002C1DA5">
      <w:pPr>
        <w:numPr>
          <w:ilvl w:val="0"/>
          <w:numId w:val="6"/>
        </w:numPr>
        <w:spacing w:line="2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Primera Guerra Mundial (1914- 1918). Impacto en Argentina.</w:t>
      </w:r>
    </w:p>
    <w:p w:rsidR="00EB6CB4" w:rsidRPr="002C1DA5" w:rsidRDefault="00EB6CB4" w:rsidP="002C1DA5">
      <w:pPr>
        <w:numPr>
          <w:ilvl w:val="0"/>
          <w:numId w:val="6"/>
        </w:numPr>
        <w:spacing w:line="2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Revolución Rusa: Causas y Consecuencias. </w:t>
      </w:r>
    </w:p>
    <w:p w:rsidR="008C4857" w:rsidRPr="002C1DA5" w:rsidRDefault="008C4857" w:rsidP="002C1DA5">
      <w:pPr>
        <w:spacing w:line="2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C4857" w:rsidRPr="002C1DA5" w:rsidRDefault="008C4857" w:rsidP="002C1DA5">
      <w:pPr>
        <w:spacing w:line="2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Contexto Argentino</w:t>
      </w:r>
      <w:r w:rsid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8C4857" w:rsidRPr="002C1DA5" w:rsidRDefault="008C4857" w:rsidP="002C1DA5">
      <w:pPr>
        <w:numPr>
          <w:ilvl w:val="0"/>
          <w:numId w:val="9"/>
        </w:numPr>
        <w:spacing w:line="2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Reforma Electoral de 1912. Fin del Régimen Conservador.</w:t>
      </w:r>
    </w:p>
    <w:p w:rsidR="008C4857" w:rsidRPr="002C1DA5" w:rsidRDefault="008C4857" w:rsidP="002C1DA5">
      <w:pPr>
        <w:numPr>
          <w:ilvl w:val="0"/>
          <w:numId w:val="9"/>
        </w:numPr>
        <w:spacing w:line="2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Los gobiernos Radicales. Conflictos sociales y obreros.</w:t>
      </w:r>
    </w:p>
    <w:p w:rsidR="008C4857" w:rsidRPr="002C1DA5" w:rsidRDefault="008C4857" w:rsidP="002C1DA5">
      <w:pPr>
        <w:spacing w:line="2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C4857" w:rsidRPr="002C1DA5" w:rsidRDefault="008C4857" w:rsidP="002C1DA5">
      <w:pPr>
        <w:spacing w:line="2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C4857" w:rsidRPr="002C1DA5" w:rsidRDefault="008C4857" w:rsidP="002C1DA5">
      <w:pPr>
        <w:spacing w:line="2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DA5">
        <w:rPr>
          <w:rFonts w:ascii="Times New Roman" w:hAnsi="Times New Roman" w:cs="Times New Roman"/>
          <w:b/>
          <w:sz w:val="28"/>
          <w:szCs w:val="28"/>
          <w:u w:val="single"/>
        </w:rPr>
        <w:t xml:space="preserve">2º Cuatrimestre </w:t>
      </w:r>
    </w:p>
    <w:p w:rsidR="008C4857" w:rsidRPr="002C1DA5" w:rsidRDefault="008C4857" w:rsidP="002C1DA5">
      <w:pPr>
        <w:spacing w:before="24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2C1DA5">
        <w:rPr>
          <w:rFonts w:ascii="Times New Roman" w:hAnsi="Times New Roman" w:cs="Times New Roman"/>
          <w:b/>
          <w:sz w:val="24"/>
          <w:szCs w:val="24"/>
        </w:rPr>
        <w:t>U</w:t>
      </w:r>
      <w:r w:rsidR="00AE69FE" w:rsidRPr="002C1DA5">
        <w:rPr>
          <w:rFonts w:ascii="Times New Roman" w:hAnsi="Times New Roman" w:cs="Times New Roman"/>
          <w:b/>
          <w:sz w:val="24"/>
          <w:szCs w:val="24"/>
        </w:rPr>
        <w:t xml:space="preserve">nidad </w:t>
      </w:r>
      <w:proofErr w:type="spellStart"/>
      <w:r w:rsidR="00AE69FE" w:rsidRPr="002C1DA5">
        <w:rPr>
          <w:rFonts w:ascii="Times New Roman" w:hAnsi="Times New Roman" w:cs="Times New Roman"/>
          <w:b/>
          <w:sz w:val="24"/>
          <w:szCs w:val="24"/>
        </w:rPr>
        <w:t>N</w:t>
      </w:r>
      <w:r w:rsidRPr="002C1DA5">
        <w:rPr>
          <w:rFonts w:ascii="Times New Roman" w:hAnsi="Times New Roman" w:cs="Times New Roman"/>
          <w:b/>
          <w:sz w:val="24"/>
          <w:szCs w:val="24"/>
        </w:rPr>
        <w:t>º</w:t>
      </w:r>
      <w:proofErr w:type="spellEnd"/>
      <w:r w:rsidRPr="002C1DA5">
        <w:rPr>
          <w:rFonts w:ascii="Times New Roman" w:hAnsi="Times New Roman" w:cs="Times New Roman"/>
          <w:b/>
          <w:sz w:val="24"/>
          <w:szCs w:val="24"/>
        </w:rPr>
        <w:t xml:space="preserve"> 3: Argentina y el mundo durante </w:t>
      </w:r>
      <w:r w:rsidR="00AE69FE" w:rsidRPr="002C1DA5">
        <w:rPr>
          <w:rFonts w:ascii="Times New Roman" w:hAnsi="Times New Roman" w:cs="Times New Roman"/>
          <w:b/>
          <w:sz w:val="24"/>
          <w:szCs w:val="24"/>
        </w:rPr>
        <w:t xml:space="preserve">el Periodo de Entreguerras. </w:t>
      </w:r>
    </w:p>
    <w:p w:rsidR="008C4857" w:rsidRPr="002C1DA5" w:rsidRDefault="00AE69FE" w:rsidP="002C1DA5">
      <w:pPr>
        <w:spacing w:line="2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Contexto Internacional</w:t>
      </w:r>
      <w:r w:rsid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AE69FE" w:rsidRPr="002C1DA5" w:rsidRDefault="00AE69FE" w:rsidP="002C1DA5">
      <w:pPr>
        <w:pStyle w:val="Prrafodelista"/>
        <w:numPr>
          <w:ilvl w:val="0"/>
          <w:numId w:val="11"/>
        </w:numPr>
        <w:spacing w:line="2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Periodo de Entreguerras. Crisis de 1929.</w:t>
      </w:r>
      <w:r w:rsidR="000C01E8"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Intervención del Estado en la economía. </w:t>
      </w:r>
    </w:p>
    <w:p w:rsidR="00AE69FE" w:rsidRPr="002C1DA5" w:rsidRDefault="00AE69FE" w:rsidP="002C1DA5">
      <w:pPr>
        <w:pStyle w:val="Prrafodelista"/>
        <w:numPr>
          <w:ilvl w:val="0"/>
          <w:numId w:val="11"/>
        </w:numPr>
        <w:spacing w:line="2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Surgimiento de los Estados Totalitarios: comunismo, fascismo y nazismo.</w:t>
      </w:r>
    </w:p>
    <w:p w:rsidR="00AE69FE" w:rsidRPr="002C1DA5" w:rsidRDefault="00AE69FE" w:rsidP="002C1DA5">
      <w:pPr>
        <w:spacing w:line="2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Contexto Argentino</w:t>
      </w:r>
      <w:r w:rsid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AE69FE" w:rsidRPr="002C1DA5" w:rsidRDefault="00AE69FE" w:rsidP="002C1DA5">
      <w:pPr>
        <w:pStyle w:val="Prrafodelista"/>
        <w:numPr>
          <w:ilvl w:val="0"/>
          <w:numId w:val="12"/>
        </w:numPr>
        <w:spacing w:line="2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La década Infame. Fraude electoral. Intervencionismo económico. </w:t>
      </w:r>
    </w:p>
    <w:p w:rsidR="00AE69FE" w:rsidRPr="002C1DA5" w:rsidRDefault="00AE69FE" w:rsidP="002C1DA5">
      <w:pPr>
        <w:spacing w:before="24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2C1DA5">
        <w:rPr>
          <w:rFonts w:ascii="Times New Roman" w:hAnsi="Times New Roman" w:cs="Times New Roman"/>
          <w:b/>
          <w:sz w:val="24"/>
          <w:szCs w:val="24"/>
        </w:rPr>
        <w:t xml:space="preserve">Unidad </w:t>
      </w:r>
      <w:proofErr w:type="spellStart"/>
      <w:r w:rsidRPr="002C1DA5">
        <w:rPr>
          <w:rFonts w:ascii="Times New Roman" w:hAnsi="Times New Roman" w:cs="Times New Roman"/>
          <w:b/>
          <w:sz w:val="24"/>
          <w:szCs w:val="24"/>
        </w:rPr>
        <w:t>Nº</w:t>
      </w:r>
      <w:proofErr w:type="spellEnd"/>
      <w:r w:rsidRPr="002C1DA5">
        <w:rPr>
          <w:rFonts w:ascii="Times New Roman" w:hAnsi="Times New Roman" w:cs="Times New Roman"/>
          <w:b/>
          <w:sz w:val="24"/>
          <w:szCs w:val="24"/>
        </w:rPr>
        <w:t xml:space="preserve"> 4: Argentina ante la Segunda Guerra Mundial.</w:t>
      </w:r>
    </w:p>
    <w:p w:rsidR="00AE69FE" w:rsidRPr="002C1DA5" w:rsidRDefault="00AE69FE" w:rsidP="002C1DA5">
      <w:pPr>
        <w:spacing w:line="2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Contexto Internacional</w:t>
      </w:r>
      <w:r w:rsid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AE69FE" w:rsidRPr="002C1DA5" w:rsidRDefault="00AE69FE" w:rsidP="002C1DA5">
      <w:pPr>
        <w:pStyle w:val="Prrafodelista"/>
        <w:numPr>
          <w:ilvl w:val="0"/>
          <w:numId w:val="12"/>
        </w:numPr>
        <w:spacing w:before="24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DA5">
        <w:rPr>
          <w:rFonts w:ascii="Times New Roman" w:hAnsi="Times New Roman" w:cs="Times New Roman"/>
          <w:bCs/>
          <w:sz w:val="24"/>
          <w:szCs w:val="24"/>
        </w:rPr>
        <w:t>La Segunda Guerra Mundial: causas, desarrollo y consecuencias. El Holocausto judío.</w:t>
      </w:r>
    </w:p>
    <w:p w:rsidR="00AE69FE" w:rsidRPr="002C1DA5" w:rsidRDefault="00AE69FE" w:rsidP="002C1DA5">
      <w:pPr>
        <w:spacing w:before="240" w:line="2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Contexto Argentino</w:t>
      </w:r>
      <w:r w:rsid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912344" w:rsidRPr="002C1DA5" w:rsidRDefault="00AE69FE" w:rsidP="002C1DA5">
      <w:pPr>
        <w:pStyle w:val="Prrafodelista"/>
        <w:numPr>
          <w:ilvl w:val="0"/>
          <w:numId w:val="12"/>
        </w:numPr>
        <w:spacing w:before="240" w:line="2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1D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El Golpe de 1943. Los orígenes del peronismo. El terremoto de San Juan de 1944. Soberanía política, independencia económica y justicia social. </w:t>
      </w:r>
      <w:bookmarkEnd w:id="0"/>
    </w:p>
    <w:p w:rsidR="00434BD6" w:rsidRDefault="00434BD6" w:rsidP="002C1DA5">
      <w:pPr>
        <w:spacing w:before="24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1DA5" w:rsidRPr="002C1DA5" w:rsidRDefault="00303630" w:rsidP="002C1DA5">
      <w:pPr>
        <w:spacing w:before="24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DA5">
        <w:rPr>
          <w:rFonts w:ascii="Times New Roman" w:hAnsi="Times New Roman" w:cs="Times New Roman"/>
          <w:b/>
          <w:sz w:val="24"/>
          <w:szCs w:val="24"/>
          <w:u w:val="single"/>
        </w:rPr>
        <w:t>BIBLIOGRAFÍA</w:t>
      </w:r>
      <w:r w:rsidR="00912344" w:rsidRPr="002C1D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C1DA5" w:rsidRPr="002C1DA5" w:rsidRDefault="002C1DA5" w:rsidP="002C1DA5">
      <w:pPr>
        <w:spacing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1DA5">
        <w:rPr>
          <w:rFonts w:ascii="Times New Roman" w:hAnsi="Times New Roman" w:cs="Times New Roman"/>
          <w:sz w:val="24"/>
          <w:szCs w:val="24"/>
        </w:rPr>
        <w:t>Se trabajará con un cuadernillo de clase entregado por el docente, basado en la información de los siguientes manuales:</w:t>
      </w:r>
    </w:p>
    <w:p w:rsidR="002C1DA5" w:rsidRPr="002C1DA5" w:rsidRDefault="002C1DA5" w:rsidP="002C1DA5">
      <w:pPr>
        <w:tabs>
          <w:tab w:val="left" w:pos="709"/>
        </w:tabs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C1DA5" w:rsidRPr="002C1DA5" w:rsidRDefault="002C1DA5" w:rsidP="002C1DA5">
      <w:pPr>
        <w:numPr>
          <w:ilvl w:val="0"/>
          <w:numId w:val="14"/>
        </w:numPr>
        <w:tabs>
          <w:tab w:val="left" w:pos="709"/>
        </w:tabs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1DA5">
        <w:rPr>
          <w:rFonts w:ascii="Times New Roman" w:hAnsi="Times New Roman" w:cs="Times New Roman"/>
          <w:sz w:val="24"/>
          <w:szCs w:val="24"/>
          <w:lang w:val="en-US"/>
        </w:rPr>
        <w:t xml:space="preserve">ANDUJAR, A.; GRAMMATICO, K.; MORICHETTI, M.  </w:t>
      </w:r>
      <w:r w:rsidRPr="002C1DA5">
        <w:rPr>
          <w:rFonts w:ascii="Times New Roman" w:hAnsi="Times New Roman" w:cs="Times New Roman"/>
          <w:sz w:val="24"/>
          <w:szCs w:val="24"/>
        </w:rPr>
        <w:t xml:space="preserve">y otros. (2002) </w:t>
      </w:r>
      <w:r w:rsidRPr="002C1DA5">
        <w:rPr>
          <w:rFonts w:ascii="Times New Roman" w:hAnsi="Times New Roman" w:cs="Times New Roman"/>
          <w:i/>
          <w:sz w:val="24"/>
          <w:szCs w:val="24"/>
        </w:rPr>
        <w:t>Historia Argentina en el contexto latinoamericano y mundial</w:t>
      </w:r>
      <w:r w:rsidRPr="002C1DA5">
        <w:rPr>
          <w:rFonts w:ascii="Times New Roman" w:hAnsi="Times New Roman" w:cs="Times New Roman"/>
          <w:sz w:val="24"/>
          <w:szCs w:val="24"/>
        </w:rPr>
        <w:t>. Buenos Aires: Santillana.</w:t>
      </w:r>
    </w:p>
    <w:p w:rsidR="002C1DA5" w:rsidRPr="002C1DA5" w:rsidRDefault="002C1DA5" w:rsidP="002C1DA5">
      <w:pPr>
        <w:numPr>
          <w:ilvl w:val="0"/>
          <w:numId w:val="14"/>
        </w:numPr>
        <w:tabs>
          <w:tab w:val="left" w:pos="709"/>
        </w:tabs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1DA5">
        <w:rPr>
          <w:rFonts w:ascii="Times New Roman" w:hAnsi="Times New Roman" w:cs="Times New Roman"/>
          <w:sz w:val="24"/>
          <w:szCs w:val="24"/>
        </w:rPr>
        <w:t xml:space="preserve">AROSTEGUI, J. y otros (2015). </w:t>
      </w:r>
      <w:r w:rsidRPr="002C1DA5">
        <w:rPr>
          <w:rFonts w:ascii="Times New Roman" w:hAnsi="Times New Roman" w:cs="Times New Roman"/>
          <w:i/>
          <w:iCs/>
          <w:sz w:val="24"/>
          <w:szCs w:val="24"/>
        </w:rPr>
        <w:t>Historia del mundo contemporáneo</w:t>
      </w:r>
      <w:r w:rsidRPr="002C1DA5">
        <w:rPr>
          <w:rFonts w:ascii="Times New Roman" w:hAnsi="Times New Roman" w:cs="Times New Roman"/>
          <w:sz w:val="24"/>
          <w:szCs w:val="24"/>
        </w:rPr>
        <w:t>. Bs As, Vicens Vives.</w:t>
      </w:r>
    </w:p>
    <w:p w:rsidR="002C1DA5" w:rsidRPr="002C1DA5" w:rsidRDefault="002C1DA5" w:rsidP="002C1DA5">
      <w:pPr>
        <w:numPr>
          <w:ilvl w:val="0"/>
          <w:numId w:val="14"/>
        </w:numPr>
        <w:tabs>
          <w:tab w:val="left" w:pos="709"/>
        </w:tabs>
        <w:spacing w:after="120" w:line="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1DA5">
        <w:rPr>
          <w:rFonts w:ascii="Times New Roman" w:hAnsi="Times New Roman" w:cs="Times New Roman"/>
          <w:sz w:val="24"/>
          <w:szCs w:val="24"/>
        </w:rPr>
        <w:t xml:space="preserve">EGGERS, T., GALLEGO, M. (2010). </w:t>
      </w:r>
      <w:r w:rsidRPr="002C1DA5">
        <w:rPr>
          <w:rFonts w:ascii="Times New Roman" w:hAnsi="Times New Roman" w:cs="Times New Roman"/>
          <w:i/>
          <w:iCs/>
          <w:sz w:val="24"/>
          <w:szCs w:val="24"/>
        </w:rPr>
        <w:t>Historia IV:</w:t>
      </w:r>
      <w:r w:rsidRPr="002C1DA5">
        <w:rPr>
          <w:rFonts w:ascii="Times New Roman" w:hAnsi="Times New Roman" w:cs="Times New Roman"/>
          <w:sz w:val="24"/>
          <w:szCs w:val="24"/>
        </w:rPr>
        <w:t xml:space="preserve"> </w:t>
      </w:r>
      <w:r w:rsidRPr="002C1DA5">
        <w:rPr>
          <w:rFonts w:ascii="Times New Roman" w:hAnsi="Times New Roman" w:cs="Times New Roman"/>
          <w:i/>
          <w:iCs/>
          <w:sz w:val="24"/>
          <w:szCs w:val="24"/>
        </w:rPr>
        <w:t xml:space="preserve">Argentina, América y el mundo en la primera mitad del siglo </w:t>
      </w:r>
      <w:r w:rsidRPr="002C1DA5">
        <w:rPr>
          <w:rFonts w:ascii="Times New Roman" w:hAnsi="Times New Roman" w:cs="Times New Roman"/>
          <w:sz w:val="24"/>
          <w:szCs w:val="24"/>
        </w:rPr>
        <w:t xml:space="preserve">XX - 1a ed. Ituzaingó. </w:t>
      </w:r>
      <w:proofErr w:type="spellStart"/>
      <w:r w:rsidRPr="002C1DA5">
        <w:rPr>
          <w:rFonts w:ascii="Times New Roman" w:hAnsi="Times New Roman" w:cs="Times New Roman"/>
          <w:sz w:val="24"/>
          <w:szCs w:val="24"/>
        </w:rPr>
        <w:t>Maipue</w:t>
      </w:r>
      <w:proofErr w:type="spellEnd"/>
      <w:r w:rsidRPr="002C1DA5">
        <w:rPr>
          <w:rFonts w:ascii="Times New Roman" w:hAnsi="Times New Roman" w:cs="Times New Roman"/>
          <w:sz w:val="24"/>
          <w:szCs w:val="24"/>
        </w:rPr>
        <w:t>.</w:t>
      </w:r>
    </w:p>
    <w:p w:rsidR="002C1DA5" w:rsidRPr="002C1DA5" w:rsidRDefault="002C1DA5" w:rsidP="002C1DA5">
      <w:pPr>
        <w:numPr>
          <w:ilvl w:val="0"/>
          <w:numId w:val="14"/>
        </w:numPr>
        <w:tabs>
          <w:tab w:val="left" w:pos="709"/>
        </w:tabs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1DA5">
        <w:rPr>
          <w:rFonts w:ascii="Times New Roman" w:hAnsi="Times New Roman" w:cs="Times New Roman"/>
          <w:sz w:val="24"/>
          <w:szCs w:val="24"/>
        </w:rPr>
        <w:t xml:space="preserve">PRIVITELLIO, L. y otros (1999). </w:t>
      </w:r>
      <w:r w:rsidRPr="002C1DA5">
        <w:rPr>
          <w:rFonts w:ascii="Times New Roman" w:hAnsi="Times New Roman" w:cs="Times New Roman"/>
          <w:i/>
          <w:iCs/>
          <w:sz w:val="24"/>
          <w:szCs w:val="24"/>
        </w:rPr>
        <w:t>Historia del mundo contemporáneo</w:t>
      </w:r>
      <w:r w:rsidRPr="002C1DA5">
        <w:rPr>
          <w:rFonts w:ascii="Times New Roman" w:hAnsi="Times New Roman" w:cs="Times New Roman"/>
          <w:sz w:val="24"/>
          <w:szCs w:val="24"/>
        </w:rPr>
        <w:t>. Bs As, Santillana.</w:t>
      </w:r>
    </w:p>
    <w:p w:rsidR="002C1DA5" w:rsidRPr="002C1DA5" w:rsidRDefault="002C1DA5" w:rsidP="002C1DA5">
      <w:pPr>
        <w:numPr>
          <w:ilvl w:val="0"/>
          <w:numId w:val="14"/>
        </w:numPr>
        <w:tabs>
          <w:tab w:val="left" w:pos="709"/>
        </w:tabs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1DA5">
        <w:rPr>
          <w:rFonts w:ascii="Times New Roman" w:hAnsi="Times New Roman" w:cs="Times New Roman"/>
          <w:sz w:val="24"/>
          <w:szCs w:val="24"/>
        </w:rPr>
        <w:t xml:space="preserve">PRIVITELLIO, L. y otros (1999). </w:t>
      </w:r>
      <w:r w:rsidRPr="002C1DA5">
        <w:rPr>
          <w:rFonts w:ascii="Times New Roman" w:hAnsi="Times New Roman" w:cs="Times New Roman"/>
          <w:i/>
          <w:iCs/>
          <w:sz w:val="24"/>
          <w:szCs w:val="24"/>
        </w:rPr>
        <w:t>Historia Argentina Contemporánea</w:t>
      </w:r>
      <w:r w:rsidRPr="002C1DA5">
        <w:rPr>
          <w:rFonts w:ascii="Times New Roman" w:hAnsi="Times New Roman" w:cs="Times New Roman"/>
          <w:sz w:val="24"/>
          <w:szCs w:val="24"/>
        </w:rPr>
        <w:t>. Bs As, Santillana.</w:t>
      </w:r>
    </w:p>
    <w:p w:rsidR="002C1DA5" w:rsidRPr="002C1DA5" w:rsidRDefault="002C1DA5" w:rsidP="002C1DA5">
      <w:pPr>
        <w:numPr>
          <w:ilvl w:val="0"/>
          <w:numId w:val="14"/>
        </w:numPr>
        <w:tabs>
          <w:tab w:val="left" w:pos="709"/>
        </w:tabs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1DA5">
        <w:rPr>
          <w:rFonts w:ascii="Times New Roman" w:hAnsi="Times New Roman" w:cs="Times New Roman"/>
          <w:sz w:val="24"/>
          <w:szCs w:val="24"/>
        </w:rPr>
        <w:t xml:space="preserve">RINS, C.; WINTER, M. F. (1998) </w:t>
      </w:r>
      <w:r w:rsidRPr="002C1DA5">
        <w:rPr>
          <w:rFonts w:ascii="Times New Roman" w:hAnsi="Times New Roman" w:cs="Times New Roman"/>
          <w:i/>
          <w:sz w:val="24"/>
          <w:szCs w:val="24"/>
        </w:rPr>
        <w:t xml:space="preserve">La Argentina Una historia para pensar (1776-1996). </w:t>
      </w:r>
      <w:r w:rsidRPr="002C1DA5">
        <w:rPr>
          <w:rFonts w:ascii="Times New Roman" w:hAnsi="Times New Roman" w:cs="Times New Roman"/>
          <w:sz w:val="24"/>
          <w:szCs w:val="24"/>
        </w:rPr>
        <w:t xml:space="preserve">Buenos Aires: </w:t>
      </w:r>
      <w:proofErr w:type="spellStart"/>
      <w:r w:rsidRPr="002C1DA5">
        <w:rPr>
          <w:rFonts w:ascii="Times New Roman" w:hAnsi="Times New Roman" w:cs="Times New Roman"/>
          <w:sz w:val="24"/>
          <w:szCs w:val="24"/>
        </w:rPr>
        <w:t>Kapeluz</w:t>
      </w:r>
      <w:proofErr w:type="spellEnd"/>
      <w:r w:rsidRPr="002C1DA5">
        <w:rPr>
          <w:rFonts w:ascii="Times New Roman" w:hAnsi="Times New Roman" w:cs="Times New Roman"/>
          <w:sz w:val="24"/>
          <w:szCs w:val="24"/>
        </w:rPr>
        <w:t>.</w:t>
      </w:r>
    </w:p>
    <w:p w:rsidR="002C1DA5" w:rsidRPr="002C1DA5" w:rsidRDefault="002C1DA5" w:rsidP="002C1DA5">
      <w:pPr>
        <w:numPr>
          <w:ilvl w:val="0"/>
          <w:numId w:val="14"/>
        </w:numPr>
        <w:tabs>
          <w:tab w:val="left" w:pos="709"/>
        </w:tabs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1DA5">
        <w:rPr>
          <w:rFonts w:ascii="Times New Roman" w:hAnsi="Times New Roman" w:cs="Times New Roman"/>
          <w:sz w:val="24"/>
          <w:szCs w:val="24"/>
        </w:rPr>
        <w:t>VAZQUEZ DE FERNANDEZ, 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C1DA5">
        <w:rPr>
          <w:rFonts w:ascii="Times New Roman" w:hAnsi="Times New Roman" w:cs="Times New Roman"/>
          <w:sz w:val="24"/>
          <w:szCs w:val="24"/>
        </w:rPr>
        <w:t xml:space="preserve">(2003). </w:t>
      </w:r>
      <w:r w:rsidRPr="002C1DA5">
        <w:rPr>
          <w:rFonts w:ascii="Times New Roman" w:hAnsi="Times New Roman" w:cs="Times New Roman"/>
          <w:i/>
          <w:iCs/>
          <w:sz w:val="24"/>
          <w:szCs w:val="24"/>
        </w:rPr>
        <w:t>Desde fines de la modernidad hasta los tiempos contemporáneos</w:t>
      </w:r>
      <w:r w:rsidRPr="002C1DA5">
        <w:rPr>
          <w:rFonts w:ascii="Times New Roman" w:hAnsi="Times New Roman" w:cs="Times New Roman"/>
          <w:sz w:val="24"/>
          <w:szCs w:val="24"/>
        </w:rPr>
        <w:t>. Bs As., KAPELUSZ.</w:t>
      </w:r>
    </w:p>
    <w:p w:rsidR="002C1DA5" w:rsidRPr="002C1DA5" w:rsidRDefault="002C1DA5" w:rsidP="002C1DA5">
      <w:pPr>
        <w:tabs>
          <w:tab w:val="left" w:pos="709"/>
        </w:tabs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1DA5" w:rsidRPr="002C1DA5" w:rsidRDefault="002C1DA5" w:rsidP="002C1DA5">
      <w:pPr>
        <w:tabs>
          <w:tab w:val="left" w:pos="709"/>
        </w:tabs>
        <w:spacing w:after="12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1DA5">
        <w:rPr>
          <w:rFonts w:ascii="Times New Roman" w:hAnsi="Times New Roman" w:cs="Times New Roman"/>
          <w:b/>
          <w:bCs/>
          <w:sz w:val="24"/>
          <w:szCs w:val="24"/>
          <w:u w:val="single"/>
        </w:rPr>
        <w:t>Recursos audiovisuales:</w:t>
      </w:r>
    </w:p>
    <w:p w:rsidR="002C1DA5" w:rsidRPr="002C1DA5" w:rsidRDefault="002C1DA5" w:rsidP="002C1DA5">
      <w:pPr>
        <w:tabs>
          <w:tab w:val="left" w:pos="709"/>
        </w:tabs>
        <w:spacing w:after="12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C1DA5" w:rsidRPr="002C1DA5" w:rsidRDefault="002C1DA5" w:rsidP="002C1DA5">
      <w:pPr>
        <w:numPr>
          <w:ilvl w:val="0"/>
          <w:numId w:val="13"/>
        </w:numPr>
        <w:tabs>
          <w:tab w:val="left" w:pos="709"/>
        </w:tabs>
        <w:suppressAutoHyphens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2C1DA5">
        <w:rPr>
          <w:rFonts w:ascii="Times New Roman" w:hAnsi="Times New Roman" w:cs="Times New Roman"/>
          <w:sz w:val="24"/>
          <w:szCs w:val="24"/>
        </w:rPr>
        <w:t>2° Revolución Industrial: https://www.youtube.com/watch?v=Rwa21aWAVps</w:t>
      </w:r>
    </w:p>
    <w:p w:rsidR="002C1DA5" w:rsidRPr="002C1DA5" w:rsidRDefault="002C1DA5" w:rsidP="002C1DA5">
      <w:pPr>
        <w:numPr>
          <w:ilvl w:val="0"/>
          <w:numId w:val="13"/>
        </w:numPr>
        <w:tabs>
          <w:tab w:val="left" w:pos="709"/>
        </w:tabs>
        <w:suppressAutoHyphens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2C1DA5">
        <w:rPr>
          <w:rFonts w:ascii="Times New Roman" w:hAnsi="Times New Roman" w:cs="Times New Roman"/>
          <w:sz w:val="24"/>
          <w:szCs w:val="24"/>
        </w:rPr>
        <w:t>Primera Guerra Mundial: https://www.youtube.com/watch?v=3XtXgH4YSrU</w:t>
      </w:r>
    </w:p>
    <w:p w:rsidR="002C1DA5" w:rsidRPr="002C1DA5" w:rsidRDefault="002C1DA5" w:rsidP="002C1DA5">
      <w:pPr>
        <w:numPr>
          <w:ilvl w:val="0"/>
          <w:numId w:val="13"/>
        </w:numPr>
        <w:tabs>
          <w:tab w:val="left" w:pos="709"/>
        </w:tabs>
        <w:suppressAutoHyphens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2C1DA5">
        <w:rPr>
          <w:rFonts w:ascii="Times New Roman" w:hAnsi="Times New Roman" w:cs="Times New Roman"/>
          <w:sz w:val="24"/>
          <w:szCs w:val="24"/>
        </w:rPr>
        <w:t>Revolución Rusa: https://www.youtube.com/watch?v=-mnRwShLmXc</w:t>
      </w:r>
    </w:p>
    <w:p w:rsidR="002C1DA5" w:rsidRPr="002C1DA5" w:rsidRDefault="002C1DA5" w:rsidP="002C1DA5">
      <w:pPr>
        <w:numPr>
          <w:ilvl w:val="0"/>
          <w:numId w:val="13"/>
        </w:numPr>
        <w:tabs>
          <w:tab w:val="left" w:pos="709"/>
        </w:tabs>
        <w:suppressAutoHyphens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2C1DA5">
        <w:rPr>
          <w:rFonts w:ascii="Times New Roman" w:hAnsi="Times New Roman" w:cs="Times New Roman"/>
          <w:sz w:val="24"/>
          <w:szCs w:val="24"/>
        </w:rPr>
        <w:t xml:space="preserve">Segunda Guerra Mundial: </w:t>
      </w:r>
      <w:hyperlink r:id="rId9" w:history="1">
        <w:r w:rsidRPr="002C1DA5">
          <w:rPr>
            <w:rFonts w:ascii="Times New Roman" w:hAnsi="Times New Roman" w:cs="Times New Roman"/>
            <w:sz w:val="24"/>
            <w:szCs w:val="24"/>
          </w:rPr>
          <w:t>https://www.youtube.com/watch?v=AYQ8hT8cVTE</w:t>
        </w:r>
      </w:hyperlink>
    </w:p>
    <w:p w:rsidR="002C1DA5" w:rsidRPr="002C1DA5" w:rsidRDefault="002C1DA5" w:rsidP="002C1DA5">
      <w:pPr>
        <w:numPr>
          <w:ilvl w:val="0"/>
          <w:numId w:val="13"/>
        </w:numPr>
        <w:tabs>
          <w:tab w:val="left" w:pos="709"/>
        </w:tabs>
        <w:suppressAutoHyphens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2C1DA5">
        <w:rPr>
          <w:rFonts w:ascii="Times New Roman" w:hAnsi="Times New Roman" w:cs="Times New Roman"/>
          <w:sz w:val="24"/>
          <w:szCs w:val="24"/>
        </w:rPr>
        <w:t xml:space="preserve">Ver la Historia: </w:t>
      </w:r>
      <w:hyperlink r:id="rId10" w:history="1">
        <w:r w:rsidRPr="002C1DA5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https://www.youtube.com/watch?v=aqEDd6TRi6c&amp;list=PLxaulh35hPBuPOGTkuIZkMOXx-xJG9AMk</w:t>
        </w:r>
      </w:hyperlink>
    </w:p>
    <w:p w:rsidR="002C1DA5" w:rsidRPr="002C1DA5" w:rsidRDefault="002C1DA5" w:rsidP="002C1DA5">
      <w:pPr>
        <w:numPr>
          <w:ilvl w:val="0"/>
          <w:numId w:val="13"/>
        </w:numPr>
        <w:tabs>
          <w:tab w:val="left" w:pos="709"/>
        </w:tabs>
        <w:suppressAutoHyphens/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2C1DA5">
        <w:rPr>
          <w:rFonts w:ascii="Times New Roman" w:hAnsi="Times New Roman" w:cs="Times New Roman"/>
          <w:sz w:val="24"/>
          <w:szCs w:val="24"/>
        </w:rPr>
        <w:t>Historia de un país: https://www.youtube.com/watch?v=moWbBroYVmI&amp;list=PL0-Ldrypt8h3-SLTVU69jwkPFA9G4G-Pc&amp;index=1&amp;t=786s</w:t>
      </w:r>
    </w:p>
    <w:p w:rsidR="00912344" w:rsidRPr="002C1DA5" w:rsidRDefault="00912344" w:rsidP="002C1DA5">
      <w:pPr>
        <w:spacing w:before="240" w:line="36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FA41F5" w:rsidRDefault="00FA41F5" w:rsidP="00303630">
      <w:pPr>
        <w:spacing w:line="360" w:lineRule="auto"/>
        <w:rPr>
          <w:rFonts w:ascii="Arial" w:hAnsi="Arial" w:cs="Arial"/>
        </w:rPr>
      </w:pPr>
    </w:p>
    <w:p w:rsidR="00912344" w:rsidRPr="00303630" w:rsidRDefault="00912344" w:rsidP="00303630">
      <w:pPr>
        <w:spacing w:line="360" w:lineRule="auto"/>
        <w:rPr>
          <w:rFonts w:ascii="Arial" w:hAnsi="Arial" w:cs="Arial"/>
        </w:rPr>
      </w:pPr>
    </w:p>
    <w:sectPr w:rsidR="00912344" w:rsidRPr="00303630" w:rsidSect="00303630">
      <w:headerReference w:type="default" r:id="rId11"/>
      <w:pgSz w:w="11907" w:h="16839" w:code="9"/>
      <w:pgMar w:top="1418" w:right="1134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54A6" w:rsidRDefault="001F54A6" w:rsidP="00912344">
      <w:pPr>
        <w:spacing w:after="0" w:line="240" w:lineRule="auto"/>
      </w:pPr>
      <w:r>
        <w:separator/>
      </w:r>
    </w:p>
  </w:endnote>
  <w:endnote w:type="continuationSeparator" w:id="0">
    <w:p w:rsidR="001F54A6" w:rsidRDefault="001F54A6" w:rsidP="0091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54A6" w:rsidRDefault="001F54A6" w:rsidP="00912344">
      <w:pPr>
        <w:spacing w:after="0" w:line="240" w:lineRule="auto"/>
      </w:pPr>
      <w:r>
        <w:separator/>
      </w:r>
    </w:p>
  </w:footnote>
  <w:footnote w:type="continuationSeparator" w:id="0">
    <w:p w:rsidR="001F54A6" w:rsidRDefault="001F54A6" w:rsidP="0091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  <w:gridCol w:w="1130"/>
    </w:tblGrid>
    <w:tr w:rsidR="00912344" w:rsidRPr="00546FF3" w:rsidTr="00A40C8C">
      <w:trPr>
        <w:trHeight w:val="288"/>
      </w:trPr>
      <w:tc>
        <w:tcPr>
          <w:tcW w:w="7765" w:type="dxa"/>
        </w:tcPr>
        <w:p w:rsidR="00912344" w:rsidRPr="00546FF3" w:rsidRDefault="00912344" w:rsidP="00A40C8C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 xml:space="preserve">COLEGIO SANTA ROSA DE LIMA </w:t>
          </w:r>
        </w:p>
      </w:tc>
      <w:tc>
        <w:tcPr>
          <w:tcW w:w="1105" w:type="dxa"/>
        </w:tcPr>
        <w:p w:rsidR="00912344" w:rsidRPr="00546FF3" w:rsidRDefault="00912344" w:rsidP="00A40C8C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2023</w:t>
          </w:r>
        </w:p>
      </w:tc>
    </w:tr>
  </w:tbl>
  <w:p w:rsidR="00912344" w:rsidRDefault="009123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130E"/>
    <w:multiLevelType w:val="hybridMultilevel"/>
    <w:tmpl w:val="604A6B0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65AFE"/>
    <w:multiLevelType w:val="hybridMultilevel"/>
    <w:tmpl w:val="544A07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B2796"/>
    <w:multiLevelType w:val="hybridMultilevel"/>
    <w:tmpl w:val="F16A07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23ED7"/>
    <w:multiLevelType w:val="hybridMultilevel"/>
    <w:tmpl w:val="F83CC9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77CE0"/>
    <w:multiLevelType w:val="hybridMultilevel"/>
    <w:tmpl w:val="B62083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B6FFC"/>
    <w:multiLevelType w:val="hybridMultilevel"/>
    <w:tmpl w:val="D444EE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93841"/>
    <w:multiLevelType w:val="hybridMultilevel"/>
    <w:tmpl w:val="A8D22B2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F4EC5"/>
    <w:multiLevelType w:val="hybridMultilevel"/>
    <w:tmpl w:val="0E542E04"/>
    <w:lvl w:ilvl="0" w:tplc="3CA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63D64"/>
    <w:multiLevelType w:val="hybridMultilevel"/>
    <w:tmpl w:val="C5C6C0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10DA1"/>
    <w:multiLevelType w:val="hybridMultilevel"/>
    <w:tmpl w:val="07D4A72E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90A62"/>
    <w:multiLevelType w:val="hybridMultilevel"/>
    <w:tmpl w:val="0A8AA1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37B00"/>
    <w:multiLevelType w:val="hybridMultilevel"/>
    <w:tmpl w:val="025027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C5CB0"/>
    <w:multiLevelType w:val="hybridMultilevel"/>
    <w:tmpl w:val="1A1C2D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03E60"/>
    <w:multiLevelType w:val="hybridMultilevel"/>
    <w:tmpl w:val="41E8AF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026672">
    <w:abstractNumId w:val="0"/>
  </w:num>
  <w:num w:numId="2" w16cid:durableId="1142967388">
    <w:abstractNumId w:val="9"/>
  </w:num>
  <w:num w:numId="3" w16cid:durableId="1555190735">
    <w:abstractNumId w:val="7"/>
  </w:num>
  <w:num w:numId="4" w16cid:durableId="268241414">
    <w:abstractNumId w:val="13"/>
  </w:num>
  <w:num w:numId="5" w16cid:durableId="1750693748">
    <w:abstractNumId w:val="6"/>
  </w:num>
  <w:num w:numId="6" w16cid:durableId="248196519">
    <w:abstractNumId w:val="8"/>
  </w:num>
  <w:num w:numId="7" w16cid:durableId="526258857">
    <w:abstractNumId w:val="5"/>
  </w:num>
  <w:num w:numId="8" w16cid:durableId="589046831">
    <w:abstractNumId w:val="3"/>
  </w:num>
  <w:num w:numId="9" w16cid:durableId="1141847263">
    <w:abstractNumId w:val="12"/>
  </w:num>
  <w:num w:numId="10" w16cid:durableId="1544101521">
    <w:abstractNumId w:val="10"/>
  </w:num>
  <w:num w:numId="11" w16cid:durableId="1538930917">
    <w:abstractNumId w:val="11"/>
  </w:num>
  <w:num w:numId="12" w16cid:durableId="2019385968">
    <w:abstractNumId w:val="2"/>
  </w:num>
  <w:num w:numId="13" w16cid:durableId="1470510628">
    <w:abstractNumId w:val="1"/>
  </w:num>
  <w:num w:numId="14" w16cid:durableId="932978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86"/>
    <w:rsid w:val="00011869"/>
    <w:rsid w:val="0002759B"/>
    <w:rsid w:val="00052658"/>
    <w:rsid w:val="00075CD7"/>
    <w:rsid w:val="000861A1"/>
    <w:rsid w:val="000C01E8"/>
    <w:rsid w:val="000E33A1"/>
    <w:rsid w:val="00194568"/>
    <w:rsid w:val="001A2783"/>
    <w:rsid w:val="001A7868"/>
    <w:rsid w:val="001D0379"/>
    <w:rsid w:val="001D0950"/>
    <w:rsid w:val="001D76B8"/>
    <w:rsid w:val="001E37C0"/>
    <w:rsid w:val="001E41B3"/>
    <w:rsid w:val="001F54A6"/>
    <w:rsid w:val="0026067D"/>
    <w:rsid w:val="002A1B1A"/>
    <w:rsid w:val="002B2386"/>
    <w:rsid w:val="002C1DA5"/>
    <w:rsid w:val="002C3AE4"/>
    <w:rsid w:val="00303630"/>
    <w:rsid w:val="00307E21"/>
    <w:rsid w:val="00394648"/>
    <w:rsid w:val="003A5578"/>
    <w:rsid w:val="003B0BF8"/>
    <w:rsid w:val="003F090E"/>
    <w:rsid w:val="004179E9"/>
    <w:rsid w:val="004324A0"/>
    <w:rsid w:val="00434BD6"/>
    <w:rsid w:val="00471B49"/>
    <w:rsid w:val="00500377"/>
    <w:rsid w:val="00502ED6"/>
    <w:rsid w:val="005150A7"/>
    <w:rsid w:val="00571489"/>
    <w:rsid w:val="005A10D8"/>
    <w:rsid w:val="005A3400"/>
    <w:rsid w:val="005B0797"/>
    <w:rsid w:val="005B1CA3"/>
    <w:rsid w:val="005C3C43"/>
    <w:rsid w:val="005F7CBC"/>
    <w:rsid w:val="006022E9"/>
    <w:rsid w:val="006279C9"/>
    <w:rsid w:val="006C6990"/>
    <w:rsid w:val="006D6249"/>
    <w:rsid w:val="00700D2B"/>
    <w:rsid w:val="00746731"/>
    <w:rsid w:val="0075004D"/>
    <w:rsid w:val="0075344C"/>
    <w:rsid w:val="007555CB"/>
    <w:rsid w:val="007A429B"/>
    <w:rsid w:val="0081749B"/>
    <w:rsid w:val="00835262"/>
    <w:rsid w:val="00843653"/>
    <w:rsid w:val="00891910"/>
    <w:rsid w:val="008A3049"/>
    <w:rsid w:val="008C4857"/>
    <w:rsid w:val="008C65CD"/>
    <w:rsid w:val="008D161C"/>
    <w:rsid w:val="008D27DA"/>
    <w:rsid w:val="00912344"/>
    <w:rsid w:val="00912D1A"/>
    <w:rsid w:val="00920E7C"/>
    <w:rsid w:val="00943F34"/>
    <w:rsid w:val="009759D3"/>
    <w:rsid w:val="00985304"/>
    <w:rsid w:val="009951C7"/>
    <w:rsid w:val="009E2761"/>
    <w:rsid w:val="009F451F"/>
    <w:rsid w:val="009F461B"/>
    <w:rsid w:val="00A24FCC"/>
    <w:rsid w:val="00A310AC"/>
    <w:rsid w:val="00A631F6"/>
    <w:rsid w:val="00A67A00"/>
    <w:rsid w:val="00A71A52"/>
    <w:rsid w:val="00A85655"/>
    <w:rsid w:val="00AC126C"/>
    <w:rsid w:val="00AE69FE"/>
    <w:rsid w:val="00B07FAF"/>
    <w:rsid w:val="00B53D8C"/>
    <w:rsid w:val="00C07707"/>
    <w:rsid w:val="00C128C0"/>
    <w:rsid w:val="00C73470"/>
    <w:rsid w:val="00CA042C"/>
    <w:rsid w:val="00CA0788"/>
    <w:rsid w:val="00CF473E"/>
    <w:rsid w:val="00D17041"/>
    <w:rsid w:val="00D91782"/>
    <w:rsid w:val="00E37717"/>
    <w:rsid w:val="00EB648E"/>
    <w:rsid w:val="00EB6CB4"/>
    <w:rsid w:val="00F20E3B"/>
    <w:rsid w:val="00F4335C"/>
    <w:rsid w:val="00F77D9F"/>
    <w:rsid w:val="00FA41F5"/>
    <w:rsid w:val="00F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D074"/>
  <w15:docId w15:val="{325CD5BE-CE65-4161-950F-CFA14205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27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3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344"/>
  </w:style>
  <w:style w:type="paragraph" w:styleId="Piedepgina">
    <w:name w:val="footer"/>
    <w:basedOn w:val="Normal"/>
    <w:link w:val="PiedepginaCar"/>
    <w:uiPriority w:val="99"/>
    <w:unhideWhenUsed/>
    <w:rsid w:val="0091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344"/>
  </w:style>
  <w:style w:type="paragraph" w:styleId="Subttulo">
    <w:name w:val="Subtitle"/>
    <w:basedOn w:val="Normal"/>
    <w:link w:val="SubttuloCar"/>
    <w:qFormat/>
    <w:rsid w:val="002C1DA5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2C1DA5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2C1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aqEDd6TRi6c&amp;list=PLxaulh35hPBuPOGTkuIZkMOXx-xJG9AM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YQ8hT8cVT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CA536-C1B9-4F09-8E6A-16EEB963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valenzuela.norma8@gmail.com</dc:creator>
  <cp:lastModifiedBy>Mauro Doña Lopez</cp:lastModifiedBy>
  <cp:revision>2</cp:revision>
  <cp:lastPrinted>2022-03-21T20:23:00Z</cp:lastPrinted>
  <dcterms:created xsi:type="dcterms:W3CDTF">2023-03-11T21:11:00Z</dcterms:created>
  <dcterms:modified xsi:type="dcterms:W3CDTF">2023-03-11T21:11:00Z</dcterms:modified>
</cp:coreProperties>
</file>