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C716" w14:textId="77777777"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D41CC" wp14:editId="46021456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1367" w14:textId="77777777"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4D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" strokecolor="white">
                <v:textbox style="mso-fit-shape-to-text:t">
                  <w:txbxContent>
                    <w:p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14:paraId="3F6170D5" w14:textId="77777777"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58D3104A" wp14:editId="3424DA0C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D0E" w14:textId="77777777" w:rsidR="00EB648E" w:rsidRDefault="00EB648E" w:rsidP="00EB648E">
      <w:pPr>
        <w:spacing w:line="360" w:lineRule="auto"/>
        <w:rPr>
          <w:rFonts w:ascii="Arial" w:hAnsi="Arial" w:cs="Arial"/>
        </w:rPr>
      </w:pPr>
    </w:p>
    <w:p w14:paraId="618E651C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A365BB">
        <w:rPr>
          <w:rFonts w:ascii="Arial" w:hAnsi="Arial" w:cs="Arial"/>
          <w:b/>
          <w:sz w:val="28"/>
          <w:szCs w:val="28"/>
        </w:rPr>
        <w:t>LABORATORIO CONTABLE</w:t>
      </w:r>
    </w:p>
    <w:p w14:paraId="2EC9D7C3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0671F98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A365BB">
        <w:rPr>
          <w:rFonts w:ascii="Arial" w:hAnsi="Arial" w:cs="Arial"/>
          <w:b/>
          <w:sz w:val="28"/>
          <w:szCs w:val="28"/>
        </w:rPr>
        <w:t>María Alejandra Dibella</w:t>
      </w:r>
    </w:p>
    <w:p w14:paraId="5F33D632" w14:textId="77777777" w:rsidR="00912344" w:rsidRPr="00A365BB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AD1D0B" w14:textId="77777777" w:rsidR="00303630" w:rsidRPr="00A365BB" w:rsidRDefault="00A365BB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A365BB">
        <w:rPr>
          <w:rFonts w:ascii="Arial" w:hAnsi="Arial" w:cs="Arial"/>
          <w:b/>
          <w:sz w:val="28"/>
          <w:szCs w:val="28"/>
          <w:u w:val="single"/>
        </w:rPr>
        <w:t>CICLO</w:t>
      </w:r>
      <w:r w:rsidR="00912344" w:rsidRPr="00A365BB">
        <w:rPr>
          <w:rFonts w:ascii="Arial" w:hAnsi="Arial" w:cs="Arial"/>
          <w:b/>
          <w:sz w:val="28"/>
          <w:szCs w:val="28"/>
          <w:u w:val="single"/>
        </w:rPr>
        <w:t xml:space="preserve"> ORIENTADO</w:t>
      </w:r>
      <w:r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Pr="00A365BB">
        <w:rPr>
          <w:rFonts w:ascii="Arial" w:hAnsi="Arial" w:cs="Arial"/>
          <w:b/>
          <w:sz w:val="28"/>
          <w:szCs w:val="28"/>
        </w:rPr>
        <w:t>Economía y Gestión</w:t>
      </w:r>
    </w:p>
    <w:p w14:paraId="264029E1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06937263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A365BB">
        <w:rPr>
          <w:rFonts w:ascii="Arial" w:hAnsi="Arial" w:cs="Arial"/>
          <w:b/>
          <w:sz w:val="28"/>
          <w:szCs w:val="28"/>
        </w:rPr>
        <w:t>6°  año</w:t>
      </w:r>
    </w:p>
    <w:p w14:paraId="6197E4AE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1B2CC134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A365BB">
        <w:rPr>
          <w:rFonts w:ascii="Arial" w:hAnsi="Arial" w:cs="Arial"/>
          <w:b/>
          <w:sz w:val="28"/>
          <w:szCs w:val="28"/>
        </w:rPr>
        <w:t>A</w:t>
      </w:r>
    </w:p>
    <w:p w14:paraId="1EFCA123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CBE8CDC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152EC943" w14:textId="77777777"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3EEBD40D" w14:textId="77777777"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14:paraId="7832BFD9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4DF6F2D3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15CE6065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2954D111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35E552DE" w14:textId="77777777" w:rsidR="00A365BB" w:rsidRPr="00A365BB" w:rsidRDefault="00A365BB" w:rsidP="00A365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UNIDAD I: </w:t>
      </w:r>
      <w:r w:rsidRPr="009D22A2">
        <w:rPr>
          <w:rFonts w:ascii="Arial" w:hAnsi="Arial" w:cs="Arial"/>
        </w:rPr>
        <w:t>ESTADOS CONTABLES</w:t>
      </w:r>
    </w:p>
    <w:p w14:paraId="39A8D262" w14:textId="77777777" w:rsidR="00A365BB" w:rsidRPr="008C00C4" w:rsidRDefault="00A365BB" w:rsidP="00A365B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Informes contables: Concepto. Usuarios. Tipos. </w:t>
      </w:r>
      <w:r w:rsidRPr="008C00C4">
        <w:rPr>
          <w:rFonts w:ascii="Arial" w:hAnsi="Arial" w:cs="Arial"/>
        </w:rPr>
        <w:t xml:space="preserve">Requisitos de </w:t>
      </w:r>
      <w:smartTag w:uri="urn:schemas-microsoft-com:office:smarttags" w:element="PersonName">
        <w:smartTagPr>
          <w:attr w:name="ProductID" w:val="la Informaci￳n Contable"/>
        </w:smartTagPr>
        <w:smartTag w:uri="urn:schemas-microsoft-com:office:smarttags" w:element="PersonName">
          <w:smartTagPr>
            <w:attr w:name="ProductID" w:val="la Informaci￳n"/>
          </w:smartTagPr>
          <w:r w:rsidRPr="008C00C4">
            <w:rPr>
              <w:rFonts w:ascii="Arial" w:hAnsi="Arial" w:cs="Arial"/>
            </w:rPr>
            <w:t>la Información</w:t>
          </w:r>
        </w:smartTag>
        <w:r w:rsidRPr="008C00C4">
          <w:rPr>
            <w:rFonts w:ascii="Arial" w:hAnsi="Arial" w:cs="Arial"/>
          </w:rPr>
          <w:t xml:space="preserve"> Contable</w:t>
        </w:r>
      </w:smartTag>
    </w:p>
    <w:p w14:paraId="1C9BDB3C" w14:textId="77777777" w:rsidR="00A365BB" w:rsidRPr="008C00C4" w:rsidRDefault="00A365BB" w:rsidP="00A365B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Informes para uso interno: Presupuestos. Informes para la gestión. Informes para el control. Informes proyectados. </w:t>
      </w:r>
      <w:r w:rsidRPr="008C00C4">
        <w:rPr>
          <w:rFonts w:ascii="Arial" w:hAnsi="Arial" w:cs="Arial"/>
        </w:rPr>
        <w:t>Informe para uso externo: Estados Contables</w:t>
      </w:r>
    </w:p>
    <w:p w14:paraId="22365A46" w14:textId="77777777" w:rsidR="00A365BB" w:rsidRDefault="00A365BB" w:rsidP="00A365B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Normas  Contables a tener en cuenta: Profesionales. Legales. Internas</w:t>
      </w:r>
    </w:p>
    <w:p w14:paraId="1A32023A" w14:textId="77777777" w:rsidR="00A365BB" w:rsidRPr="00A365BB" w:rsidRDefault="00A365BB" w:rsidP="00A365B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365BB">
        <w:rPr>
          <w:rFonts w:ascii="Arial" w:hAnsi="Arial" w:cs="Arial"/>
        </w:rPr>
        <w:t>Estados Contables: Concepto. Objetivos. Usuarios. Requisitos de la información contenida en los Estados Contables.</w:t>
      </w:r>
    </w:p>
    <w:p w14:paraId="0B8C39E6" w14:textId="77777777" w:rsidR="00A365BB" w:rsidRPr="008C00C4" w:rsidRDefault="00A365BB" w:rsidP="00A365B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Elementos de los Estados Contables: Situación Patrimonial. Evolución Patrimonial. Evolución Financiera. </w:t>
      </w:r>
      <w:r w:rsidRPr="008C00C4">
        <w:rPr>
          <w:rFonts w:ascii="Arial" w:hAnsi="Arial" w:cs="Arial"/>
        </w:rPr>
        <w:t>Modelo Contable</w:t>
      </w:r>
    </w:p>
    <w:p w14:paraId="1D95E354" w14:textId="77777777" w:rsidR="00A365BB" w:rsidRDefault="00A365BB" w:rsidP="00A365B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e Interpretación de los Estados Contables.</w:t>
      </w:r>
    </w:p>
    <w:p w14:paraId="1A3EDEE4" w14:textId="77777777" w:rsidR="00A365BB" w:rsidRDefault="00A365BB" w:rsidP="00A365BB">
      <w:pPr>
        <w:jc w:val="both"/>
        <w:rPr>
          <w:rFonts w:ascii="Arial" w:hAnsi="Arial" w:cs="Arial"/>
        </w:rPr>
      </w:pPr>
    </w:p>
    <w:p w14:paraId="78F98E57" w14:textId="77777777" w:rsidR="00A365BB" w:rsidRPr="008C00C4" w:rsidRDefault="00A365BB" w:rsidP="00A365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II: </w:t>
      </w:r>
      <w:r w:rsidRPr="00C3033B">
        <w:rPr>
          <w:rFonts w:ascii="Arial" w:hAnsi="Arial" w:cs="Arial"/>
        </w:rPr>
        <w:t>SOCIEDADES COMERCIALES</w:t>
      </w:r>
    </w:p>
    <w:p w14:paraId="18D6A4AE" w14:textId="77777777" w:rsidR="00A365BB" w:rsidRDefault="00A365BB" w:rsidP="00A365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Personas físicas y jurídicas. Sociedades y Asociaciones. Sociedades comerciales: Concepto, clases. Sociedades de personas y de capital. Constitución. Aportes. Derechos y obligaciones de los socios. Funcionamiento de una sociedad comercial. Registración contable</w:t>
      </w:r>
    </w:p>
    <w:p w14:paraId="7D787176" w14:textId="77777777" w:rsidR="00A365BB" w:rsidRDefault="00A365BB" w:rsidP="00A365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Sociedades de personas: colectiva, en comandita simple, de capital e industria: denominación, constitución, administración y representación. Distribución de utilidades. Uso de las cuentas particulares. Registración contable </w:t>
      </w:r>
    </w:p>
    <w:p w14:paraId="10A5BC4C" w14:textId="77777777" w:rsidR="00A365BB" w:rsidRPr="00A365BB" w:rsidRDefault="00A365BB" w:rsidP="00A365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Sociedades intermedias: Sociedad de Responsabilidad Limitada: denominación, constitución, administración y fiscalización. Cesión de cuotas. Aumento de capital. Distribución de utilidades. Reservas. Registración contable</w:t>
      </w:r>
    </w:p>
    <w:p w14:paraId="41356FF9" w14:textId="77777777" w:rsidR="00A365BB" w:rsidRDefault="00A365BB" w:rsidP="00A365BB">
      <w:pPr>
        <w:jc w:val="both"/>
        <w:rPr>
          <w:rFonts w:ascii="Arial" w:hAnsi="Arial" w:cs="Arial"/>
          <w:b/>
        </w:rPr>
      </w:pPr>
    </w:p>
    <w:p w14:paraId="3A157E6C" w14:textId="77777777" w:rsidR="00A365BB" w:rsidRDefault="00A365BB" w:rsidP="00A365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III: </w:t>
      </w:r>
      <w:r w:rsidRPr="00C3033B">
        <w:rPr>
          <w:rFonts w:ascii="Arial" w:hAnsi="Arial" w:cs="Arial"/>
        </w:rPr>
        <w:t>SOCIEDADES DE CAPITAL</w:t>
      </w:r>
    </w:p>
    <w:p w14:paraId="659FBC57" w14:textId="77777777" w:rsidR="00A365BB" w:rsidRPr="008863DA" w:rsidRDefault="00A365BB" w:rsidP="00A365BB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Sociedades Anónimas: aspectos generales. Constitución por acto único y suscripción pública: gastos de constitución. Acciones: requisitos, clases. Distribución de utilidades. Reservas. Registración contable</w:t>
      </w:r>
    </w:p>
    <w:p w14:paraId="3C093DE8" w14:textId="77777777" w:rsidR="00A365BB" w:rsidRPr="008863DA" w:rsidRDefault="00A365BB" w:rsidP="00A365BB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Sociedad en Comandita por Acciones: características, denominación, administración, asambleas. Normas aplicables. Registración contable.</w:t>
      </w:r>
    </w:p>
    <w:p w14:paraId="4998C120" w14:textId="77777777" w:rsidR="00A365BB" w:rsidRDefault="00A365BB" w:rsidP="00A365BB">
      <w:pPr>
        <w:jc w:val="both"/>
        <w:rPr>
          <w:rFonts w:ascii="Arial" w:hAnsi="Arial" w:cs="Arial"/>
        </w:rPr>
      </w:pPr>
    </w:p>
    <w:p w14:paraId="0435CC49" w14:textId="77777777" w:rsidR="00A365BB" w:rsidRPr="00A365BB" w:rsidRDefault="00A365BB" w:rsidP="00A365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UNIDAD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  <w:b/>
        </w:rPr>
        <w:t xml:space="preserve">V: </w:t>
      </w:r>
      <w:smartTag w:uri="urn:schemas-microsoft-com:office:smarttags" w:element="PersonName">
        <w:smartTagPr>
          <w:attr w:name="ProductID" w:val="LA EMPRESA"/>
        </w:smartTagPr>
        <w:r w:rsidRPr="008C00C4">
          <w:rPr>
            <w:rFonts w:ascii="Arial" w:hAnsi="Arial" w:cs="Arial"/>
          </w:rPr>
          <w:t>LA EMPRESA</w:t>
        </w:r>
      </w:smartTag>
      <w:r w:rsidRPr="008C00C4">
        <w:rPr>
          <w:rFonts w:ascii="Arial" w:hAnsi="Arial" w:cs="Arial"/>
        </w:rPr>
        <w:t xml:space="preserve"> AGRO-VITIVINICOLA</w:t>
      </w:r>
    </w:p>
    <w:p w14:paraId="1EEAAFF7" w14:textId="77777777" w:rsidR="00A365BB" w:rsidRDefault="00A365BB" w:rsidP="00A365B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 vinícola (bodega). Características. Importancia en la región.</w:t>
      </w:r>
    </w:p>
    <w:p w14:paraId="2C6D46FC" w14:textId="77777777" w:rsidR="00A365BB" w:rsidRDefault="00A365BB" w:rsidP="00A365B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explotación vitivinícola: distribución y determinación de costos por sector.</w:t>
      </w:r>
    </w:p>
    <w:p w14:paraId="77490A7C" w14:textId="77777777" w:rsidR="00A365BB" w:rsidRPr="00CF3059" w:rsidRDefault="00A365BB" w:rsidP="00A365B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Registración contable. Análisis de las principales cuentas. Balance.</w:t>
      </w:r>
    </w:p>
    <w:p w14:paraId="48242830" w14:textId="77777777" w:rsidR="00A365BB" w:rsidRDefault="00A365BB" w:rsidP="00A365BB">
      <w:pPr>
        <w:jc w:val="both"/>
        <w:rPr>
          <w:rFonts w:ascii="Arial" w:hAnsi="Arial" w:cs="Arial"/>
          <w:b/>
        </w:rPr>
      </w:pPr>
    </w:p>
    <w:p w14:paraId="2E269E11" w14:textId="77777777" w:rsidR="00A365BB" w:rsidRPr="00A439F5" w:rsidRDefault="00A365BB" w:rsidP="00A365BB">
      <w:pPr>
        <w:rPr>
          <w:rFonts w:ascii="Arial" w:hAnsi="Arial" w:cs="Arial"/>
          <w:b/>
          <w:u w:val="single"/>
        </w:rPr>
      </w:pPr>
      <w:r w:rsidRPr="00A439F5">
        <w:rPr>
          <w:rFonts w:ascii="Arial" w:hAnsi="Arial" w:cs="Arial"/>
          <w:b/>
          <w:u w:val="single"/>
        </w:rPr>
        <w:t>BIBLIOGRAFÍA:</w:t>
      </w:r>
    </w:p>
    <w:p w14:paraId="1A8AC9D8" w14:textId="77777777" w:rsidR="00912344" w:rsidRDefault="00A365BB" w:rsidP="00A365BB">
      <w:pPr>
        <w:spacing w:after="0" w:line="360" w:lineRule="auto"/>
        <w:rPr>
          <w:rFonts w:ascii="Arial" w:hAnsi="Arial" w:cs="Arial"/>
          <w:b/>
        </w:rPr>
      </w:pPr>
      <w:r w:rsidRPr="00A439F5">
        <w:rPr>
          <w:rFonts w:ascii="Arial" w:hAnsi="Arial" w:cs="Arial"/>
        </w:rPr>
        <w:t>APUNTES DE CÁTEDRA: compendio de información de SIC III de Angrisani – López – A &amp; L Editores. SIC II  de Raquel Rosengerg – Ed. San</w:t>
      </w:r>
    </w:p>
    <w:p w14:paraId="596E2AE0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726FB12F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sectPr w:rsidR="00912344" w:rsidSect="00303630">
      <w:headerReference w:type="default" r:id="rId9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92BA" w14:textId="77777777" w:rsidR="00A93DB3" w:rsidRDefault="00A93DB3" w:rsidP="00912344">
      <w:pPr>
        <w:spacing w:after="0" w:line="240" w:lineRule="auto"/>
      </w:pPr>
      <w:r>
        <w:separator/>
      </w:r>
    </w:p>
  </w:endnote>
  <w:endnote w:type="continuationSeparator" w:id="0">
    <w:p w14:paraId="7EE5CD7A" w14:textId="77777777" w:rsidR="00A93DB3" w:rsidRDefault="00A93DB3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DF2C" w14:textId="77777777" w:rsidR="00A93DB3" w:rsidRDefault="00A93DB3" w:rsidP="00912344">
      <w:pPr>
        <w:spacing w:after="0" w:line="240" w:lineRule="auto"/>
      </w:pPr>
      <w:r>
        <w:separator/>
      </w:r>
    </w:p>
  </w:footnote>
  <w:footnote w:type="continuationSeparator" w:id="0">
    <w:p w14:paraId="70B26BBF" w14:textId="77777777" w:rsidR="00A93DB3" w:rsidRDefault="00A93DB3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14:paraId="21DA4A43" w14:textId="77777777" w:rsidTr="00A40C8C">
      <w:trPr>
        <w:trHeight w:val="288"/>
      </w:trPr>
      <w:tc>
        <w:tcPr>
          <w:tcW w:w="7765" w:type="dxa"/>
        </w:tcPr>
        <w:p w14:paraId="59061737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14:paraId="59B57870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14:paraId="4E5FC38E" w14:textId="77777777"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1FA7"/>
    <w:multiLevelType w:val="hybridMultilevel"/>
    <w:tmpl w:val="0AB05D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872D3"/>
    <w:multiLevelType w:val="hybridMultilevel"/>
    <w:tmpl w:val="B8CE2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33267"/>
    <w:multiLevelType w:val="hybridMultilevel"/>
    <w:tmpl w:val="762840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10E8B"/>
    <w:multiLevelType w:val="hybridMultilevel"/>
    <w:tmpl w:val="4948E74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9030D"/>
    <w:multiLevelType w:val="hybridMultilevel"/>
    <w:tmpl w:val="5E8A2F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1856">
    <w:abstractNumId w:val="0"/>
  </w:num>
  <w:num w:numId="2" w16cid:durableId="983047764">
    <w:abstractNumId w:val="7"/>
  </w:num>
  <w:num w:numId="3" w16cid:durableId="1116098313">
    <w:abstractNumId w:val="6"/>
  </w:num>
  <w:num w:numId="4" w16cid:durableId="1522696132">
    <w:abstractNumId w:val="9"/>
  </w:num>
  <w:num w:numId="5" w16cid:durableId="2059474446">
    <w:abstractNumId w:val="5"/>
  </w:num>
  <w:num w:numId="6" w16cid:durableId="1912613280">
    <w:abstractNumId w:val="4"/>
  </w:num>
  <w:num w:numId="7" w16cid:durableId="893278125">
    <w:abstractNumId w:val="8"/>
  </w:num>
  <w:num w:numId="8" w16cid:durableId="1186288522">
    <w:abstractNumId w:val="1"/>
  </w:num>
  <w:num w:numId="9" w16cid:durableId="699820020">
    <w:abstractNumId w:val="2"/>
  </w:num>
  <w:num w:numId="10" w16cid:durableId="59717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86"/>
    <w:rsid w:val="00011869"/>
    <w:rsid w:val="0002759B"/>
    <w:rsid w:val="00052658"/>
    <w:rsid w:val="00065AF4"/>
    <w:rsid w:val="00075CD7"/>
    <w:rsid w:val="000861A1"/>
    <w:rsid w:val="000E33A1"/>
    <w:rsid w:val="00194568"/>
    <w:rsid w:val="001A2783"/>
    <w:rsid w:val="001A7868"/>
    <w:rsid w:val="001D0950"/>
    <w:rsid w:val="001D76B8"/>
    <w:rsid w:val="001E37C0"/>
    <w:rsid w:val="0026067D"/>
    <w:rsid w:val="002A1B1A"/>
    <w:rsid w:val="002B2386"/>
    <w:rsid w:val="002C3AE4"/>
    <w:rsid w:val="00303630"/>
    <w:rsid w:val="00307E21"/>
    <w:rsid w:val="00394648"/>
    <w:rsid w:val="003A5578"/>
    <w:rsid w:val="003B0BF8"/>
    <w:rsid w:val="003F090E"/>
    <w:rsid w:val="004179E9"/>
    <w:rsid w:val="00421C93"/>
    <w:rsid w:val="004324A0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700D2B"/>
    <w:rsid w:val="00746731"/>
    <w:rsid w:val="0075004D"/>
    <w:rsid w:val="0075344C"/>
    <w:rsid w:val="007555CB"/>
    <w:rsid w:val="007A429B"/>
    <w:rsid w:val="0081749B"/>
    <w:rsid w:val="00843653"/>
    <w:rsid w:val="00891910"/>
    <w:rsid w:val="008A3049"/>
    <w:rsid w:val="008C65CD"/>
    <w:rsid w:val="008D161C"/>
    <w:rsid w:val="008D27DA"/>
    <w:rsid w:val="00912344"/>
    <w:rsid w:val="00912D1A"/>
    <w:rsid w:val="00943F34"/>
    <w:rsid w:val="009759D3"/>
    <w:rsid w:val="00985304"/>
    <w:rsid w:val="009951C7"/>
    <w:rsid w:val="009E2761"/>
    <w:rsid w:val="009F461B"/>
    <w:rsid w:val="00A24FCC"/>
    <w:rsid w:val="00A310AC"/>
    <w:rsid w:val="00A365BB"/>
    <w:rsid w:val="00A631F6"/>
    <w:rsid w:val="00A67A00"/>
    <w:rsid w:val="00A71A52"/>
    <w:rsid w:val="00A85655"/>
    <w:rsid w:val="00A93DB3"/>
    <w:rsid w:val="00AC126C"/>
    <w:rsid w:val="00B53D8C"/>
    <w:rsid w:val="00C07707"/>
    <w:rsid w:val="00C128C0"/>
    <w:rsid w:val="00C73470"/>
    <w:rsid w:val="00CA042C"/>
    <w:rsid w:val="00CA0788"/>
    <w:rsid w:val="00CF473E"/>
    <w:rsid w:val="00D16592"/>
    <w:rsid w:val="00D17041"/>
    <w:rsid w:val="00D91782"/>
    <w:rsid w:val="00E37717"/>
    <w:rsid w:val="00EB648E"/>
    <w:rsid w:val="00F20E3B"/>
    <w:rsid w:val="00F4335C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7CEFCE0"/>
  <w15:docId w15:val="{B0C9AFFA-FE3E-4709-9639-9F405CA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ED9D-D4CF-48E6-8FB4-345E426D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ADibella</cp:lastModifiedBy>
  <cp:revision>2</cp:revision>
  <cp:lastPrinted>2022-03-21T20:23:00Z</cp:lastPrinted>
  <dcterms:created xsi:type="dcterms:W3CDTF">2023-03-27T20:20:00Z</dcterms:created>
  <dcterms:modified xsi:type="dcterms:W3CDTF">2023-03-27T20:20:00Z</dcterms:modified>
</cp:coreProperties>
</file>