
<file path=[Content_Types].xml><?xml version="1.0" encoding="utf-8"?>
<Types xmlns="http://schemas.openxmlformats.org/package/2006/content-types">
  <Default Extension="jfif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F9F38A" w14:textId="77777777" w:rsidR="002E0A3C" w:rsidRDefault="00000000">
      <w:pPr>
        <w:spacing w:line="360" w:lineRule="auto"/>
        <w:ind w:left="2832" w:firstLine="708"/>
      </w:pPr>
      <w:r>
        <w:t xml:space="preserve">       TRABAJO PRÁCTICO N°1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291DCF04" wp14:editId="779B852C">
            <wp:simplePos x="0" y="0"/>
            <wp:positionH relativeFrom="column">
              <wp:posOffset>1932204</wp:posOffset>
            </wp:positionH>
            <wp:positionV relativeFrom="paragraph">
              <wp:posOffset>19250</wp:posOffset>
            </wp:positionV>
            <wp:extent cx="3035935" cy="753110"/>
            <wp:effectExtent l="0" t="0" r="0" b="0"/>
            <wp:wrapTopAndBottom distT="0" distB="0"/>
            <wp:docPr id="22" name="image20.png" descr="LOGO COLOEGI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 descr="LOGO COLOEGIO.jpg"/>
                    <pic:cNvPicPr preferRelativeResize="0"/>
                  </pic:nvPicPr>
                  <pic:blipFill>
                    <a:blip r:embed="rId5"/>
                    <a:srcRect r="21174" b="17895"/>
                    <a:stretch>
                      <a:fillRect/>
                    </a:stretch>
                  </pic:blipFill>
                  <pic:spPr>
                    <a:xfrm>
                      <a:off x="0" y="0"/>
                      <a:ext cx="3035935" cy="7531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2450D615" wp14:editId="4C31A916">
            <wp:simplePos x="0" y="0"/>
            <wp:positionH relativeFrom="column">
              <wp:posOffset>7623</wp:posOffset>
            </wp:positionH>
            <wp:positionV relativeFrom="paragraph">
              <wp:posOffset>0</wp:posOffset>
            </wp:positionV>
            <wp:extent cx="930910" cy="922655"/>
            <wp:effectExtent l="0" t="0" r="0" b="0"/>
            <wp:wrapSquare wrapText="bothSides" distT="0" distB="0" distL="114300" distR="114300"/>
            <wp:docPr id="27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0910" cy="9226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E00BC9E" w14:textId="77777777" w:rsidR="002E0A3C" w:rsidRDefault="00000000">
      <w:pPr>
        <w:spacing w:line="360" w:lineRule="auto"/>
        <w:rPr>
          <w:b/>
        </w:rPr>
      </w:pPr>
      <w:r>
        <w:rPr>
          <w:b/>
        </w:rPr>
        <w:t xml:space="preserve">Espacio curricular: </w:t>
      </w:r>
      <w:r>
        <w:t>Psicología</w:t>
      </w:r>
    </w:p>
    <w:p w14:paraId="4D50B7D0" w14:textId="77777777" w:rsidR="002E0A3C" w:rsidRDefault="00000000">
      <w:pPr>
        <w:spacing w:line="360" w:lineRule="auto"/>
      </w:pPr>
      <w:r>
        <w:rPr>
          <w:b/>
        </w:rPr>
        <w:t xml:space="preserve">Docente: </w:t>
      </w:r>
      <w:r>
        <w:t>Prado Ayelén</w:t>
      </w:r>
    </w:p>
    <w:p w14:paraId="2CA88C2B" w14:textId="77777777" w:rsidR="002E0A3C" w:rsidRDefault="00000000">
      <w:pPr>
        <w:spacing w:line="360" w:lineRule="auto"/>
      </w:pPr>
      <w:r>
        <w:rPr>
          <w:b/>
        </w:rPr>
        <w:t>Fecha de presentación:</w:t>
      </w:r>
      <w:r>
        <w:t xml:space="preserve"> 3 /04/2023</w:t>
      </w:r>
    </w:p>
    <w:p w14:paraId="59160CC9" w14:textId="77777777" w:rsidR="002E0A3C" w:rsidRDefault="00000000">
      <w:pPr>
        <w:spacing w:line="360" w:lineRule="auto"/>
      </w:pPr>
      <w:r>
        <w:rPr>
          <w:b/>
        </w:rPr>
        <w:t>Curso:</w:t>
      </w:r>
      <w:r>
        <w:t xml:space="preserve"> 5to “B”</w:t>
      </w:r>
    </w:p>
    <w:p w14:paraId="3DF55994" w14:textId="77777777" w:rsidR="002E0A3C" w:rsidRDefault="00000000">
      <w:pPr>
        <w:spacing w:line="360" w:lineRule="auto"/>
        <w:rPr>
          <w:b/>
        </w:rPr>
      </w:pPr>
      <w:r>
        <w:rPr>
          <w:b/>
        </w:rPr>
        <w:t xml:space="preserve">Nombre y Apellido del alumno: Nicolás Roldán </w:t>
      </w:r>
    </w:p>
    <w:p w14:paraId="087A6573" w14:textId="77777777" w:rsidR="002E0A3C" w:rsidRDefault="00000000">
      <w:pPr>
        <w:spacing w:line="360" w:lineRule="auto"/>
      </w:pPr>
      <w:r>
        <w:rPr>
          <w:b/>
        </w:rPr>
        <w:t xml:space="preserve">Modalidad: </w:t>
      </w:r>
      <w:r>
        <w:t>Individual</w:t>
      </w:r>
    </w:p>
    <w:p w14:paraId="5A92A8B8" w14:textId="77777777" w:rsidR="002E0A3C" w:rsidRDefault="002E0A3C">
      <w:pPr>
        <w:spacing w:line="360" w:lineRule="auto"/>
      </w:pPr>
    </w:p>
    <w:p w14:paraId="475F80AC" w14:textId="77777777" w:rsidR="002E0A3C" w:rsidRDefault="00000000">
      <w:pPr>
        <w:spacing w:line="360" w:lineRule="auto"/>
      </w:pPr>
      <w:r>
        <w:rPr>
          <w:b/>
        </w:rPr>
        <w:t>Contenido:</w:t>
      </w:r>
      <w:r>
        <w:t xml:space="preserve"> La conducta como objeto de estudio. Estudio de la psicología (CAMPOS Y ÁREAS)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28309972" wp14:editId="6B7B65D4">
                <wp:simplePos x="0" y="0"/>
                <wp:positionH relativeFrom="column">
                  <wp:posOffset>5082</wp:posOffset>
                </wp:positionH>
                <wp:positionV relativeFrom="paragraph">
                  <wp:posOffset>240665</wp:posOffset>
                </wp:positionV>
                <wp:extent cx="6400800" cy="45719"/>
                <wp:effectExtent l="0" t="0" r="19050" b="31115"/>
                <wp:wrapNone/>
                <wp:docPr id="9" name="Conector recto de flech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00800" cy="45719"/>
                        </a:xfrm>
                        <a:prstGeom prst="straightConnector1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5082</wp:posOffset>
                </wp:positionH>
                <wp:positionV relativeFrom="paragraph">
                  <wp:posOffset>240665</wp:posOffset>
                </wp:positionV>
                <wp:extent cx="6419850" cy="76834"/>
                <wp:effectExtent b="0" l="0" r="0" t="0"/>
                <wp:wrapNone/>
                <wp:docPr id="9" name="image24.png"/>
                <a:graphic>
                  <a:graphicData uri="http://schemas.openxmlformats.org/drawingml/2006/picture">
                    <pic:pic>
                      <pic:nvPicPr>
                        <pic:cNvPr id="0" name="image24.png"/>
                        <pic:cNvPicPr preferRelativeResize="0"/>
                      </pic:nvPicPr>
                      <pic:blipFill>
                        <a:blip r:embed="rId8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19850" cy="7683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5D81A8E" w14:textId="77777777" w:rsidR="002E0A3C" w:rsidRDefault="002E0A3C">
      <w:pPr>
        <w:tabs>
          <w:tab w:val="left" w:pos="3945"/>
        </w:tabs>
        <w:spacing w:line="360" w:lineRule="auto"/>
        <w:jc w:val="both"/>
      </w:pPr>
    </w:p>
    <w:p w14:paraId="3E7F8BC8" w14:textId="77777777" w:rsidR="002E0A3C" w:rsidRDefault="00000000">
      <w:pPr>
        <w:tabs>
          <w:tab w:val="left" w:pos="3945"/>
        </w:tabs>
        <w:spacing w:line="360" w:lineRule="auto"/>
        <w:jc w:val="both"/>
        <w:rPr>
          <w:b/>
        </w:rPr>
      </w:pPr>
      <w:r>
        <w:rPr>
          <w:b/>
        </w:rPr>
        <w:t>TEMA 1: CONDUCTA COMO OBJETO DE ESTUDIO</w:t>
      </w:r>
    </w:p>
    <w:p w14:paraId="3E225B76" w14:textId="77777777" w:rsidR="002E0A3C" w:rsidRDefault="00000000">
      <w:pPr>
        <w:tabs>
          <w:tab w:val="left" w:pos="3945"/>
        </w:tabs>
        <w:spacing w:line="360" w:lineRule="auto"/>
        <w:jc w:val="both"/>
      </w:pPr>
      <w:r>
        <w:t xml:space="preserve">Del cuadernillo de psicología lee desde la página 20 a la 23. (Las mismas se adjuntan para aquel alumno que aún no posea el cuadernillo). </w:t>
      </w:r>
    </w:p>
    <w:p w14:paraId="471B959C" w14:textId="77777777" w:rsidR="002E0A3C" w:rsidRDefault="00000000">
      <w:pPr>
        <w:tabs>
          <w:tab w:val="left" w:pos="3945"/>
        </w:tabs>
        <w:spacing w:line="360" w:lineRule="auto"/>
        <w:jc w:val="both"/>
      </w:pPr>
      <w:r>
        <w:rPr>
          <w:u w:val="single"/>
        </w:rPr>
        <w:t xml:space="preserve">Consigna 1: </w:t>
      </w:r>
      <w:r>
        <w:t xml:space="preserve">Defina y explique qué es la conducta según Daniel </w:t>
      </w:r>
      <w:proofErr w:type="spellStart"/>
      <w:r>
        <w:t>Laganche</w:t>
      </w:r>
      <w:proofErr w:type="spellEnd"/>
      <w:r>
        <w:t>. Debe explicar cada parte de la definición.</w:t>
      </w:r>
    </w:p>
    <w:p w14:paraId="0847500D" w14:textId="77777777" w:rsidR="002E0A3C" w:rsidRDefault="00000000">
      <w:pPr>
        <w:tabs>
          <w:tab w:val="left" w:pos="3945"/>
        </w:tabs>
        <w:spacing w:line="360" w:lineRule="auto"/>
        <w:jc w:val="both"/>
      </w:pPr>
      <w:r>
        <w:t xml:space="preserve">La conducta es el conjunto de operaciones fisiológicas (transpirar, enrojecer), motrices (saludar, guiñar un ojo), verbales (saludar, gritar), y mentales (recordar, pensar), por las cuales un organismo en situación (persona en su totalidad de aspectos y circunstancias) reduce las tensiones que lo motivan y realiza sus posibilidades (la conducta tiene carácter adaptativo frente a diversas circunstancias y respondemos adecuadamente en lo biológico, lo psicológico y lo social). </w:t>
      </w:r>
    </w:p>
    <w:p w14:paraId="32D6B60D" w14:textId="77777777" w:rsidR="002E0A3C" w:rsidRDefault="00000000">
      <w:pPr>
        <w:tabs>
          <w:tab w:val="left" w:pos="3945"/>
        </w:tabs>
        <w:spacing w:line="360" w:lineRule="auto"/>
        <w:jc w:val="both"/>
      </w:pPr>
      <w:r>
        <w:rPr>
          <w:u w:val="single"/>
        </w:rPr>
        <w:t>Consigna 2:</w:t>
      </w:r>
      <w:r>
        <w:t xml:space="preserve"> ¿Cuáles son las áreas de la conducta? Ejemplifique. </w:t>
      </w:r>
    </w:p>
    <w:p w14:paraId="7212D475" w14:textId="77777777" w:rsidR="002E0A3C" w:rsidRDefault="00000000">
      <w:pPr>
        <w:tabs>
          <w:tab w:val="left" w:pos="3945"/>
        </w:tabs>
        <w:spacing w:line="360" w:lineRule="auto"/>
        <w:jc w:val="both"/>
      </w:pPr>
      <w:r>
        <w:t>Área 1 (Mente): Imaginar, estudiar, amar.</w:t>
      </w:r>
    </w:p>
    <w:p w14:paraId="576D6E22" w14:textId="77777777" w:rsidR="002E0A3C" w:rsidRDefault="00000000">
      <w:pPr>
        <w:tabs>
          <w:tab w:val="left" w:pos="3945"/>
        </w:tabs>
        <w:spacing w:line="360" w:lineRule="auto"/>
        <w:jc w:val="both"/>
      </w:pPr>
      <w:r>
        <w:t>Área 2 (Cuerpo): Comer, manejar, sonrojarse.</w:t>
      </w:r>
    </w:p>
    <w:p w14:paraId="1C270245" w14:textId="77777777" w:rsidR="002E0A3C" w:rsidRDefault="00000000">
      <w:pPr>
        <w:tabs>
          <w:tab w:val="left" w:pos="3945"/>
        </w:tabs>
        <w:spacing w:line="360" w:lineRule="auto"/>
        <w:jc w:val="both"/>
      </w:pPr>
      <w:r>
        <w:t>Área 3 (Mundo externo): Dar una lección, concurrir a una cita.</w:t>
      </w:r>
    </w:p>
    <w:p w14:paraId="1F8EC478" w14:textId="77777777" w:rsidR="002E0A3C" w:rsidRDefault="00000000">
      <w:pPr>
        <w:tabs>
          <w:tab w:val="left" w:pos="3945"/>
        </w:tabs>
        <w:spacing w:line="360" w:lineRule="auto"/>
        <w:jc w:val="both"/>
      </w:pPr>
      <w:r>
        <w:rPr>
          <w:u w:val="single"/>
        </w:rPr>
        <w:t>Consigna 3:</w:t>
      </w:r>
      <w:r>
        <w:t xml:space="preserve"> ¿Qué área predomina en las siguientes situaciones?</w:t>
      </w:r>
    </w:p>
    <w:p w14:paraId="4313FA4C" w14:textId="77777777" w:rsidR="002E0A3C" w:rsidRDefault="002E0A3C">
      <w:pPr>
        <w:tabs>
          <w:tab w:val="left" w:pos="3945"/>
        </w:tabs>
        <w:spacing w:line="360" w:lineRule="auto"/>
        <w:jc w:val="both"/>
      </w:pPr>
    </w:p>
    <w:tbl>
      <w:tblPr>
        <w:tblStyle w:val="a"/>
        <w:tblW w:w="1045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266"/>
        <w:gridCol w:w="3651"/>
        <w:gridCol w:w="3539"/>
      </w:tblGrid>
      <w:tr w:rsidR="002E0A3C" w14:paraId="05F49ABB" w14:textId="77777777">
        <w:trPr>
          <w:trHeight w:val="2952"/>
        </w:trPr>
        <w:tc>
          <w:tcPr>
            <w:tcW w:w="3266" w:type="dxa"/>
          </w:tcPr>
          <w:p w14:paraId="7076131E" w14:textId="77777777" w:rsidR="002E0A3C" w:rsidRDefault="00000000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77FE77CA" wp14:editId="7846714C">
                  <wp:extent cx="2065655" cy="1922145"/>
                  <wp:effectExtent l="0" t="0" r="0" b="0"/>
                  <wp:docPr id="16" name="image11.png" descr="3b4fba4ca839155ff8229397855ee29b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 descr="3b4fba4ca839155ff8229397855ee29b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5655" cy="19221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1" w:type="dxa"/>
          </w:tcPr>
          <w:p w14:paraId="7CC85A1C" w14:textId="77777777" w:rsidR="002E0A3C" w:rsidRDefault="00000000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4175669F" wp14:editId="4FEEBEE6">
                  <wp:extent cx="2328545" cy="1837055"/>
                  <wp:effectExtent l="0" t="0" r="0" b="0"/>
                  <wp:docPr id="15" name="image10.png" descr="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 descr="06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8545" cy="18370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9" w:type="dxa"/>
          </w:tcPr>
          <w:p w14:paraId="2D35D9E3" w14:textId="77777777" w:rsidR="002E0A3C" w:rsidRDefault="00000000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151E4EEE" wp14:editId="46C6BDFA">
                  <wp:extent cx="1557655" cy="2006600"/>
                  <wp:effectExtent l="0" t="0" r="0" b="0"/>
                  <wp:docPr id="18" name="image14.png" descr="7-9el_u4v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 descr="7-9el_u4v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7655" cy="2006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0A3C" w14:paraId="53EB2259" w14:textId="77777777">
        <w:trPr>
          <w:trHeight w:val="3231"/>
        </w:trPr>
        <w:tc>
          <w:tcPr>
            <w:tcW w:w="3266" w:type="dxa"/>
          </w:tcPr>
          <w:p w14:paraId="13E0B36E" w14:textId="77777777" w:rsidR="002E0A3C" w:rsidRDefault="00000000">
            <w:pPr>
              <w:spacing w:line="360" w:lineRule="auto"/>
            </w:pPr>
            <w:r>
              <w:rPr>
                <w:noProof/>
              </w:rPr>
              <w:lastRenderedPageBreak/>
              <w:drawing>
                <wp:inline distT="0" distB="0" distL="0" distR="0" wp14:anchorId="5172FE87" wp14:editId="439B71A9">
                  <wp:extent cx="1947545" cy="1947545"/>
                  <wp:effectExtent l="0" t="0" r="0" b="0"/>
                  <wp:docPr id="17" name="image12.png" descr="049-300x3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 descr="049-300x300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7545" cy="19475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1" w:type="dxa"/>
          </w:tcPr>
          <w:p w14:paraId="2E503EFB" w14:textId="77777777" w:rsidR="002E0A3C" w:rsidRDefault="00000000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3D643A75" wp14:editId="49238115">
                  <wp:extent cx="1651000" cy="2201545"/>
                  <wp:effectExtent l="0" t="0" r="0" b="0"/>
                  <wp:docPr id="20" name="image18.png" descr="estudiantes-estudiand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 descr="estudiantes-estudiando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000" cy="22015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9" w:type="dxa"/>
          </w:tcPr>
          <w:p w14:paraId="578CE99D" w14:textId="77777777" w:rsidR="002E0A3C" w:rsidRDefault="00000000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721BCFA7" wp14:editId="2FFA2F62">
                  <wp:extent cx="2252345" cy="2023745"/>
                  <wp:effectExtent l="0" t="0" r="0" b="0"/>
                  <wp:docPr id="19" name="image16.png" descr="festival-de-baile-dibujos-para-colorea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 descr="festival-de-baile-dibujos-para-colorear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2345" cy="20237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0A3C" w14:paraId="3553CAAA" w14:textId="77777777">
        <w:tc>
          <w:tcPr>
            <w:tcW w:w="3266" w:type="dxa"/>
          </w:tcPr>
          <w:p w14:paraId="7E9182E6" w14:textId="77777777" w:rsidR="002E0A3C" w:rsidRDefault="00000000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2BF883DE" wp14:editId="77E79723">
                  <wp:extent cx="1329055" cy="1752600"/>
                  <wp:effectExtent l="0" t="0" r="0" b="0"/>
                  <wp:docPr id="24" name="image22.png" descr="39x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png" descr="39x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9055" cy="1752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1" w:type="dxa"/>
          </w:tcPr>
          <w:p w14:paraId="2F57B834" w14:textId="77777777" w:rsidR="002E0A3C" w:rsidRDefault="00000000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0A9E2276" wp14:editId="6F9CCF5F">
                  <wp:extent cx="1642745" cy="1938655"/>
                  <wp:effectExtent l="0" t="0" r="0" b="0"/>
                  <wp:docPr id="21" name="image19.png" descr="bici-896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png" descr="bici-89683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2745" cy="19386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9" w:type="dxa"/>
          </w:tcPr>
          <w:p w14:paraId="5342661A" w14:textId="77777777" w:rsidR="002E0A3C" w:rsidRDefault="00000000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6DCC6CCA" wp14:editId="56767632">
                  <wp:extent cx="2167255" cy="1541145"/>
                  <wp:effectExtent l="0" t="0" r="0" b="0"/>
                  <wp:docPr id="23" name="image21.png" descr="NIÑOS JUGANDO PARA COLOREA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png" descr="NIÑOS JUGANDO PARA COLOREAR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7255" cy="15411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0A3C" w14:paraId="1EF9D462" w14:textId="77777777">
        <w:tc>
          <w:tcPr>
            <w:tcW w:w="3266" w:type="dxa"/>
          </w:tcPr>
          <w:p w14:paraId="6A929FB7" w14:textId="77777777" w:rsidR="002E0A3C" w:rsidRDefault="00000000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19A13CE6" wp14:editId="59AA0A23">
                  <wp:extent cx="1143000" cy="1608455"/>
                  <wp:effectExtent l="0" t="0" r="0" b="0"/>
                  <wp:docPr id="25" name="image23.png" descr="pensand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png" descr="pensando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6084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1" w:type="dxa"/>
          </w:tcPr>
          <w:p w14:paraId="16062605" w14:textId="77777777" w:rsidR="002E0A3C" w:rsidRDefault="00000000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6B53BE99" wp14:editId="06C3E447">
                  <wp:extent cx="1473200" cy="1473200"/>
                  <wp:effectExtent l="0" t="0" r="0" b="0"/>
                  <wp:docPr id="26" name="image25.png" descr="images (1)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.png" descr="images (1)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3200" cy="1473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9" w:type="dxa"/>
          </w:tcPr>
          <w:p w14:paraId="04ED4EEF" w14:textId="77777777" w:rsidR="002E0A3C" w:rsidRDefault="00000000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24193277" wp14:editId="75B1BB52">
                  <wp:extent cx="1456055" cy="1320800"/>
                  <wp:effectExtent l="0" t="0" r="0" b="0"/>
                  <wp:docPr id="28" name="image27.png" descr="Escuela-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.png" descr="Escuela-03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6055" cy="1320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15577DC" w14:textId="77777777" w:rsidR="002E0A3C" w:rsidRDefault="002E0A3C">
      <w:pPr>
        <w:tabs>
          <w:tab w:val="left" w:pos="3945"/>
        </w:tabs>
        <w:spacing w:line="360" w:lineRule="auto"/>
        <w:ind w:left="360"/>
        <w:jc w:val="both"/>
      </w:pPr>
    </w:p>
    <w:p w14:paraId="76E41EF7" w14:textId="77777777" w:rsidR="002E0A3C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945"/>
        </w:tabs>
        <w:spacing w:line="360" w:lineRule="auto"/>
        <w:ind w:left="720"/>
        <w:rPr>
          <w:color w:val="000000"/>
        </w:rPr>
      </w:pPr>
      <w:r>
        <w:rPr>
          <w:color w:val="000000"/>
          <w:u w:val="single"/>
        </w:rPr>
        <w:t>I</w:t>
      </w:r>
      <w:r>
        <w:rPr>
          <w:color w:val="000000"/>
        </w:rPr>
        <w:t>mágenes: 1, 5, 10 y 12 son del área 1.</w:t>
      </w:r>
    </w:p>
    <w:p w14:paraId="2884E73D" w14:textId="77777777" w:rsidR="002E0A3C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945"/>
        </w:tabs>
        <w:spacing w:line="360" w:lineRule="auto"/>
        <w:ind w:left="720"/>
        <w:rPr>
          <w:color w:val="000000"/>
        </w:rPr>
      </w:pPr>
      <w:r>
        <w:rPr>
          <w:color w:val="000000"/>
        </w:rPr>
        <w:t>Imágenes: 2, 3, 7 y 8 son del área 2.</w:t>
      </w:r>
    </w:p>
    <w:p w14:paraId="0DA7CC3B" w14:textId="77777777" w:rsidR="002E0A3C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945"/>
        </w:tabs>
        <w:spacing w:line="360" w:lineRule="auto"/>
        <w:ind w:left="720"/>
        <w:rPr>
          <w:color w:val="000000"/>
          <w:u w:val="single"/>
        </w:rPr>
      </w:pPr>
      <w:r>
        <w:rPr>
          <w:color w:val="000000"/>
        </w:rPr>
        <w:t>Imágenes: 4, 6, 9 y 11 son del área 3.</w:t>
      </w:r>
    </w:p>
    <w:p w14:paraId="7952A854" w14:textId="77777777" w:rsidR="002E0A3C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945"/>
        </w:tabs>
        <w:spacing w:line="360" w:lineRule="auto"/>
        <w:ind w:left="720"/>
        <w:rPr>
          <w:color w:val="000000"/>
        </w:rPr>
      </w:pPr>
      <w:r>
        <w:rPr>
          <w:color w:val="000000"/>
          <w:u w:val="single"/>
        </w:rPr>
        <w:t xml:space="preserve">Consigna 4: </w:t>
      </w:r>
      <w:r>
        <w:rPr>
          <w:color w:val="000000"/>
        </w:rPr>
        <w:t>Complete las siguientes frases:</w:t>
      </w:r>
    </w:p>
    <w:p w14:paraId="7310A7DB" w14:textId="77777777" w:rsidR="002E0A3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945"/>
        </w:tabs>
        <w:spacing w:line="360" w:lineRule="auto"/>
      </w:pPr>
      <w:r>
        <w:rPr>
          <w:color w:val="000000"/>
        </w:rPr>
        <w:t>La conducta depende del contexto del individuo.</w:t>
      </w:r>
    </w:p>
    <w:p w14:paraId="61047AD0" w14:textId="77777777" w:rsidR="002E0A3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945"/>
        </w:tabs>
        <w:spacing w:line="360" w:lineRule="auto"/>
      </w:pPr>
      <w:r>
        <w:rPr>
          <w:color w:val="000000"/>
        </w:rPr>
        <w:t>Toda actividad humana tiene una base biológica. Por lo cual, la conducta es regulada por mecanismos fisiológicos.</w:t>
      </w:r>
    </w:p>
    <w:p w14:paraId="03E859F4" w14:textId="77777777" w:rsidR="002E0A3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945"/>
        </w:tabs>
        <w:spacing w:line="360" w:lineRule="auto"/>
      </w:pPr>
      <w:r>
        <w:rPr>
          <w:color w:val="000000"/>
        </w:rPr>
        <w:t>Algunos psicólogos basados en Darwin, comparan la conducta humana con la de los animales.</w:t>
      </w:r>
    </w:p>
    <w:p w14:paraId="03CF97B2" w14:textId="77777777" w:rsidR="002E0A3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945"/>
        </w:tabs>
        <w:spacing w:after="200" w:line="360" w:lineRule="auto"/>
      </w:pPr>
      <w:r>
        <w:rPr>
          <w:color w:val="000000"/>
        </w:rPr>
        <w:t>La última década de siglo XX fue declarada en los EEUU “la década del cerebro”.</w:t>
      </w:r>
    </w:p>
    <w:p w14:paraId="4DFB4807" w14:textId="77777777" w:rsidR="002E0A3C" w:rsidRDefault="002E0A3C">
      <w:pPr>
        <w:tabs>
          <w:tab w:val="left" w:pos="3945"/>
        </w:tabs>
        <w:spacing w:line="360" w:lineRule="auto"/>
        <w:ind w:left="360"/>
        <w:jc w:val="both"/>
      </w:pPr>
    </w:p>
    <w:p w14:paraId="3C070F82" w14:textId="77777777" w:rsidR="002E0A3C" w:rsidRDefault="00000000">
      <w:pPr>
        <w:tabs>
          <w:tab w:val="left" w:pos="3945"/>
        </w:tabs>
        <w:spacing w:line="360" w:lineRule="auto"/>
        <w:jc w:val="both"/>
        <w:rPr>
          <w:b/>
        </w:rPr>
      </w:pPr>
      <w:r>
        <w:rPr>
          <w:b/>
        </w:rPr>
        <w:t>TEMA 2: ESTUDIO DE LA PSICOLOGÍA</w:t>
      </w:r>
    </w:p>
    <w:p w14:paraId="75EAB555" w14:textId="5E2F6F25" w:rsidR="002E0A3C" w:rsidRDefault="00000000">
      <w:pPr>
        <w:tabs>
          <w:tab w:val="left" w:pos="3945"/>
        </w:tabs>
        <w:spacing w:line="360" w:lineRule="auto"/>
        <w:jc w:val="both"/>
      </w:pPr>
      <w:r>
        <w:t xml:space="preserve"> El estudio de la psicología es tan amplio que se divide en: Ramas, Campos y Sistemas. Las ramas, también llamadas áreas, tienen que ver con el aspecto o temas específicos que se proponen estudiar. Los campos se </w:t>
      </w:r>
      <w:r>
        <w:lastRenderedPageBreak/>
        <w:t xml:space="preserve">relacionan con el ámbito de trabajo de los profesionales de psicología. Y, por último, los sistemas, hacen referencia a la teoría científica en que se fundamentan. Conoceremos ahora cuáles son sus ramas; para lo cual, deberás leer la pág. 25 del cuadernillo. </w:t>
      </w:r>
    </w:p>
    <w:p w14:paraId="483B662E" w14:textId="556F5FC2" w:rsidR="002E0A3C" w:rsidRDefault="006C123E">
      <w:pPr>
        <w:tabs>
          <w:tab w:val="left" w:pos="3945"/>
        </w:tabs>
        <w:spacing w:line="360" w:lineRule="auto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38BD0853" wp14:editId="62299A00">
                <wp:simplePos x="0" y="0"/>
                <wp:positionH relativeFrom="column">
                  <wp:posOffset>4108450</wp:posOffset>
                </wp:positionH>
                <wp:positionV relativeFrom="paragraph">
                  <wp:posOffset>189230</wp:posOffset>
                </wp:positionV>
                <wp:extent cx="2260600" cy="2704465"/>
                <wp:effectExtent l="0" t="0" r="6350" b="6985"/>
                <wp:wrapNone/>
                <wp:docPr id="4" name="Cuadro de tex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0600" cy="2704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274B8E4" w14:textId="77777777" w:rsidR="00F51728" w:rsidRDefault="00000000" w:rsidP="006C123E">
                            <w:pPr>
                              <w:spacing w:after="200" w:line="276" w:lineRule="auto"/>
                            </w:pPr>
                            <w:r>
                              <w:t xml:space="preserve">Psicología </w:t>
                            </w:r>
                            <w:r>
                              <w:t>general</w:t>
                            </w:r>
                          </w:p>
                          <w:p w14:paraId="12E5CD89" w14:textId="77777777" w:rsidR="00F51728" w:rsidRDefault="00000000" w:rsidP="006C123E">
                            <w:pPr>
                              <w:spacing w:after="200" w:line="276" w:lineRule="auto"/>
                            </w:pPr>
                            <w:r>
                              <w:t>Psicología evolutiva</w:t>
                            </w:r>
                          </w:p>
                          <w:p w14:paraId="150AB7EB" w14:textId="77777777" w:rsidR="00F51728" w:rsidRDefault="00000000" w:rsidP="006C123E">
                            <w:pPr>
                              <w:spacing w:after="200" w:line="276" w:lineRule="auto"/>
                            </w:pPr>
                            <w:r>
                              <w:t>Psicología de la personalidad</w:t>
                            </w:r>
                          </w:p>
                          <w:p w14:paraId="573E8038" w14:textId="77777777" w:rsidR="00F51728" w:rsidRDefault="00000000" w:rsidP="006C123E">
                            <w:pPr>
                              <w:spacing w:after="200" w:line="276" w:lineRule="auto"/>
                            </w:pPr>
                            <w:r>
                              <w:t>Psicología del aprendizaje</w:t>
                            </w:r>
                          </w:p>
                          <w:p w14:paraId="13C9D9FC" w14:textId="77777777" w:rsidR="00F51728" w:rsidRDefault="00000000" w:rsidP="006C123E">
                            <w:pPr>
                              <w:spacing w:after="200" w:line="276" w:lineRule="auto"/>
                            </w:pPr>
                            <w:r>
                              <w:t>Psicología del aprendizaje</w:t>
                            </w:r>
                          </w:p>
                          <w:p w14:paraId="41BC52C4" w14:textId="77777777" w:rsidR="00F51728" w:rsidRDefault="00000000" w:rsidP="006C123E">
                            <w:pPr>
                              <w:spacing w:after="200" w:line="276" w:lineRule="auto"/>
                            </w:pPr>
                            <w:r>
                              <w:t>Psicología especial</w:t>
                            </w:r>
                          </w:p>
                          <w:p w14:paraId="7B92CC44" w14:textId="77777777" w:rsidR="006C123E" w:rsidRDefault="00000000" w:rsidP="006C123E">
                            <w:pPr>
                              <w:spacing w:after="200" w:line="276" w:lineRule="auto"/>
                            </w:pPr>
                            <w:r>
                              <w:t>Psicopatología</w:t>
                            </w:r>
                          </w:p>
                          <w:p w14:paraId="1207E5BF" w14:textId="41AF4264" w:rsidR="00F51728" w:rsidRDefault="00000000" w:rsidP="006C123E">
                            <w:pPr>
                              <w:spacing w:after="200" w:line="276" w:lineRule="auto"/>
                            </w:pPr>
                            <w:r>
                              <w:t>Psicología comparada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BD0853" id="_x0000_t202" coordsize="21600,21600" o:spt="202" path="m,l,21600r21600,l21600,xe">
                <v:stroke joinstyle="miter"/>
                <v:path gradientshapeok="t" o:connecttype="rect"/>
              </v:shapetype>
              <v:shape id="Cuadro de texto 4" o:spid="_x0000_s1026" type="#_x0000_t202" style="position:absolute;left:0;text-align:left;margin-left:323.5pt;margin-top:14.9pt;width:178pt;height:212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" stroked="f">
                <v:textbox>
                  <w:txbxContent>
                    <w:p w14:paraId="4274B8E4" w14:textId="77777777" w:rsidR="00F51728" w:rsidRDefault="00000000" w:rsidP="006C123E">
                      <w:pPr>
                        <w:spacing w:after="200" w:line="276" w:lineRule="auto"/>
                      </w:pPr>
                      <w:r>
                        <w:t xml:space="preserve">Psicología </w:t>
                      </w:r>
                      <w:r>
                        <w:t>general</w:t>
                      </w:r>
                    </w:p>
                    <w:p w14:paraId="12E5CD89" w14:textId="77777777" w:rsidR="00F51728" w:rsidRDefault="00000000" w:rsidP="006C123E">
                      <w:pPr>
                        <w:spacing w:after="200" w:line="276" w:lineRule="auto"/>
                      </w:pPr>
                      <w:r>
                        <w:t>Psicología evolutiva</w:t>
                      </w:r>
                    </w:p>
                    <w:p w14:paraId="150AB7EB" w14:textId="77777777" w:rsidR="00F51728" w:rsidRDefault="00000000" w:rsidP="006C123E">
                      <w:pPr>
                        <w:spacing w:after="200" w:line="276" w:lineRule="auto"/>
                      </w:pPr>
                      <w:r>
                        <w:t>Psicología de la personalidad</w:t>
                      </w:r>
                    </w:p>
                    <w:p w14:paraId="573E8038" w14:textId="77777777" w:rsidR="00F51728" w:rsidRDefault="00000000" w:rsidP="006C123E">
                      <w:pPr>
                        <w:spacing w:after="200" w:line="276" w:lineRule="auto"/>
                      </w:pPr>
                      <w:r>
                        <w:t>Psicología del aprendizaje</w:t>
                      </w:r>
                    </w:p>
                    <w:p w14:paraId="13C9D9FC" w14:textId="77777777" w:rsidR="00F51728" w:rsidRDefault="00000000" w:rsidP="006C123E">
                      <w:pPr>
                        <w:spacing w:after="200" w:line="276" w:lineRule="auto"/>
                      </w:pPr>
                      <w:r>
                        <w:t>Psicología del aprendizaje</w:t>
                      </w:r>
                    </w:p>
                    <w:p w14:paraId="41BC52C4" w14:textId="77777777" w:rsidR="00F51728" w:rsidRDefault="00000000" w:rsidP="006C123E">
                      <w:pPr>
                        <w:spacing w:after="200" w:line="276" w:lineRule="auto"/>
                      </w:pPr>
                      <w:r>
                        <w:t>Psicología especial</w:t>
                      </w:r>
                    </w:p>
                    <w:p w14:paraId="7B92CC44" w14:textId="77777777" w:rsidR="006C123E" w:rsidRDefault="00000000" w:rsidP="006C123E">
                      <w:pPr>
                        <w:spacing w:after="200" w:line="276" w:lineRule="auto"/>
                      </w:pPr>
                      <w:r>
                        <w:t>Psicopatología</w:t>
                      </w:r>
                    </w:p>
                    <w:p w14:paraId="1207E5BF" w14:textId="41AF4264" w:rsidR="00F51728" w:rsidRDefault="00000000" w:rsidP="006C123E">
                      <w:pPr>
                        <w:spacing w:after="200" w:line="276" w:lineRule="auto"/>
                      </w:pPr>
                      <w:r>
                        <w:t>Psicología comparada</w:t>
                      </w:r>
                    </w:p>
                  </w:txbxContent>
                </v:textbox>
              </v:shape>
            </w:pict>
          </mc:Fallback>
        </mc:AlternateContent>
      </w:r>
      <w:r w:rsidR="00000000">
        <w:rPr>
          <w:u w:val="single"/>
        </w:rPr>
        <w:t>Consigna 5:</w:t>
      </w:r>
      <w:r w:rsidR="00000000">
        <w:t xml:space="preserve"> Unir con flecha</w:t>
      </w:r>
    </w:p>
    <w:p w14:paraId="29CBC68F" w14:textId="6AEAB30D" w:rsidR="002E0A3C" w:rsidRDefault="006C123E">
      <w:pPr>
        <w:tabs>
          <w:tab w:val="left" w:pos="3945"/>
        </w:tabs>
        <w:spacing w:line="360" w:lineRule="auto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hidden="0" allowOverlap="1" wp14:anchorId="2F9AA251" wp14:editId="25D8B198">
                <wp:simplePos x="0" y="0"/>
                <wp:positionH relativeFrom="column">
                  <wp:posOffset>3079750</wp:posOffset>
                </wp:positionH>
                <wp:positionV relativeFrom="paragraph">
                  <wp:posOffset>250190</wp:posOffset>
                </wp:positionV>
                <wp:extent cx="1073150" cy="2108200"/>
                <wp:effectExtent l="0" t="0" r="50800" b="63500"/>
                <wp:wrapNone/>
                <wp:docPr id="2" name="Conector recto de flech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73150" cy="21082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6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215C47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2" o:spid="_x0000_s1026" type="#_x0000_t32" style="position:absolute;margin-left:242.5pt;margin-top:19.7pt;width:84.5pt;height:16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" strokecolor="#f79646 [3209]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475DB104" wp14:editId="3DF60B0B">
                <wp:simplePos x="0" y="0"/>
                <wp:positionH relativeFrom="column">
                  <wp:posOffset>2838450</wp:posOffset>
                </wp:positionH>
                <wp:positionV relativeFrom="paragraph">
                  <wp:posOffset>116840</wp:posOffset>
                </wp:positionV>
                <wp:extent cx="1276350" cy="1873250"/>
                <wp:effectExtent l="0" t="38100" r="57150" b="31750"/>
                <wp:wrapNone/>
                <wp:docPr id="3" name="Conector recto de flech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76350" cy="18732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99C97F" id="Conector recto de flecha 3" o:spid="_x0000_s1026" type="#_x0000_t32" style="position:absolute;margin-left:223.5pt;margin-top:9.2pt;width:100.5pt;height:147.5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" strokecolor="#c00000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3E6C2C8E" wp14:editId="174C26D3">
                <wp:simplePos x="0" y="0"/>
                <wp:positionH relativeFrom="margin">
                  <wp:align>left</wp:align>
                </wp:positionH>
                <wp:positionV relativeFrom="paragraph">
                  <wp:posOffset>40640</wp:posOffset>
                </wp:positionV>
                <wp:extent cx="3568700" cy="2660650"/>
                <wp:effectExtent l="0" t="0" r="0" b="6350"/>
                <wp:wrapNone/>
                <wp:docPr id="5" name="Cuadro de tex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8700" cy="266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7C999AF" w14:textId="77777777" w:rsidR="00F51728" w:rsidRDefault="00000000" w:rsidP="006C123E">
                            <w:pPr>
                              <w:spacing w:after="200" w:line="276" w:lineRule="auto"/>
                            </w:pPr>
                            <w:r>
                              <w:t>Estudia el humano comparado con los animales.</w:t>
                            </w:r>
                          </w:p>
                          <w:p w14:paraId="5C197EFA" w14:textId="77777777" w:rsidR="00F51728" w:rsidRDefault="00000000" w:rsidP="006C123E">
                            <w:pPr>
                              <w:spacing w:after="200" w:line="276" w:lineRule="auto"/>
                            </w:pPr>
                            <w:r>
                              <w:t>Estudia las características de las personas.</w:t>
                            </w:r>
                          </w:p>
                          <w:p w14:paraId="592923B2" w14:textId="77777777" w:rsidR="00F51728" w:rsidRDefault="00000000" w:rsidP="006C123E">
                            <w:pPr>
                              <w:spacing w:after="200" w:line="276" w:lineRule="auto"/>
                            </w:pPr>
                            <w:r>
                              <w:t>Estudia el ciclo vital.</w:t>
                            </w:r>
                          </w:p>
                          <w:p w14:paraId="1A4B4C91" w14:textId="77777777" w:rsidR="00F51728" w:rsidRDefault="00000000" w:rsidP="006C123E">
                            <w:pPr>
                              <w:spacing w:after="200" w:line="276" w:lineRule="auto"/>
                            </w:pPr>
                            <w:r>
                              <w:t xml:space="preserve">Estudia las diferencias individuales determinadas por la inteligencia, las actitudes etc. </w:t>
                            </w:r>
                          </w:p>
                          <w:p w14:paraId="55C5158A" w14:textId="77777777" w:rsidR="00F51728" w:rsidRDefault="00000000" w:rsidP="006C123E">
                            <w:pPr>
                              <w:spacing w:after="200" w:line="276" w:lineRule="auto"/>
                            </w:pPr>
                            <w:r>
                              <w:t>Estudia leyes y diferencias para aprender</w:t>
                            </w:r>
                          </w:p>
                          <w:p w14:paraId="04D83830" w14:textId="77777777" w:rsidR="00F51728" w:rsidRDefault="00000000" w:rsidP="006C123E">
                            <w:pPr>
                              <w:spacing w:after="200" w:line="276" w:lineRule="auto"/>
                            </w:pPr>
                            <w:r>
                              <w:t>Investiga los procesos psicológicos básicos.</w:t>
                            </w:r>
                          </w:p>
                          <w:p w14:paraId="75F02FDF" w14:textId="77777777" w:rsidR="00F51728" w:rsidRDefault="00000000" w:rsidP="006C123E">
                            <w:pPr>
                              <w:spacing w:after="200" w:line="276" w:lineRule="auto"/>
                            </w:pPr>
                            <w:r>
                              <w:t>Estudia las alteraciones que se producen en algunas personas.</w:t>
                            </w:r>
                          </w:p>
                          <w:p w14:paraId="1A69852F" w14:textId="77777777" w:rsidR="00F51728" w:rsidRDefault="00000000" w:rsidP="00F5172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6C2C8E" id="Cuadro de texto 5" o:spid="_x0000_s1027" type="#_x0000_t202" style="position:absolute;left:0;text-align:left;margin-left:0;margin-top:3.2pt;width:281pt;height:209.5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" stroked="f">
                <v:textbox>
                  <w:txbxContent>
                    <w:p w14:paraId="07C999AF" w14:textId="77777777" w:rsidR="00F51728" w:rsidRDefault="00000000" w:rsidP="006C123E">
                      <w:pPr>
                        <w:spacing w:after="200" w:line="276" w:lineRule="auto"/>
                      </w:pPr>
                      <w:r>
                        <w:t>Estudia el humano comparado con los animales.</w:t>
                      </w:r>
                    </w:p>
                    <w:p w14:paraId="5C197EFA" w14:textId="77777777" w:rsidR="00F51728" w:rsidRDefault="00000000" w:rsidP="006C123E">
                      <w:pPr>
                        <w:spacing w:after="200" w:line="276" w:lineRule="auto"/>
                      </w:pPr>
                      <w:r>
                        <w:t>Estudia las características de las personas.</w:t>
                      </w:r>
                    </w:p>
                    <w:p w14:paraId="592923B2" w14:textId="77777777" w:rsidR="00F51728" w:rsidRDefault="00000000" w:rsidP="006C123E">
                      <w:pPr>
                        <w:spacing w:after="200" w:line="276" w:lineRule="auto"/>
                      </w:pPr>
                      <w:r>
                        <w:t>Estudia el ciclo vital.</w:t>
                      </w:r>
                    </w:p>
                    <w:p w14:paraId="1A4B4C91" w14:textId="77777777" w:rsidR="00F51728" w:rsidRDefault="00000000" w:rsidP="006C123E">
                      <w:pPr>
                        <w:spacing w:after="200" w:line="276" w:lineRule="auto"/>
                      </w:pPr>
                      <w:r>
                        <w:t xml:space="preserve">Estudia las diferencias individuales determinadas por la inteligencia, las actitudes etc. </w:t>
                      </w:r>
                    </w:p>
                    <w:p w14:paraId="55C5158A" w14:textId="77777777" w:rsidR="00F51728" w:rsidRDefault="00000000" w:rsidP="006C123E">
                      <w:pPr>
                        <w:spacing w:after="200" w:line="276" w:lineRule="auto"/>
                      </w:pPr>
                      <w:r>
                        <w:t>Estudia leyes y diferencias para aprender</w:t>
                      </w:r>
                    </w:p>
                    <w:p w14:paraId="04D83830" w14:textId="77777777" w:rsidR="00F51728" w:rsidRDefault="00000000" w:rsidP="006C123E">
                      <w:pPr>
                        <w:spacing w:after="200" w:line="276" w:lineRule="auto"/>
                      </w:pPr>
                      <w:r>
                        <w:t>Investiga los procesos psicológicos básicos.</w:t>
                      </w:r>
                    </w:p>
                    <w:p w14:paraId="75F02FDF" w14:textId="77777777" w:rsidR="00F51728" w:rsidRDefault="00000000" w:rsidP="006C123E">
                      <w:pPr>
                        <w:spacing w:after="200" w:line="276" w:lineRule="auto"/>
                      </w:pPr>
                      <w:r>
                        <w:t>Estudia las alteraciones que se producen en algunas personas.</w:t>
                      </w:r>
                    </w:p>
                    <w:p w14:paraId="1A69852F" w14:textId="77777777" w:rsidR="00F51728" w:rsidRDefault="00000000" w:rsidP="00F51728"/>
                  </w:txbxContent>
                </v:textbox>
                <w10:wrap anchorx="margin"/>
              </v:shape>
            </w:pict>
          </mc:Fallback>
        </mc:AlternateContent>
      </w:r>
    </w:p>
    <w:p w14:paraId="098D193F" w14:textId="4794371E" w:rsidR="002E0A3C" w:rsidRDefault="006C123E">
      <w:pPr>
        <w:tabs>
          <w:tab w:val="left" w:pos="3945"/>
        </w:tabs>
        <w:spacing w:line="360" w:lineRule="auto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hidden="0" allowOverlap="1" wp14:anchorId="115196A7" wp14:editId="6E971BFD">
                <wp:simplePos x="0" y="0"/>
                <wp:positionH relativeFrom="column">
                  <wp:posOffset>1517650</wp:posOffset>
                </wp:positionH>
                <wp:positionV relativeFrom="paragraph">
                  <wp:posOffset>171449</wp:posOffset>
                </wp:positionV>
                <wp:extent cx="2578100" cy="394335"/>
                <wp:effectExtent l="0" t="57150" r="12700" b="24765"/>
                <wp:wrapNone/>
                <wp:docPr id="1" name="Conector recto de flech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78100" cy="39433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F6D903" id="Conector recto de flecha 1" o:spid="_x0000_s1026" type="#_x0000_t32" style="position:absolute;margin-left:119.5pt;margin-top:13.5pt;width:203pt;height:31.05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" strokecolor="#4579b8 [3044]">
                <v:stroke endarrow="block"/>
              </v:shape>
            </w:pict>
          </mc:Fallback>
        </mc:AlternateContent>
      </w:r>
    </w:p>
    <w:p w14:paraId="050E2955" w14:textId="54973334" w:rsidR="002E0A3C" w:rsidRDefault="006C123E">
      <w:pPr>
        <w:tabs>
          <w:tab w:val="left" w:pos="3945"/>
        </w:tabs>
        <w:spacing w:line="360" w:lineRule="auto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hidden="0" allowOverlap="1" wp14:anchorId="527FDA79" wp14:editId="71FD70F9">
                <wp:simplePos x="0" y="0"/>
                <wp:positionH relativeFrom="column">
                  <wp:posOffset>2711450</wp:posOffset>
                </wp:positionH>
                <wp:positionV relativeFrom="paragraph">
                  <wp:posOffset>3810</wp:posOffset>
                </wp:positionV>
                <wp:extent cx="1416050" cy="120650"/>
                <wp:effectExtent l="0" t="0" r="69850" b="88900"/>
                <wp:wrapNone/>
                <wp:docPr id="8" name="Conector recto de flech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16050" cy="1206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C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54EF97" id="Conector recto de flecha 8" o:spid="_x0000_s1026" type="#_x0000_t32" style="position:absolute;margin-left:213.5pt;margin-top:.3pt;width:111.5pt;height:9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" strokecolor="#ffc000">
                <v:stroke endarrow="block"/>
              </v:shape>
            </w:pict>
          </mc:Fallback>
        </mc:AlternateContent>
      </w:r>
    </w:p>
    <w:p w14:paraId="0B545223" w14:textId="4D2D2EF6" w:rsidR="002E0A3C" w:rsidRDefault="006C123E">
      <w:pPr>
        <w:tabs>
          <w:tab w:val="left" w:pos="3945"/>
        </w:tabs>
        <w:spacing w:line="360" w:lineRule="auto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hidden="0" allowOverlap="1" wp14:anchorId="5E33DD18" wp14:editId="71F18AA2">
                <wp:simplePos x="0" y="0"/>
                <wp:positionH relativeFrom="column">
                  <wp:posOffset>2667000</wp:posOffset>
                </wp:positionH>
                <wp:positionV relativeFrom="paragraph">
                  <wp:posOffset>242570</wp:posOffset>
                </wp:positionV>
                <wp:extent cx="1479550" cy="679450"/>
                <wp:effectExtent l="0" t="38100" r="63500" b="25400"/>
                <wp:wrapNone/>
                <wp:docPr id="7" name="Conector recto de flech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79550" cy="6794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7030A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4574AF" id="Conector recto de flecha 7" o:spid="_x0000_s1026" type="#_x0000_t32" style="position:absolute;margin-left:210pt;margin-top:19.1pt;width:116.5pt;height:53.5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" strokecolor="#7030a0">
                <v:stroke endarrow="block"/>
              </v:shape>
            </w:pict>
          </mc:Fallback>
        </mc:AlternateContent>
      </w:r>
    </w:p>
    <w:p w14:paraId="3CDFBB4B" w14:textId="617B2AFE" w:rsidR="002E0A3C" w:rsidRDefault="002E0A3C">
      <w:pPr>
        <w:tabs>
          <w:tab w:val="left" w:pos="3945"/>
        </w:tabs>
        <w:spacing w:line="360" w:lineRule="auto"/>
        <w:jc w:val="both"/>
      </w:pPr>
    </w:p>
    <w:p w14:paraId="6E20F706" w14:textId="2030462F" w:rsidR="002E0A3C" w:rsidRDefault="006C123E">
      <w:pPr>
        <w:tabs>
          <w:tab w:val="left" w:pos="3945"/>
        </w:tabs>
        <w:spacing w:line="360" w:lineRule="auto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hidden="0" allowOverlap="1" wp14:anchorId="07B4EE6C" wp14:editId="6AC4DE75">
                <wp:simplePos x="0" y="0"/>
                <wp:positionH relativeFrom="margin">
                  <wp:posOffset>2463800</wp:posOffset>
                </wp:positionH>
                <wp:positionV relativeFrom="paragraph">
                  <wp:posOffset>46990</wp:posOffset>
                </wp:positionV>
                <wp:extent cx="1638300" cy="342900"/>
                <wp:effectExtent l="0" t="0" r="38100" b="76200"/>
                <wp:wrapNone/>
                <wp:docPr id="6" name="Conector recto de flech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38300" cy="3429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206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3C10A2" id="Conector recto de flecha 6" o:spid="_x0000_s1026" type="#_x0000_t32" style="position:absolute;margin-left:194pt;margin-top:3.7pt;width:129pt;height:27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" strokecolor="#002060">
                <v:stroke endarrow="block"/>
                <w10:wrap anchorx="margin"/>
              </v:shape>
            </w:pict>
          </mc:Fallback>
        </mc:AlternateContent>
      </w:r>
    </w:p>
    <w:p w14:paraId="01B185AA" w14:textId="26D21BF8" w:rsidR="002E0A3C" w:rsidRDefault="002E0A3C">
      <w:pPr>
        <w:tabs>
          <w:tab w:val="left" w:pos="3945"/>
        </w:tabs>
        <w:spacing w:line="360" w:lineRule="auto"/>
        <w:jc w:val="both"/>
      </w:pPr>
    </w:p>
    <w:p w14:paraId="12616E34" w14:textId="6587D0C2" w:rsidR="002E0A3C" w:rsidRDefault="006C123E">
      <w:pPr>
        <w:tabs>
          <w:tab w:val="left" w:pos="3945"/>
        </w:tabs>
        <w:spacing w:line="360" w:lineRule="auto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hidden="0" allowOverlap="1" wp14:anchorId="72589FE1" wp14:editId="40BCFEE4">
                <wp:simplePos x="0" y="0"/>
                <wp:positionH relativeFrom="column">
                  <wp:posOffset>2927350</wp:posOffset>
                </wp:positionH>
                <wp:positionV relativeFrom="paragraph">
                  <wp:posOffset>232410</wp:posOffset>
                </wp:positionV>
                <wp:extent cx="1238250" cy="425450"/>
                <wp:effectExtent l="0" t="38100" r="57150" b="31750"/>
                <wp:wrapNone/>
                <wp:docPr id="10" name="Conector recto de flech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38250" cy="4254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8532C8" id="Conector recto de flecha 10" o:spid="_x0000_s1026" type="#_x0000_t32" style="position:absolute;margin-left:230.5pt;margin-top:18.3pt;width:97.5pt;height:33.5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" strokecolor="yellow">
                <v:stroke endarrow="block"/>
              </v:shape>
            </w:pict>
          </mc:Fallback>
        </mc:AlternateContent>
      </w:r>
    </w:p>
    <w:p w14:paraId="3ECD7126" w14:textId="7F1E4414" w:rsidR="002E0A3C" w:rsidRDefault="002E0A3C">
      <w:pPr>
        <w:tabs>
          <w:tab w:val="left" w:pos="3945"/>
        </w:tabs>
        <w:spacing w:line="360" w:lineRule="auto"/>
        <w:jc w:val="both"/>
      </w:pPr>
    </w:p>
    <w:p w14:paraId="6A7A8862" w14:textId="77777777" w:rsidR="002E0A3C" w:rsidRDefault="002E0A3C">
      <w:pPr>
        <w:tabs>
          <w:tab w:val="left" w:pos="3945"/>
        </w:tabs>
        <w:spacing w:line="360" w:lineRule="auto"/>
        <w:jc w:val="both"/>
      </w:pPr>
    </w:p>
    <w:p w14:paraId="28B9050C" w14:textId="77777777" w:rsidR="006C123E" w:rsidRDefault="00000000">
      <w:pPr>
        <w:tabs>
          <w:tab w:val="left" w:pos="3945"/>
        </w:tabs>
        <w:spacing w:line="360" w:lineRule="auto"/>
        <w:jc w:val="both"/>
      </w:pPr>
      <w:r>
        <w:t xml:space="preserve"> </w:t>
      </w:r>
    </w:p>
    <w:p w14:paraId="79CEFFAC" w14:textId="7A51A1CC" w:rsidR="002E0A3C" w:rsidRDefault="00000000">
      <w:pPr>
        <w:tabs>
          <w:tab w:val="left" w:pos="3945"/>
        </w:tabs>
        <w:spacing w:line="360" w:lineRule="auto"/>
        <w:jc w:val="both"/>
      </w:pPr>
      <w:r>
        <w:t>CAMPOS</w:t>
      </w:r>
    </w:p>
    <w:p w14:paraId="15337527" w14:textId="77777777" w:rsidR="002E0A3C" w:rsidRDefault="00000000">
      <w:pPr>
        <w:tabs>
          <w:tab w:val="left" w:pos="3945"/>
        </w:tabs>
        <w:spacing w:line="360" w:lineRule="auto"/>
        <w:jc w:val="both"/>
      </w:pPr>
      <w:r>
        <w:t>Realiza una lectura global desde la pagina 26 a la 33 del cuadernillo de psicología (Se adjuntan las páginas para quien no tenga el cuadernillo).</w:t>
      </w:r>
    </w:p>
    <w:p w14:paraId="722222D2" w14:textId="77777777" w:rsidR="002E0A3C" w:rsidRDefault="00000000">
      <w:pPr>
        <w:tabs>
          <w:tab w:val="left" w:pos="3945"/>
        </w:tabs>
        <w:spacing w:line="360" w:lineRule="auto"/>
        <w:jc w:val="both"/>
      </w:pPr>
      <w:r>
        <w:rPr>
          <w:u w:val="single"/>
        </w:rPr>
        <w:t>Consigna 6:</w:t>
      </w:r>
      <w:r>
        <w:t xml:space="preserve">  Completa el siguiente cuadro comparativo de los campos de la psicología </w:t>
      </w:r>
    </w:p>
    <w:tbl>
      <w:tblPr>
        <w:tblStyle w:val="a0"/>
        <w:tblW w:w="9736" w:type="dxa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14"/>
        <w:gridCol w:w="3136"/>
        <w:gridCol w:w="3786"/>
      </w:tblGrid>
      <w:tr w:rsidR="002E0A3C" w14:paraId="66DCDD68" w14:textId="77777777">
        <w:trPr>
          <w:trHeight w:val="50"/>
        </w:trPr>
        <w:tc>
          <w:tcPr>
            <w:tcW w:w="2814" w:type="dxa"/>
          </w:tcPr>
          <w:p w14:paraId="229EC156" w14:textId="77777777" w:rsidR="002E0A3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945"/>
              </w:tabs>
              <w:spacing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CAMPO</w:t>
            </w:r>
          </w:p>
        </w:tc>
        <w:tc>
          <w:tcPr>
            <w:tcW w:w="3136" w:type="dxa"/>
          </w:tcPr>
          <w:p w14:paraId="3F6BBB36" w14:textId="77777777" w:rsidR="002E0A3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945"/>
              </w:tabs>
              <w:spacing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CARACTERISTICAS</w:t>
            </w:r>
          </w:p>
        </w:tc>
        <w:tc>
          <w:tcPr>
            <w:tcW w:w="3786" w:type="dxa"/>
          </w:tcPr>
          <w:p w14:paraId="22F9DE96" w14:textId="77777777" w:rsidR="002E0A3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945"/>
              </w:tabs>
              <w:spacing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IMAGEN</w:t>
            </w:r>
          </w:p>
        </w:tc>
      </w:tr>
      <w:tr w:rsidR="002E0A3C" w14:paraId="28B94DDE" w14:textId="77777777">
        <w:trPr>
          <w:trHeight w:val="903"/>
        </w:trPr>
        <w:tc>
          <w:tcPr>
            <w:tcW w:w="2814" w:type="dxa"/>
          </w:tcPr>
          <w:p w14:paraId="4226D279" w14:textId="77777777" w:rsidR="002E0A3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945"/>
              </w:tabs>
              <w:spacing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Psicología clínica o psicoterapia</w:t>
            </w:r>
          </w:p>
        </w:tc>
        <w:tc>
          <w:tcPr>
            <w:tcW w:w="3136" w:type="dxa"/>
          </w:tcPr>
          <w:p w14:paraId="666530D0" w14:textId="77777777" w:rsidR="002E0A3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945"/>
              </w:tabs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-Ayuda a la gente que padezca problemas emocionales, adaptativos, etc.</w:t>
            </w:r>
          </w:p>
          <w:p w14:paraId="530E98FE" w14:textId="77777777" w:rsidR="002E0A3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945"/>
              </w:tabs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-Intenta aprehender la particularidad de cada una de las personas consultantes, para poder modificar los problemas que originan su enfermedad mental.</w:t>
            </w:r>
          </w:p>
          <w:p w14:paraId="721024A8" w14:textId="77777777" w:rsidR="002E0A3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945"/>
              </w:tabs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-Una de las formas de tratamiento se basa en la conversación y el intercambio afectivo entre el terapeuta y el paciente.</w:t>
            </w:r>
          </w:p>
          <w:p w14:paraId="705B3FCF" w14:textId="77777777" w:rsidR="002E0A3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945"/>
              </w:tabs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-Se tiene un gran estereotipo sobre la gente que recurre a este campo, tildándolos de “locos”</w:t>
            </w:r>
          </w:p>
          <w:p w14:paraId="77ABCEEC" w14:textId="77777777" w:rsidR="002E0A3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945"/>
              </w:tabs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-El campo de estudio de la psicología clínica no es exclusiva con respecto a las perturbaciones de la conducta, también estudia la </w:t>
            </w:r>
            <w:r>
              <w:rPr>
                <w:color w:val="000000"/>
                <w:sz w:val="20"/>
                <w:szCs w:val="20"/>
              </w:rPr>
              <w:lastRenderedPageBreak/>
              <w:t>personalidad en situaciones diversas llamadas normales.</w:t>
            </w:r>
          </w:p>
        </w:tc>
        <w:tc>
          <w:tcPr>
            <w:tcW w:w="3786" w:type="dxa"/>
          </w:tcPr>
          <w:p w14:paraId="152E3523" w14:textId="77777777" w:rsidR="002E0A3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945"/>
              </w:tabs>
              <w:spacing w:line="360" w:lineRule="auto"/>
              <w:jc w:val="both"/>
              <w:rPr>
                <w:color w:val="000000"/>
              </w:rPr>
            </w:pPr>
            <w:r>
              <w:rPr>
                <w:noProof/>
                <w:color w:val="000000"/>
              </w:rPr>
              <w:lastRenderedPageBreak/>
              <w:drawing>
                <wp:inline distT="0" distB="0" distL="0" distR="0" wp14:anchorId="3F00B018" wp14:editId="18706FAC">
                  <wp:extent cx="2266898" cy="1508517"/>
                  <wp:effectExtent l="0" t="0" r="0" b="0"/>
                  <wp:docPr id="13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898" cy="150851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0A3C" w14:paraId="69F0BE36" w14:textId="77777777">
        <w:tc>
          <w:tcPr>
            <w:tcW w:w="2814" w:type="dxa"/>
          </w:tcPr>
          <w:p w14:paraId="67ED026E" w14:textId="77777777" w:rsidR="002E0A3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945"/>
              </w:tabs>
              <w:spacing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Psicología educativa</w:t>
            </w:r>
          </w:p>
        </w:tc>
        <w:tc>
          <w:tcPr>
            <w:tcW w:w="3136" w:type="dxa"/>
          </w:tcPr>
          <w:p w14:paraId="0A832C6D" w14:textId="77777777" w:rsidR="002E0A3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945"/>
              </w:tabs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-Trata sobre el funcionamiento de las relaciones entre distintos miembros de una misma institución educativa.</w:t>
            </w:r>
          </w:p>
          <w:p w14:paraId="654C0BBD" w14:textId="2EC7D115" w:rsidR="002E0A3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945"/>
              </w:tabs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-Ha tenido un desarrollo </w:t>
            </w:r>
            <w:r w:rsidR="006C123E">
              <w:rPr>
                <w:color w:val="000000"/>
                <w:sz w:val="20"/>
                <w:szCs w:val="20"/>
              </w:rPr>
              <w:t>más</w:t>
            </w:r>
            <w:r>
              <w:rPr>
                <w:color w:val="000000"/>
                <w:sz w:val="20"/>
                <w:szCs w:val="20"/>
              </w:rPr>
              <w:t xml:space="preserve"> amplio y temprano en los distintos países ocupándose de lo educativo.</w:t>
            </w:r>
          </w:p>
          <w:p w14:paraId="316B5011" w14:textId="7A441F73" w:rsidR="002E0A3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945"/>
              </w:tabs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-En las instituciones educativas suele haber un equipo de </w:t>
            </w:r>
            <w:r w:rsidR="006C123E">
              <w:rPr>
                <w:color w:val="000000"/>
                <w:sz w:val="20"/>
                <w:szCs w:val="20"/>
              </w:rPr>
              <w:t>psicólogos</w:t>
            </w:r>
            <w:r>
              <w:rPr>
                <w:color w:val="000000"/>
                <w:sz w:val="20"/>
                <w:szCs w:val="20"/>
              </w:rPr>
              <w:t xml:space="preserve"> conformado por psicopedagogos, trabajadores sociales, etc.</w:t>
            </w:r>
          </w:p>
          <w:p w14:paraId="7CEB600F" w14:textId="77777777" w:rsidR="002E0A3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945"/>
              </w:tabs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-Algunos profesionales educacionales pueden aplicar test, cuestionarios, entrevistas con los padres, etc.</w:t>
            </w:r>
          </w:p>
          <w:p w14:paraId="6CD10F04" w14:textId="77777777" w:rsidR="002E0A3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945"/>
              </w:tabs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-La tarea de este campo no debe confundirse con la </w:t>
            </w:r>
            <w:proofErr w:type="spellStart"/>
            <w:r>
              <w:rPr>
                <w:color w:val="000000"/>
                <w:sz w:val="20"/>
                <w:szCs w:val="20"/>
              </w:rPr>
              <w:t>clinica</w:t>
            </w:r>
            <w:proofErr w:type="spellEnd"/>
            <w:r>
              <w:rPr>
                <w:color w:val="000000"/>
                <w:sz w:val="20"/>
                <w:szCs w:val="20"/>
              </w:rPr>
              <w:t>, dado que aporta sus conocimientos para el cumplimiento de los objetivos educativos.</w:t>
            </w:r>
          </w:p>
        </w:tc>
        <w:tc>
          <w:tcPr>
            <w:tcW w:w="3786" w:type="dxa"/>
          </w:tcPr>
          <w:p w14:paraId="2B39F820" w14:textId="7996C3D7" w:rsidR="002E0A3C" w:rsidRDefault="006C12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945"/>
              </w:tabs>
              <w:spacing w:line="360" w:lineRule="auto"/>
              <w:jc w:val="both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27E3F7EF" wp14:editId="04F8EAED">
                  <wp:extent cx="2266950" cy="1508760"/>
                  <wp:effectExtent l="0" t="0" r="0" b="0"/>
                  <wp:docPr id="29" name="Imagen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n 29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950" cy="1508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0A3C" w14:paraId="694E4E3D" w14:textId="77777777">
        <w:trPr>
          <w:trHeight w:val="50"/>
        </w:trPr>
        <w:tc>
          <w:tcPr>
            <w:tcW w:w="2814" w:type="dxa"/>
          </w:tcPr>
          <w:p w14:paraId="53BE0E9C" w14:textId="77777777" w:rsidR="002E0A3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945"/>
              </w:tabs>
              <w:spacing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Psicología Forense o judicial</w:t>
            </w:r>
          </w:p>
        </w:tc>
        <w:tc>
          <w:tcPr>
            <w:tcW w:w="3136" w:type="dxa"/>
          </w:tcPr>
          <w:p w14:paraId="3D434D37" w14:textId="77777777" w:rsidR="002E0A3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945"/>
              </w:tabs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-Se aplica al derecho, la psicología se complementa con el derecho para entender los derechos de los ciudadanos en situaciones de conflicto con la ley.</w:t>
            </w:r>
          </w:p>
          <w:p w14:paraId="59F608F3" w14:textId="77777777" w:rsidR="002E0A3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945"/>
              </w:tabs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-Forense deriva de foro, lugar de reunión de los griegos para defender sus derechos y resolver problemas comunes.</w:t>
            </w:r>
          </w:p>
          <w:p w14:paraId="4EC2478A" w14:textId="77777777" w:rsidR="002E0A3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945"/>
              </w:tabs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-Los peritajes psicológicos y el trabajo de reinserción social de detenidos, el asesoramiento y asistencia a los familiares son tareas a cumplir para los que ejercen esta profesión.</w:t>
            </w:r>
          </w:p>
          <w:p w14:paraId="0E3F5D3E" w14:textId="77777777" w:rsidR="002E0A3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945"/>
              </w:tabs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-Algunas problemáticas en las que intervienen son la restitución de menores, violencia y abuso sexual situaciones conflictivas con familiares, etc.</w:t>
            </w:r>
          </w:p>
          <w:p w14:paraId="2FE8BA6A" w14:textId="77777777" w:rsidR="002E0A3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945"/>
              </w:tabs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-Los conocimientos de este campo son utilizados para tener una mejor </w:t>
            </w:r>
            <w:r>
              <w:rPr>
                <w:color w:val="000000"/>
                <w:sz w:val="20"/>
                <w:szCs w:val="20"/>
              </w:rPr>
              <w:lastRenderedPageBreak/>
              <w:t>compresión de los hechos y los individuos que se someten a un proceso judicial.</w:t>
            </w:r>
          </w:p>
        </w:tc>
        <w:tc>
          <w:tcPr>
            <w:tcW w:w="3786" w:type="dxa"/>
          </w:tcPr>
          <w:p w14:paraId="0E443267" w14:textId="63FA457B" w:rsidR="002E0A3C" w:rsidRDefault="006C12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945"/>
              </w:tabs>
              <w:spacing w:line="360" w:lineRule="auto"/>
              <w:jc w:val="both"/>
              <w:rPr>
                <w:color w:val="000000"/>
              </w:rPr>
            </w:pPr>
            <w:r>
              <w:rPr>
                <w:noProof/>
                <w:color w:val="000000"/>
              </w:rPr>
              <w:lastRenderedPageBreak/>
              <w:drawing>
                <wp:inline distT="0" distB="0" distL="0" distR="0" wp14:anchorId="13486A16" wp14:editId="37043BB8">
                  <wp:extent cx="2266950" cy="1744345"/>
                  <wp:effectExtent l="0" t="0" r="0" b="8255"/>
                  <wp:docPr id="30" name="Imagen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n 30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950" cy="1744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0A3C" w14:paraId="35569B15" w14:textId="77777777">
        <w:tc>
          <w:tcPr>
            <w:tcW w:w="2814" w:type="dxa"/>
          </w:tcPr>
          <w:p w14:paraId="7C1C7C88" w14:textId="546AE4CC" w:rsidR="002E0A3C" w:rsidRDefault="006C12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945"/>
              </w:tabs>
              <w:spacing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Psicología</w:t>
            </w:r>
            <w:r w:rsidR="00000000">
              <w:rPr>
                <w:color w:val="000000"/>
              </w:rPr>
              <w:t xml:space="preserve"> institucional</w:t>
            </w:r>
          </w:p>
        </w:tc>
        <w:tc>
          <w:tcPr>
            <w:tcW w:w="3136" w:type="dxa"/>
          </w:tcPr>
          <w:p w14:paraId="6BE26FB4" w14:textId="77777777" w:rsidR="002E0A3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945"/>
              </w:tabs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-Se aplica a las instituciones que perteneces a algún campo o actividad humana.</w:t>
            </w:r>
          </w:p>
          <w:p w14:paraId="68E447CC" w14:textId="22777EE8" w:rsidR="002E0A3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945"/>
              </w:tabs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-Estudia la</w:t>
            </w:r>
            <w:r w:rsidR="006C123E">
              <w:rPr>
                <w:sz w:val="20"/>
                <w:szCs w:val="20"/>
              </w:rPr>
              <w:t>s</w:t>
            </w:r>
            <w:r>
              <w:rPr>
                <w:sz w:val="20"/>
                <w:szCs w:val="20"/>
              </w:rPr>
              <w:t xml:space="preserve"> interacciones humanas dentro de las organizaciones como escuelas, clubes, etc.</w:t>
            </w:r>
          </w:p>
          <w:p w14:paraId="18A33D3F" w14:textId="77777777" w:rsidR="002E0A3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945"/>
              </w:tabs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-El psicólogo debe conocer la institución, sus objetivos, su funcionamiento, los roles que se cumplen adentro, </w:t>
            </w:r>
            <w:proofErr w:type="spellStart"/>
            <w:r>
              <w:rPr>
                <w:sz w:val="20"/>
                <w:szCs w:val="20"/>
              </w:rPr>
              <w:t>etc</w:t>
            </w:r>
            <w:proofErr w:type="spellEnd"/>
          </w:p>
          <w:p w14:paraId="49714F16" w14:textId="77777777" w:rsidR="002E0A3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945"/>
              </w:tabs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-Se trata de desarrollar acciones de prevención de problemas psicológicos y sociales.</w:t>
            </w:r>
          </w:p>
          <w:p w14:paraId="1AF3D77C" w14:textId="77777777" w:rsidR="002E0A3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945"/>
              </w:tabs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-La psicóloga institucional tuvo un importante desarrollo en los últimos años.</w:t>
            </w:r>
          </w:p>
        </w:tc>
        <w:tc>
          <w:tcPr>
            <w:tcW w:w="3786" w:type="dxa"/>
          </w:tcPr>
          <w:p w14:paraId="179E7762" w14:textId="506EF25B" w:rsidR="002E0A3C" w:rsidRDefault="006C12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945"/>
              </w:tabs>
              <w:spacing w:line="360" w:lineRule="auto"/>
              <w:jc w:val="both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4B54779B" wp14:editId="3642CB50">
                  <wp:extent cx="2266950" cy="1604645"/>
                  <wp:effectExtent l="0" t="0" r="0" b="0"/>
                  <wp:docPr id="31" name="Imagen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n 31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950" cy="1604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0A3C" w14:paraId="5AC97180" w14:textId="77777777">
        <w:tc>
          <w:tcPr>
            <w:tcW w:w="2814" w:type="dxa"/>
          </w:tcPr>
          <w:p w14:paraId="56883C1C" w14:textId="77777777" w:rsidR="002E0A3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945"/>
              </w:tabs>
              <w:spacing w:line="360" w:lineRule="auto"/>
              <w:jc w:val="both"/>
              <w:rPr>
                <w:color w:val="000000"/>
              </w:rPr>
            </w:pPr>
            <w:r>
              <w:t xml:space="preserve">Psicóloga del deporte </w:t>
            </w:r>
          </w:p>
        </w:tc>
        <w:tc>
          <w:tcPr>
            <w:tcW w:w="3136" w:type="dxa"/>
          </w:tcPr>
          <w:p w14:paraId="4376E2F3" w14:textId="77777777" w:rsidR="002E0A3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945"/>
              </w:tabs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-Se aplica al ámbito del deporte formativo (en distintos niveles de la enseñanza) y del deporte competitivo.</w:t>
            </w:r>
          </w:p>
          <w:p w14:paraId="42ED69E1" w14:textId="77777777" w:rsidR="002E0A3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945"/>
              </w:tabs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-La psicóloga del deporte trabaja con variables mentales que están asociadas al deporte desde su mismo origen y forma parte de la esencia.</w:t>
            </w:r>
          </w:p>
          <w:p w14:paraId="2903C245" w14:textId="77777777" w:rsidR="002E0A3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945"/>
              </w:tabs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-La aplicación de los conocimientos psicológicos al deporte aporta métodos científicos de evaluación y planteamiento en las distintas etapas del deporte.</w:t>
            </w:r>
          </w:p>
          <w:p w14:paraId="10408944" w14:textId="77777777" w:rsidR="002E0A3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945"/>
              </w:tabs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-Los entrenadores y preparadores físicos debieron afrontar y operar sobre las variables </w:t>
            </w:r>
            <w:proofErr w:type="spellStart"/>
            <w:r>
              <w:rPr>
                <w:sz w:val="20"/>
                <w:szCs w:val="20"/>
              </w:rPr>
              <w:t>psicodeportivas</w:t>
            </w:r>
            <w:proofErr w:type="spellEnd"/>
            <w:r>
              <w:rPr>
                <w:sz w:val="20"/>
                <w:szCs w:val="20"/>
              </w:rPr>
              <w:t xml:space="preserve"> sin tener idea de ello</w:t>
            </w:r>
          </w:p>
          <w:p w14:paraId="16DEB206" w14:textId="77777777" w:rsidR="002E0A3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945"/>
              </w:tabs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-El entrenamiento mental es una parte importante de la de la preparación del deportista para rendir en la élite.</w:t>
            </w:r>
          </w:p>
          <w:p w14:paraId="78604C1F" w14:textId="77777777" w:rsidR="002E0A3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945"/>
              </w:tabs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-El alto rendimiento implica una lógica muy diferente a la del resto de los deportes.</w:t>
            </w:r>
          </w:p>
        </w:tc>
        <w:tc>
          <w:tcPr>
            <w:tcW w:w="3786" w:type="dxa"/>
          </w:tcPr>
          <w:p w14:paraId="21552717" w14:textId="77777777" w:rsidR="002E0A3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945"/>
              </w:tabs>
              <w:spacing w:line="360" w:lineRule="auto"/>
              <w:jc w:val="both"/>
              <w:rPr>
                <w:color w:val="000000"/>
              </w:rPr>
            </w:pPr>
            <w:r>
              <w:rPr>
                <w:noProof/>
              </w:rPr>
              <w:drawing>
                <wp:inline distT="114300" distB="114300" distL="114300" distR="114300" wp14:anchorId="2C78E2FE" wp14:editId="00C7479F">
                  <wp:extent cx="2374900" cy="1828800"/>
                  <wp:effectExtent l="0" t="0" r="6350" b="0"/>
                  <wp:docPr id="11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82" cy="18288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0A3C" w14:paraId="0E850C26" w14:textId="77777777">
        <w:tc>
          <w:tcPr>
            <w:tcW w:w="2814" w:type="dxa"/>
          </w:tcPr>
          <w:p w14:paraId="7D1414A9" w14:textId="3CD1BFA7" w:rsidR="002E0A3C" w:rsidRDefault="006C12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945"/>
              </w:tabs>
              <w:spacing w:line="360" w:lineRule="auto"/>
              <w:jc w:val="both"/>
              <w:rPr>
                <w:color w:val="000000"/>
              </w:rPr>
            </w:pPr>
            <w:r>
              <w:lastRenderedPageBreak/>
              <w:t>Psicogerontología</w:t>
            </w:r>
            <w:r w:rsidR="00000000">
              <w:t xml:space="preserve"> </w:t>
            </w:r>
          </w:p>
        </w:tc>
        <w:tc>
          <w:tcPr>
            <w:tcW w:w="3136" w:type="dxa"/>
          </w:tcPr>
          <w:p w14:paraId="06699D72" w14:textId="77777777" w:rsidR="002E0A3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945"/>
              </w:tabs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-Estudia y aplica sus conocimientos al envejecimiento normal y a los cambios psicológicos y sociales que implica</w:t>
            </w:r>
          </w:p>
          <w:p w14:paraId="1CC9D03E" w14:textId="32C9246B" w:rsidR="002E0A3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945"/>
              </w:tabs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-La </w:t>
            </w:r>
            <w:r w:rsidR="006C123E">
              <w:rPr>
                <w:sz w:val="20"/>
                <w:szCs w:val="20"/>
              </w:rPr>
              <w:t>psicogerontología</w:t>
            </w:r>
            <w:r>
              <w:rPr>
                <w:sz w:val="20"/>
                <w:szCs w:val="20"/>
              </w:rPr>
              <w:t xml:space="preserve"> tiene como objetivo la prolongación de la vida y el mejoramiento de la calidad de vida de las personas mayores.</w:t>
            </w:r>
          </w:p>
          <w:p w14:paraId="0546AC59" w14:textId="77777777" w:rsidR="002E0A3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945"/>
              </w:tabs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-El progresivo envejecimiento de la población es una de las características de nuestra sociedad, es un hecho que hay que entender y atender las nuevas necesidades psicológicas, sociales y económicas que se van generando.</w:t>
            </w:r>
          </w:p>
          <w:p w14:paraId="034E934D" w14:textId="77777777" w:rsidR="002E0A3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945"/>
              </w:tabs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-La </w:t>
            </w:r>
            <w:proofErr w:type="spellStart"/>
            <w:r>
              <w:rPr>
                <w:sz w:val="20"/>
                <w:szCs w:val="20"/>
              </w:rPr>
              <w:t>psicogerontologia</w:t>
            </w:r>
            <w:proofErr w:type="spellEnd"/>
            <w:r>
              <w:rPr>
                <w:sz w:val="20"/>
                <w:szCs w:val="20"/>
              </w:rPr>
              <w:t xml:space="preserve"> busca las respuestas a las preguntas dadas por la vejez, mediante una perspectiva interdisciplinaria.</w:t>
            </w:r>
          </w:p>
          <w:p w14:paraId="78759097" w14:textId="77777777" w:rsidR="002E0A3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945"/>
              </w:tabs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-El trabajo con personas mayores debe contemplar también a los familiares que constituyen su círculo más inmediato.</w:t>
            </w:r>
          </w:p>
        </w:tc>
        <w:tc>
          <w:tcPr>
            <w:tcW w:w="3786" w:type="dxa"/>
          </w:tcPr>
          <w:p w14:paraId="5138E3B9" w14:textId="77777777" w:rsidR="002E0A3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945"/>
              </w:tabs>
              <w:spacing w:line="360" w:lineRule="auto"/>
              <w:jc w:val="both"/>
              <w:rPr>
                <w:color w:val="000000"/>
              </w:rPr>
            </w:pPr>
            <w:r>
              <w:rPr>
                <w:noProof/>
              </w:rPr>
              <w:drawing>
                <wp:inline distT="114300" distB="114300" distL="114300" distR="114300" wp14:anchorId="4E66B3E0" wp14:editId="550F8804">
                  <wp:extent cx="1632857" cy="1090749"/>
                  <wp:effectExtent l="0" t="0" r="0" b="0"/>
                  <wp:docPr id="12" name="imag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2857" cy="109074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0A3C" w14:paraId="6C85584F" w14:textId="77777777">
        <w:tc>
          <w:tcPr>
            <w:tcW w:w="2814" w:type="dxa"/>
          </w:tcPr>
          <w:p w14:paraId="212FBC6A" w14:textId="77777777" w:rsidR="002E0A3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945"/>
              </w:tabs>
              <w:spacing w:line="360" w:lineRule="auto"/>
              <w:jc w:val="both"/>
              <w:rPr>
                <w:color w:val="000000"/>
              </w:rPr>
            </w:pPr>
            <w:r>
              <w:t xml:space="preserve">Psicología laboral </w:t>
            </w:r>
          </w:p>
        </w:tc>
        <w:tc>
          <w:tcPr>
            <w:tcW w:w="3136" w:type="dxa"/>
          </w:tcPr>
          <w:p w14:paraId="3F5BE13C" w14:textId="77777777" w:rsidR="002E0A3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945"/>
              </w:tabs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-La psicóloga laboral analiza e interviene en las múltiples situaciones vinculadas con el trabajo y los procesos psicológicos que se establecen entre las personas y su contexto laboral.</w:t>
            </w:r>
          </w:p>
          <w:p w14:paraId="42DC9383" w14:textId="396C8B45" w:rsidR="002E0A3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945"/>
              </w:tabs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-No solo se centra su estudio en las personas que trabajan, </w:t>
            </w:r>
            <w:r w:rsidR="006C123E">
              <w:rPr>
                <w:sz w:val="20"/>
                <w:szCs w:val="20"/>
              </w:rPr>
              <w:t>sino</w:t>
            </w:r>
            <w:r>
              <w:rPr>
                <w:sz w:val="20"/>
                <w:szCs w:val="20"/>
              </w:rPr>
              <w:t xml:space="preserve"> también en las organizaciones (fabricad empresas, </w:t>
            </w:r>
            <w:r w:rsidR="006C123E">
              <w:rPr>
                <w:sz w:val="20"/>
                <w:szCs w:val="20"/>
              </w:rPr>
              <w:t>etc.</w:t>
            </w:r>
            <w:r>
              <w:rPr>
                <w:sz w:val="20"/>
                <w:szCs w:val="20"/>
              </w:rPr>
              <w:t>) proponiendo un equilibrio saludable entre bienestar y salud mental de los trabajadores y los objetivos de las organizaciones.</w:t>
            </w:r>
          </w:p>
          <w:p w14:paraId="2313E4D4" w14:textId="77777777" w:rsidR="002E0A3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945"/>
              </w:tabs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-Algunas problemáticas con las que trabaja este campo son: la motivación del trabajador, la distribución del personal en los puestos más adecuados, los grados y motivos de fatiga frente a la tarea, etc.</w:t>
            </w:r>
          </w:p>
          <w:p w14:paraId="4D3E637E" w14:textId="4F86209E" w:rsidR="002E0A3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945"/>
              </w:tabs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-Dentro de la psicóloga laboral algunos enfoques distinguen 3 </w:t>
            </w:r>
            <w:r w:rsidR="006C123E">
              <w:rPr>
                <w:sz w:val="20"/>
                <w:szCs w:val="20"/>
              </w:rPr>
              <w:t>áreas</w:t>
            </w:r>
            <w:r>
              <w:rPr>
                <w:sz w:val="20"/>
                <w:szCs w:val="20"/>
              </w:rPr>
              <w:t>: personal, marketing (mercado) y publicidad.</w:t>
            </w:r>
          </w:p>
          <w:p w14:paraId="6D7BC7BD" w14:textId="77777777" w:rsidR="002E0A3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945"/>
              </w:tabs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-Se estudia el consumo y los factores que determinan la preferencia por ciertos productos o marcas.</w:t>
            </w:r>
          </w:p>
        </w:tc>
        <w:tc>
          <w:tcPr>
            <w:tcW w:w="3786" w:type="dxa"/>
          </w:tcPr>
          <w:p w14:paraId="40AA9E3D" w14:textId="77777777" w:rsidR="002E0A3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945"/>
              </w:tabs>
              <w:spacing w:line="360" w:lineRule="auto"/>
              <w:jc w:val="both"/>
              <w:rPr>
                <w:color w:val="000000"/>
              </w:rPr>
            </w:pPr>
            <w:r>
              <w:rPr>
                <w:noProof/>
              </w:rPr>
              <w:lastRenderedPageBreak/>
              <w:drawing>
                <wp:inline distT="114300" distB="114300" distL="114300" distR="114300" wp14:anchorId="4FE1F405" wp14:editId="2A5B333E">
                  <wp:extent cx="2060666" cy="1240971"/>
                  <wp:effectExtent l="0" t="0" r="0" b="0"/>
                  <wp:docPr id="14" name="image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g"/>
                          <pic:cNvPicPr preferRelativeResize="0"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0666" cy="124097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299B9D9" w14:textId="77777777" w:rsidR="002E0A3C" w:rsidRDefault="002E0A3C">
      <w:pPr>
        <w:pBdr>
          <w:top w:val="nil"/>
          <w:left w:val="nil"/>
          <w:bottom w:val="nil"/>
          <w:right w:val="nil"/>
          <w:between w:val="nil"/>
        </w:pBdr>
        <w:tabs>
          <w:tab w:val="left" w:pos="3945"/>
        </w:tabs>
        <w:spacing w:line="360" w:lineRule="auto"/>
        <w:ind w:left="720"/>
        <w:jc w:val="both"/>
        <w:rPr>
          <w:color w:val="000000"/>
        </w:rPr>
      </w:pPr>
    </w:p>
    <w:p w14:paraId="6E7B8A14" w14:textId="77777777" w:rsidR="002E0A3C" w:rsidRDefault="002E0A3C">
      <w:pPr>
        <w:tabs>
          <w:tab w:val="left" w:pos="3945"/>
        </w:tabs>
        <w:spacing w:line="360" w:lineRule="auto"/>
        <w:jc w:val="both"/>
      </w:pPr>
    </w:p>
    <w:p w14:paraId="146D0FB7" w14:textId="77777777" w:rsidR="002E0A3C" w:rsidRDefault="00000000">
      <w:pPr>
        <w:tabs>
          <w:tab w:val="left" w:pos="3945"/>
        </w:tabs>
        <w:spacing w:line="360" w:lineRule="auto"/>
        <w:jc w:val="both"/>
      </w:pPr>
      <w:r>
        <w:t xml:space="preserve">Observación: Los campos son siete. La psicología clínica deben colocarla junto con la psicoterapia, son lo mismo. En características deben colocar al menos 5 de cada campo (Bien completas). Pueden buscar una imagen en internet, revistas o dibujarlas. </w:t>
      </w:r>
    </w:p>
    <w:p w14:paraId="37008911" w14:textId="77777777" w:rsidR="002E0A3C" w:rsidRDefault="002E0A3C">
      <w:pPr>
        <w:tabs>
          <w:tab w:val="left" w:pos="3945"/>
        </w:tabs>
        <w:spacing w:line="360" w:lineRule="auto"/>
        <w:jc w:val="both"/>
      </w:pPr>
    </w:p>
    <w:p w14:paraId="2A9723C0" w14:textId="77777777" w:rsidR="002E0A3C" w:rsidRDefault="00000000">
      <w:pPr>
        <w:tabs>
          <w:tab w:val="left" w:pos="3945"/>
        </w:tabs>
        <w:spacing w:line="360" w:lineRule="auto"/>
        <w:jc w:val="both"/>
        <w:rPr>
          <w:b/>
        </w:rPr>
      </w:pPr>
      <w:r>
        <w:rPr>
          <w:b/>
        </w:rPr>
        <w:t>EVALUACIÓN</w:t>
      </w:r>
    </w:p>
    <w:p w14:paraId="034336AC" w14:textId="77777777" w:rsidR="002E0A3C" w:rsidRDefault="00000000">
      <w:pPr>
        <w:tabs>
          <w:tab w:val="left" w:pos="3945"/>
        </w:tabs>
        <w:spacing w:line="360" w:lineRule="auto"/>
        <w:jc w:val="both"/>
      </w:pPr>
      <w:r>
        <w:t xml:space="preserve"> Tendrán tiempo para responder las actividades hasta 3 de ABRIL. El trabajo deberán subirlo a la plataforma NODOS o entregar en clases por escrito. El alumno que no tenga computadora, puede hacer el trabajo a mano y fotografiarlo. </w:t>
      </w:r>
    </w:p>
    <w:p w14:paraId="4495279F" w14:textId="77777777" w:rsidR="002E0A3C" w:rsidRDefault="00000000">
      <w:pPr>
        <w:tabs>
          <w:tab w:val="left" w:pos="3945"/>
        </w:tabs>
        <w:spacing w:line="360" w:lineRule="auto"/>
        <w:jc w:val="both"/>
      </w:pPr>
      <w:r>
        <w:t xml:space="preserve">La modalidad es individual: Quedaran anulados los trabajos en donde se detecte que fueron copiados. </w:t>
      </w:r>
    </w:p>
    <w:sectPr w:rsidR="002E0A3C">
      <w:pgSz w:w="11906" w:h="16838"/>
      <w:pgMar w:top="720" w:right="720" w:bottom="720" w:left="72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6008BE"/>
    <w:multiLevelType w:val="multilevel"/>
    <w:tmpl w:val="3080EF98"/>
    <w:lvl w:ilvl="0">
      <w:start w:val="1"/>
      <w:numFmt w:val="lowerLetter"/>
      <w:lvlText w:val="%1-"/>
      <w:lvlJc w:val="left"/>
      <w:pPr>
        <w:ind w:left="1364" w:hanging="360"/>
      </w:pPr>
      <w:rPr>
        <w:u w:val="single"/>
      </w:rPr>
    </w:lvl>
    <w:lvl w:ilvl="1">
      <w:start w:val="1"/>
      <w:numFmt w:val="lowerLetter"/>
      <w:lvlText w:val="%2."/>
      <w:lvlJc w:val="left"/>
      <w:pPr>
        <w:ind w:left="2084" w:hanging="360"/>
      </w:pPr>
    </w:lvl>
    <w:lvl w:ilvl="2">
      <w:start w:val="1"/>
      <w:numFmt w:val="lowerRoman"/>
      <w:lvlText w:val="%3."/>
      <w:lvlJc w:val="right"/>
      <w:pPr>
        <w:ind w:left="2804" w:hanging="180"/>
      </w:pPr>
    </w:lvl>
    <w:lvl w:ilvl="3">
      <w:start w:val="1"/>
      <w:numFmt w:val="decimal"/>
      <w:lvlText w:val="%4."/>
      <w:lvlJc w:val="left"/>
      <w:pPr>
        <w:ind w:left="3524" w:hanging="360"/>
      </w:pPr>
    </w:lvl>
    <w:lvl w:ilvl="4">
      <w:start w:val="1"/>
      <w:numFmt w:val="lowerLetter"/>
      <w:lvlText w:val="%5."/>
      <w:lvlJc w:val="left"/>
      <w:pPr>
        <w:ind w:left="4244" w:hanging="360"/>
      </w:pPr>
    </w:lvl>
    <w:lvl w:ilvl="5">
      <w:start w:val="1"/>
      <w:numFmt w:val="lowerRoman"/>
      <w:lvlText w:val="%6."/>
      <w:lvlJc w:val="right"/>
      <w:pPr>
        <w:ind w:left="4964" w:hanging="180"/>
      </w:pPr>
    </w:lvl>
    <w:lvl w:ilvl="6">
      <w:start w:val="1"/>
      <w:numFmt w:val="decimal"/>
      <w:lvlText w:val="%7."/>
      <w:lvlJc w:val="left"/>
      <w:pPr>
        <w:ind w:left="5684" w:hanging="360"/>
      </w:pPr>
    </w:lvl>
    <w:lvl w:ilvl="7">
      <w:start w:val="1"/>
      <w:numFmt w:val="lowerLetter"/>
      <w:lvlText w:val="%8."/>
      <w:lvlJc w:val="left"/>
      <w:pPr>
        <w:ind w:left="6404" w:hanging="360"/>
      </w:pPr>
    </w:lvl>
    <w:lvl w:ilvl="8">
      <w:start w:val="1"/>
      <w:numFmt w:val="lowerRoman"/>
      <w:lvlText w:val="%9."/>
      <w:lvlJc w:val="right"/>
      <w:pPr>
        <w:ind w:left="7124" w:hanging="180"/>
      </w:pPr>
    </w:lvl>
  </w:abstractNum>
  <w:abstractNum w:abstractNumId="1" w15:restartNumberingAfterBreak="0">
    <w:nsid w:val="63AA3142"/>
    <w:multiLevelType w:val="multilevel"/>
    <w:tmpl w:val="F82AF6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658729058">
    <w:abstractNumId w:val="0"/>
  </w:num>
  <w:num w:numId="2" w16cid:durableId="2093776694">
    <w:abstractNumId w:val="1"/>
  </w:num>
  <w:num w:numId="3" w16cid:durableId="13463860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0A3C"/>
    <w:rsid w:val="002E0A3C"/>
    <w:rsid w:val="006C1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B13303"/>
  <w15:docId w15:val="{CF66D30E-EAE7-461B-BB78-CC8582B359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s-ES" w:eastAsia="es-A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6C123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4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24" Type="http://schemas.openxmlformats.org/officeDocument/2006/relationships/image" Target="media/image18.jfif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image" Target="media/image17.jfif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fif"/><Relationship Id="rId27" Type="http://schemas.openxmlformats.org/officeDocument/2006/relationships/image" Target="media/image2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1257</Words>
  <Characters>6919</Characters>
  <Application>Microsoft Office Word</Application>
  <DocSecurity>0</DocSecurity>
  <Lines>57</Lines>
  <Paragraphs>16</Paragraphs>
  <ScaleCrop>false</ScaleCrop>
  <Company/>
  <LinksUpToDate>false</LinksUpToDate>
  <CharactersWithSpaces>8160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Nicolas</cp:lastModifiedBy>
  <cp:revision>2</cp:revision>
  <dcterms:created xsi:type="dcterms:W3CDTF">2023-04-02T22:29:00Z</dcterms:created>
  <dcterms:modified xsi:type="dcterms:W3CDTF">2023-04-02T22:35:00Z</dcterms:modified>
</cp:coreProperties>
</file>