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969" w:rsidRDefault="005A6020">
      <w:pPr>
        <w:pStyle w:val="Ttulo"/>
        <w:spacing w:after="40"/>
        <w:ind w:left="-5" w:firstLine="0"/>
        <w:rPr>
          <w:sz w:val="24"/>
          <w:szCs w:val="24"/>
        </w:rPr>
      </w:pPr>
      <w:r>
        <w:rPr>
          <w:noProof/>
          <w:sz w:val="24"/>
          <w:szCs w:val="24"/>
          <w:lang w:val="es-ES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-966470</wp:posOffset>
            </wp:positionH>
            <wp:positionV relativeFrom="paragraph">
              <wp:posOffset>-945515</wp:posOffset>
            </wp:positionV>
            <wp:extent cx="7772400" cy="10805795"/>
            <wp:effectExtent l="19050" t="0" r="0" b="0"/>
            <wp:wrapThrough wrapText="bothSides">
              <wp:wrapPolygon edited="0">
                <wp:start x="-53" y="0"/>
                <wp:lineTo x="-53" y="21553"/>
                <wp:lineTo x="21600" y="21553"/>
                <wp:lineTo x="21600" y="0"/>
                <wp:lineTo x="-53" y="0"/>
              </wp:wrapPolygon>
            </wp:wrapThrough>
            <wp:docPr id="2" name="Imagen 1" descr="https://lh4.googleusercontent.com/Ug5aziPcvagOXpvN89RQXy5B_h0AHoxLSLnzFh1BWEtA4GlXaT-qov3KgAqIvz0mE7nXRuNbw38Q2CGIySJQLnQnPyKTsL0lN8chH-Z4GT1MGZshju8LC7oUMP2HxEp5bhoMXxhSfJi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4.googleusercontent.com/Ug5aziPcvagOXpvN89RQXy5B_h0AHoxLSLnzFh1BWEtA4GlXaT-qov3KgAqIvz0mE7nXRuNbw38Q2CGIySJQLnQnPyKTsL0lN8chH-Z4GT1MGZshju8LC7oUMP2HxEp5bhoMXxhSfJi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805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1969" w:rsidRDefault="00441969">
      <w:pPr>
        <w:pStyle w:val="Ttulo"/>
        <w:spacing w:after="40"/>
        <w:ind w:left="-5" w:firstLine="0"/>
        <w:rPr>
          <w:sz w:val="24"/>
          <w:szCs w:val="24"/>
        </w:rPr>
      </w:pPr>
      <w:bookmarkStart w:id="0" w:name="_heading=h.fzlmr8slcs7p" w:colFirst="0" w:colLast="0"/>
      <w:bookmarkEnd w:id="0"/>
    </w:p>
    <w:p w:rsidR="005A6020" w:rsidRDefault="005A602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0" w:line="276" w:lineRule="auto"/>
        <w:ind w:left="0" w:firstLine="0"/>
        <w:rPr>
          <w:b/>
        </w:rPr>
      </w:pPr>
      <w:bookmarkStart w:id="1" w:name="_heading=h.z818offs21n6" w:colFirst="0" w:colLast="0"/>
      <w:bookmarkStart w:id="2" w:name="_heading=h.dabw9r7oitji" w:colFirst="0" w:colLast="0"/>
      <w:bookmarkStart w:id="3" w:name="_heading=h.gos8ez73c97g" w:colFirst="0" w:colLast="0"/>
      <w:bookmarkStart w:id="4" w:name="_heading=h.xapqz86ckpbj" w:colFirst="0" w:colLast="0"/>
      <w:bookmarkStart w:id="5" w:name="_heading=h.m5i2p971jom9" w:colFirst="0" w:colLast="0"/>
      <w:bookmarkStart w:id="6" w:name="_heading=h.cgvr8bjmcnhh" w:colFirst="0" w:colLast="0"/>
      <w:bookmarkStart w:id="7" w:name="_heading=h.lt02eedt2fkn" w:colFirst="0" w:colLast="0"/>
      <w:bookmarkStart w:id="8" w:name="_heading=h.hr1ptatt4qki" w:colFirst="0" w:colLast="0"/>
      <w:bookmarkStart w:id="9" w:name="_heading=h.fey27ds6s40" w:colFirst="0" w:colLast="0"/>
      <w:bookmarkStart w:id="10" w:name="_heading=h.dq3hifvx0h6y" w:colFirst="0" w:colLast="0"/>
      <w:bookmarkStart w:id="11" w:name="_heading=h.z3cxzrrgczg2" w:colFirst="0" w:colLast="0"/>
      <w:bookmarkStart w:id="12" w:name="_heading=h.8k136zyx0afi" w:colFirst="0" w:colLast="0"/>
      <w:bookmarkStart w:id="13" w:name="_heading=h.v5nux5mah0hr" w:colFirst="0" w:colLast="0"/>
      <w:bookmarkStart w:id="14" w:name="_heading=h.aszfqahn8c9l" w:colFirst="0" w:colLast="0"/>
      <w:bookmarkStart w:id="15" w:name="_heading=h.txzn2iocbnka" w:colFirst="0" w:colLast="0"/>
      <w:bookmarkStart w:id="16" w:name="_heading=h.mktlnojscykn" w:colFirst="0" w:colLast="0"/>
      <w:bookmarkStart w:id="17" w:name="_heading=h.yu8acnxb3pqh" w:colFirst="0" w:colLast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:rsidR="00441969" w:rsidRDefault="00CE3126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0" w:line="276" w:lineRule="auto"/>
        <w:ind w:left="0" w:firstLine="0"/>
        <w:rPr>
          <w:rFonts w:ascii="Calibri" w:eastAsia="Calibri" w:hAnsi="Calibri" w:cs="Calibri"/>
          <w:color w:val="2F5496"/>
          <w:sz w:val="28"/>
          <w:szCs w:val="28"/>
        </w:rPr>
      </w:pPr>
      <w:r>
        <w:rPr>
          <w:rFonts w:ascii="Calibri" w:eastAsia="Calibri" w:hAnsi="Calibri" w:cs="Calibri"/>
          <w:color w:val="2F5496"/>
          <w:sz w:val="28"/>
          <w:szCs w:val="28"/>
        </w:rPr>
        <w:t>I</w:t>
      </w:r>
      <w:r>
        <w:rPr>
          <w:rFonts w:ascii="Calibri" w:eastAsia="Calibri" w:hAnsi="Calibri" w:cs="Calibri"/>
          <w:color w:val="2F5496"/>
          <w:sz w:val="28"/>
          <w:szCs w:val="28"/>
        </w:rPr>
        <w:t>NDICE</w:t>
      </w:r>
    </w:p>
    <w:sdt>
      <w:sdtPr>
        <w:id w:val="599607"/>
        <w:docPartObj>
          <w:docPartGallery w:val="Table of Contents"/>
          <w:docPartUnique/>
        </w:docPartObj>
      </w:sdtPr>
      <w:sdtEndPr>
        <w:rPr>
          <w:rFonts w:ascii="Arial" w:eastAsia="Arial" w:hAnsi="Arial" w:cs="Arial"/>
          <w:bCs w:val="0"/>
          <w:color w:val="040C28"/>
          <w:sz w:val="24"/>
          <w:szCs w:val="24"/>
          <w:lang w:eastAsia="es-ES"/>
        </w:rPr>
      </w:sdtEndPr>
      <w:sdtContent>
        <w:p w:rsidR="005A6020" w:rsidRDefault="005A6020">
          <w:pPr>
            <w:pStyle w:val="TtulodeTDC"/>
          </w:pPr>
          <w:r>
            <w:t>Tabla de contenido</w:t>
          </w:r>
        </w:p>
        <w:p w:rsidR="005A6020" w:rsidRDefault="005A6020">
          <w:pPr>
            <w:pStyle w:val="TDC1"/>
            <w:tabs>
              <w:tab w:val="right" w:leader="dot" w:pos="964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val="es-ES"/>
            </w:rPr>
          </w:pPr>
          <w:r>
            <w:rPr>
              <w:lang w:val="es-ES"/>
            </w:rPr>
            <w:fldChar w:fldCharType="begin"/>
          </w:r>
          <w:r>
            <w:rPr>
              <w:lang w:val="es-ES"/>
            </w:rPr>
            <w:instrText xml:space="preserve"> TOC \o "1-3" \h \z \u </w:instrText>
          </w:r>
          <w:r>
            <w:rPr>
              <w:lang w:val="es-ES"/>
            </w:rPr>
            <w:fldChar w:fldCharType="separate"/>
          </w:r>
          <w:hyperlink w:anchor="_Toc131402153" w:history="1">
            <w:r w:rsidRPr="00785EDB">
              <w:rPr>
                <w:rStyle w:val="Hipervnculo"/>
                <w:b/>
                <w:noProof/>
              </w:rPr>
              <w:t>INTRODUCCIÓN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_Toc131402153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A6020" w:rsidRDefault="005A6020">
          <w:pPr>
            <w:pStyle w:val="TDC1"/>
            <w:tabs>
              <w:tab w:val="right" w:leader="dot" w:pos="964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val="es-ES"/>
            </w:rPr>
          </w:pPr>
          <w:hyperlink w:anchor="_Toc131402154" w:history="1">
            <w:r w:rsidRPr="00785EDB">
              <w:rPr>
                <w:rStyle w:val="Hipervnculo"/>
                <w:b/>
                <w:noProof/>
              </w:rPr>
              <w:t>Objetivos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_Toc131402154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A6020" w:rsidRDefault="005A6020">
          <w:pPr>
            <w:pStyle w:val="TDC2"/>
            <w:tabs>
              <w:tab w:val="right" w:leader="dot" w:pos="964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val="es-ES"/>
            </w:rPr>
          </w:pPr>
          <w:hyperlink w:anchor="_Toc131402155" w:history="1">
            <w:r w:rsidRPr="00785EDB">
              <w:rPr>
                <w:rStyle w:val="Hipervnculo"/>
                <w:noProof/>
              </w:rPr>
              <w:t>General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_Toc131402155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A6020" w:rsidRDefault="005A6020">
          <w:pPr>
            <w:pStyle w:val="TDC2"/>
            <w:tabs>
              <w:tab w:val="right" w:leader="dot" w:pos="964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val="es-ES"/>
            </w:rPr>
          </w:pPr>
          <w:hyperlink w:anchor="_Toc131402156" w:history="1">
            <w:r w:rsidRPr="00785EDB">
              <w:rPr>
                <w:rStyle w:val="Hipervnculo"/>
                <w:noProof/>
              </w:rPr>
              <w:t>Particular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_Toc131402156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A6020" w:rsidRDefault="005A6020">
          <w:pPr>
            <w:pStyle w:val="TDC1"/>
            <w:tabs>
              <w:tab w:val="right" w:leader="dot" w:pos="964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val="es-ES"/>
            </w:rPr>
          </w:pPr>
          <w:hyperlink w:anchor="_Toc131402157" w:history="1">
            <w:r w:rsidRPr="00785EDB">
              <w:rPr>
                <w:rStyle w:val="Hipervnculo"/>
                <w:b/>
                <w:noProof/>
              </w:rPr>
              <w:t>Metodología de trabajo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_Toc131402157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A6020" w:rsidRDefault="005A6020">
          <w:pPr>
            <w:pStyle w:val="TDC2"/>
            <w:tabs>
              <w:tab w:val="right" w:leader="dot" w:pos="964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val="es-ES"/>
            </w:rPr>
          </w:pPr>
          <w:hyperlink w:anchor="_Toc131402158" w:history="1">
            <w:r w:rsidRPr="00785EDB">
              <w:rPr>
                <w:rStyle w:val="Hipervnculo"/>
                <w:noProof/>
              </w:rPr>
              <w:t>Gabinete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_Toc131402158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A6020" w:rsidRDefault="005A6020">
          <w:pPr>
            <w:pStyle w:val="TDC2"/>
            <w:tabs>
              <w:tab w:val="right" w:leader="dot" w:pos="964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val="es-ES"/>
            </w:rPr>
          </w:pPr>
          <w:hyperlink w:anchor="_Toc131402159" w:history="1">
            <w:r w:rsidRPr="00785EDB">
              <w:rPr>
                <w:rStyle w:val="Hipervnculo"/>
                <w:noProof/>
              </w:rPr>
              <w:t>Trabajo de campo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_Toc131402159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A6020" w:rsidRDefault="005A6020">
          <w:pPr>
            <w:pStyle w:val="TDC2"/>
            <w:tabs>
              <w:tab w:val="right" w:leader="dot" w:pos="964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val="es-ES"/>
            </w:rPr>
          </w:pPr>
          <w:hyperlink w:anchor="_Toc131402160" w:history="1">
            <w:r w:rsidRPr="00785EDB">
              <w:rPr>
                <w:rStyle w:val="Hipervnculo"/>
                <w:noProof/>
              </w:rPr>
              <w:t>Laboratorio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_Toc131402160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A6020" w:rsidRDefault="005A6020">
          <w:pPr>
            <w:pStyle w:val="TDC1"/>
            <w:tabs>
              <w:tab w:val="right" w:leader="dot" w:pos="964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val="es-ES"/>
            </w:rPr>
          </w:pPr>
          <w:hyperlink w:anchor="_Toc131402161" w:history="1">
            <w:r w:rsidRPr="00785EDB">
              <w:rPr>
                <w:rStyle w:val="Hipervnculo"/>
                <w:b/>
                <w:noProof/>
              </w:rPr>
              <w:t>Rocas de aplicación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_Toc131402161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A6020" w:rsidRDefault="005A6020">
          <w:pPr>
            <w:pStyle w:val="TDC1"/>
            <w:tabs>
              <w:tab w:val="right" w:leader="dot" w:pos="964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val="es-ES"/>
            </w:rPr>
          </w:pPr>
          <w:hyperlink w:anchor="_Toc131402162" w:history="1">
            <w:r w:rsidRPr="00785EDB">
              <w:rPr>
                <w:rStyle w:val="Hipervnculo"/>
                <w:b/>
                <w:noProof/>
              </w:rPr>
              <w:t>Arcillas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_Toc131402162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A6020" w:rsidRDefault="005A6020">
          <w:pPr>
            <w:pStyle w:val="TDC1"/>
            <w:tabs>
              <w:tab w:val="right" w:leader="dot" w:pos="964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val="es-ES"/>
            </w:rPr>
          </w:pPr>
          <w:hyperlink w:anchor="_Toc131402163" w:history="1">
            <w:r w:rsidRPr="00785EDB">
              <w:rPr>
                <w:rStyle w:val="Hipervnculo"/>
                <w:b/>
                <w:noProof/>
              </w:rPr>
              <w:t>Tipos de arcillas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_Toc131402163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A6020" w:rsidRDefault="005A6020">
          <w:pPr>
            <w:pStyle w:val="TDC2"/>
            <w:tabs>
              <w:tab w:val="right" w:leader="dot" w:pos="964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val="es-ES"/>
            </w:rPr>
          </w:pPr>
          <w:hyperlink w:anchor="_Toc131402164" w:history="1">
            <w:r w:rsidRPr="00785EDB">
              <w:rPr>
                <w:rStyle w:val="Hipervnculo"/>
                <w:noProof/>
              </w:rPr>
              <w:t>Porcentaje de minerales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_Toc131402164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A6020" w:rsidRDefault="005A6020">
          <w:pPr>
            <w:pStyle w:val="TDC1"/>
            <w:tabs>
              <w:tab w:val="right" w:leader="dot" w:pos="964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val="es-ES"/>
            </w:rPr>
          </w:pPr>
          <w:hyperlink w:anchor="_Toc131402165" w:history="1">
            <w:r w:rsidRPr="00785EDB">
              <w:rPr>
                <w:rStyle w:val="Hipervnculo"/>
                <w:b/>
                <w:noProof/>
              </w:rPr>
              <w:t>Características de las arcillas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_Toc131402165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A6020" w:rsidRDefault="005A6020">
          <w:pPr>
            <w:pStyle w:val="TDC1"/>
            <w:tabs>
              <w:tab w:val="right" w:leader="dot" w:pos="964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val="es-ES"/>
            </w:rPr>
          </w:pPr>
          <w:hyperlink w:anchor="_Toc131402166" w:history="1">
            <w:r w:rsidRPr="00785EDB">
              <w:rPr>
                <w:rStyle w:val="Hipervnculo"/>
                <w:b/>
                <w:noProof/>
              </w:rPr>
              <w:t>Clasificación de las arcillas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_Toc131402166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A6020" w:rsidRDefault="005A6020">
          <w:pPr>
            <w:pStyle w:val="TDC2"/>
            <w:tabs>
              <w:tab w:val="right" w:leader="dot" w:pos="964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val="es-ES"/>
            </w:rPr>
          </w:pPr>
          <w:hyperlink w:anchor="_Toc131402167" w:history="1">
            <w:r w:rsidRPr="00785EDB">
              <w:rPr>
                <w:rStyle w:val="Hipervnculo"/>
                <w:noProof/>
              </w:rPr>
              <w:t>Arcillas primarias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_Toc131402167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A6020" w:rsidRDefault="005A6020">
          <w:pPr>
            <w:pStyle w:val="TDC2"/>
            <w:tabs>
              <w:tab w:val="right" w:leader="dot" w:pos="964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val="es-ES"/>
            </w:rPr>
          </w:pPr>
          <w:hyperlink w:anchor="_Toc131402168" w:history="1">
            <w:r w:rsidRPr="00785EDB">
              <w:rPr>
                <w:rStyle w:val="Hipervnculo"/>
                <w:noProof/>
              </w:rPr>
              <w:t>Arcillas secundarias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_Toc131402168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A6020" w:rsidRDefault="005A6020">
          <w:pPr>
            <w:pStyle w:val="TDC1"/>
            <w:tabs>
              <w:tab w:val="right" w:leader="dot" w:pos="964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val="es-ES"/>
            </w:rPr>
          </w:pPr>
          <w:hyperlink w:anchor="_Toc131402169" w:history="1">
            <w:r w:rsidRPr="00785EDB">
              <w:rPr>
                <w:rStyle w:val="Hipervnculo"/>
                <w:b/>
                <w:noProof/>
              </w:rPr>
              <w:t>Vias de acceso y ubicación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_Toc131402169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A6020" w:rsidRDefault="005A6020">
          <w:pPr>
            <w:pStyle w:val="TDC1"/>
            <w:tabs>
              <w:tab w:val="right" w:leader="dot" w:pos="964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val="es-ES"/>
            </w:rPr>
          </w:pPr>
          <w:hyperlink w:anchor="_Toc131402170" w:history="1">
            <w:r w:rsidRPr="00785EDB">
              <w:rPr>
                <w:rStyle w:val="Hipervnculo"/>
                <w:noProof/>
              </w:rPr>
              <w:t>BIBLIOGRAFIA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_Toc131402170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A6020" w:rsidRDefault="005A6020">
          <w:pPr>
            <w:rPr>
              <w:lang w:val="es-ES"/>
            </w:rPr>
          </w:pPr>
          <w:r>
            <w:rPr>
              <w:lang w:val="es-ES"/>
            </w:rPr>
            <w:fldChar w:fldCharType="end"/>
          </w:r>
        </w:p>
      </w:sdtContent>
    </w:sdt>
    <w:p w:rsidR="00441969" w:rsidRDefault="00441969">
      <w:pPr>
        <w:pStyle w:val="Ttulo"/>
        <w:spacing w:before="0" w:after="40" w:line="360" w:lineRule="auto"/>
        <w:ind w:left="-5" w:firstLine="0"/>
        <w:rPr>
          <w:sz w:val="24"/>
          <w:szCs w:val="24"/>
        </w:rPr>
      </w:pPr>
    </w:p>
    <w:p w:rsidR="00441969" w:rsidRDefault="00441969">
      <w:pPr>
        <w:pStyle w:val="Ttulo"/>
        <w:spacing w:before="0" w:after="40" w:line="360" w:lineRule="auto"/>
        <w:ind w:left="-5" w:firstLine="0"/>
        <w:rPr>
          <w:sz w:val="24"/>
          <w:szCs w:val="24"/>
        </w:rPr>
      </w:pPr>
    </w:p>
    <w:p w:rsidR="00441969" w:rsidRDefault="00441969">
      <w:pPr>
        <w:pStyle w:val="Ttulo"/>
        <w:spacing w:before="0" w:after="40" w:line="360" w:lineRule="auto"/>
        <w:ind w:left="-5" w:firstLine="0"/>
        <w:rPr>
          <w:sz w:val="24"/>
          <w:szCs w:val="24"/>
        </w:rPr>
      </w:pPr>
    </w:p>
    <w:p w:rsidR="00441969" w:rsidRDefault="00441969">
      <w:pPr>
        <w:pStyle w:val="Ttulo1"/>
        <w:spacing w:before="0"/>
        <w:ind w:left="0" w:firstLine="0"/>
        <w:rPr>
          <w:b/>
        </w:rPr>
      </w:pPr>
    </w:p>
    <w:p w:rsidR="00441969" w:rsidRDefault="00441969">
      <w:pPr>
        <w:pStyle w:val="Ttulo1"/>
        <w:spacing w:before="0"/>
        <w:ind w:left="0" w:firstLine="0"/>
        <w:rPr>
          <w:b/>
        </w:rPr>
      </w:pPr>
    </w:p>
    <w:p w:rsidR="00441969" w:rsidRDefault="00441969">
      <w:pPr>
        <w:pBdr>
          <w:top w:val="nil"/>
          <w:left w:val="nil"/>
          <w:bottom w:val="nil"/>
          <w:right w:val="nil"/>
          <w:between w:val="nil"/>
        </w:pBdr>
      </w:pPr>
    </w:p>
    <w:p w:rsidR="00441969" w:rsidRDefault="00441969">
      <w:pPr>
        <w:pStyle w:val="Ttulo1"/>
        <w:spacing w:before="0"/>
        <w:ind w:left="0" w:firstLine="0"/>
        <w:rPr>
          <w:b/>
        </w:rPr>
      </w:pPr>
    </w:p>
    <w:p w:rsidR="00441969" w:rsidRDefault="00441969">
      <w:pPr>
        <w:pStyle w:val="Ttulo1"/>
        <w:spacing w:before="0"/>
        <w:ind w:left="0" w:firstLine="0"/>
        <w:rPr>
          <w:b/>
        </w:rPr>
      </w:pPr>
    </w:p>
    <w:p w:rsidR="00441969" w:rsidRDefault="00CE3126">
      <w:pPr>
        <w:pStyle w:val="Ttulo1"/>
        <w:spacing w:before="0"/>
        <w:ind w:left="0" w:firstLine="0"/>
        <w:rPr>
          <w:b/>
        </w:rPr>
      </w:pPr>
      <w:bookmarkStart w:id="18" w:name="_Toc131402153"/>
      <w:r>
        <w:rPr>
          <w:b/>
        </w:rPr>
        <w:t>INTRODUCCIÓN</w:t>
      </w:r>
      <w:bookmarkEnd w:id="18"/>
    </w:p>
    <w:p w:rsidR="00441969" w:rsidRDefault="00CE3126">
      <w:pPr>
        <w:spacing w:after="40"/>
        <w:ind w:left="-5" w:firstLine="0"/>
      </w:pPr>
      <w:r>
        <w:rPr>
          <w:color w:val="000000"/>
        </w:rPr>
        <w:t>El mineral es  una sustancia de origen inorgánico en estado sólido con una composición química y una estructura atómica ordenada y se pueden clasificar en dos grupos, metalíferos y no metalíferos .Los metalíferos son aquellos que contienen metales</w:t>
      </w:r>
      <w:r>
        <w:rPr>
          <w:color w:val="202124"/>
        </w:rPr>
        <w:t>, se divi</w:t>
      </w:r>
      <w:r>
        <w:rPr>
          <w:color w:val="202124"/>
        </w:rPr>
        <w:t xml:space="preserve">den en básicos, ferrosos, preciosos y radioactivos y los no metalíferos que son aquellos minerales que no contienen metales, como por ejemplo </w:t>
      </w:r>
      <w:r>
        <w:t>calizas, arenas, pizarras, arcillas, rocas de aplicación etc.</w:t>
      </w:r>
    </w:p>
    <w:p w:rsidR="00441969" w:rsidRDefault="00441969">
      <w:pPr>
        <w:spacing w:after="40"/>
        <w:ind w:left="-5" w:firstLine="0"/>
      </w:pPr>
    </w:p>
    <w:p w:rsidR="00441969" w:rsidRDefault="00CE3126">
      <w:pPr>
        <w:spacing w:after="40"/>
        <w:ind w:left="-5" w:firstLine="0"/>
      </w:pPr>
      <w:r>
        <w:t>En el presente informe haremos foco en arcillas, detallando sus características, tipos y clasificación. Donde llevaremos los conocimientos adquiridos al campo y extraemos las muestras necesarias para realizar un producto final.</w:t>
      </w:r>
    </w:p>
    <w:p w:rsidR="00441969" w:rsidRDefault="00CE3126">
      <w:pPr>
        <w:pStyle w:val="Ttulo1"/>
        <w:ind w:left="0" w:firstLine="0"/>
        <w:rPr>
          <w:b/>
        </w:rPr>
      </w:pPr>
      <w:bookmarkStart w:id="19" w:name="_Toc131402154"/>
      <w:r>
        <w:rPr>
          <w:b/>
        </w:rPr>
        <w:t>O</w:t>
      </w:r>
      <w:r>
        <w:rPr>
          <w:b/>
        </w:rPr>
        <w:t>bjetivos</w:t>
      </w:r>
      <w:bookmarkEnd w:id="19"/>
    </w:p>
    <w:p w:rsidR="00441969" w:rsidRDefault="00CE3126">
      <w:pPr>
        <w:pStyle w:val="Ttulo2"/>
        <w:ind w:left="0" w:firstLine="0"/>
        <w:rPr>
          <w:b w:val="0"/>
          <w:i/>
        </w:rPr>
      </w:pPr>
      <w:bookmarkStart w:id="20" w:name="_Toc131402155"/>
      <w:r>
        <w:rPr>
          <w:b w:val="0"/>
        </w:rPr>
        <w:t>G</w:t>
      </w:r>
      <w:r>
        <w:rPr>
          <w:b w:val="0"/>
        </w:rPr>
        <w:t>eneral</w:t>
      </w:r>
      <w:bookmarkEnd w:id="20"/>
    </w:p>
    <w:p w:rsidR="00441969" w:rsidRDefault="00CE3126">
      <w:pPr>
        <w:spacing w:after="261"/>
        <w:ind w:left="-5" w:firstLine="0"/>
      </w:pPr>
      <w:r>
        <w:t>Este infor</w:t>
      </w:r>
      <w:r>
        <w:t>me tiene como objetivo realizar una buena pre-exploración con el fin de obtener la información necesaria para encontrar el mineral de interés , en este caso la arcilla así como también adquirir las herramientas y técnicas para realizar la correcta extracci</w:t>
      </w:r>
      <w:r>
        <w:t>ón de dicho mineral.</w:t>
      </w:r>
    </w:p>
    <w:p w:rsidR="00441969" w:rsidRDefault="00CE3126">
      <w:pPr>
        <w:pStyle w:val="Ttulo2"/>
        <w:ind w:firstLine="10"/>
        <w:rPr>
          <w:b w:val="0"/>
          <w:i/>
        </w:rPr>
      </w:pPr>
      <w:bookmarkStart w:id="21" w:name="_Toc131402156"/>
      <w:r>
        <w:rPr>
          <w:b w:val="0"/>
        </w:rPr>
        <w:t>P</w:t>
      </w:r>
      <w:r>
        <w:rPr>
          <w:b w:val="0"/>
        </w:rPr>
        <w:t>articular</w:t>
      </w:r>
      <w:bookmarkEnd w:id="21"/>
    </w:p>
    <w:p w:rsidR="00441969" w:rsidRDefault="00CE3126">
      <w:pPr>
        <w:spacing w:after="0"/>
        <w:ind w:left="-5" w:firstLine="0"/>
        <w:rPr>
          <w:sz w:val="16"/>
          <w:szCs w:val="16"/>
        </w:rPr>
      </w:pPr>
      <w:r>
        <w:t>Ampliar nuestros conocimientos en cuanto a las propiedades y extracción del mineral. También aplicar en el campo lo aprendido a lo largo de estos años.</w:t>
      </w:r>
      <w:r>
        <w:rPr>
          <w:sz w:val="16"/>
          <w:szCs w:val="16"/>
        </w:rPr>
        <w:t>(</w:t>
      </w:r>
      <w:hyperlink r:id="rId9" w:anchor=":~:text=METAL%C3%8DFEROS,%2C%20litio">
        <w:r>
          <w:rPr>
            <w:color w:val="0563C1"/>
            <w:sz w:val="16"/>
            <w:szCs w:val="16"/>
            <w:u w:val="single"/>
          </w:rPr>
          <w:t xml:space="preserve">https://www.caem.com.ar/minerales/#:~:text=METAL%C3%8DFEROS,%2C%20 litio </w:t>
        </w:r>
      </w:hyperlink>
      <w:hyperlink r:id="rId10" w:anchor=":~:text=METAL%C3%8DFEROS,%2C%20litio%2C%20plata%20y%20oro">
        <w:r>
          <w:rPr>
            <w:color w:val="1155CC"/>
            <w:sz w:val="16"/>
            <w:szCs w:val="16"/>
            <w:u w:val="single"/>
          </w:rPr>
          <w:t>%2C%20 plata%20 y%20 oro</w:t>
        </w:r>
      </w:hyperlink>
      <w:r>
        <w:rPr>
          <w:sz w:val="16"/>
          <w:szCs w:val="16"/>
        </w:rPr>
        <w:t>)</w:t>
      </w:r>
    </w:p>
    <w:p w:rsidR="00441969" w:rsidRDefault="00CE3126">
      <w:pPr>
        <w:pStyle w:val="Ttulo1"/>
        <w:ind w:firstLine="10"/>
        <w:rPr>
          <w:b/>
        </w:rPr>
      </w:pPr>
      <w:bookmarkStart w:id="22" w:name="_Toc131402157"/>
      <w:r>
        <w:rPr>
          <w:b/>
        </w:rPr>
        <w:t>M</w:t>
      </w:r>
      <w:r>
        <w:rPr>
          <w:b/>
        </w:rPr>
        <w:t>etodología de trabajo</w:t>
      </w:r>
      <w:bookmarkEnd w:id="22"/>
    </w:p>
    <w:p w:rsidR="00441969" w:rsidRDefault="00CE3126">
      <w:pPr>
        <w:pStyle w:val="Ttulo2"/>
        <w:ind w:firstLine="10"/>
        <w:rPr>
          <w:b w:val="0"/>
          <w:color w:val="404040"/>
          <w:szCs w:val="24"/>
        </w:rPr>
      </w:pPr>
      <w:bookmarkStart w:id="23" w:name="_Toc131402158"/>
      <w:r>
        <w:rPr>
          <w:b w:val="0"/>
        </w:rPr>
        <w:t>G</w:t>
      </w:r>
      <w:r>
        <w:rPr>
          <w:b w:val="0"/>
          <w:color w:val="404040"/>
          <w:szCs w:val="24"/>
        </w:rPr>
        <w:t>abinete</w:t>
      </w:r>
      <w:bookmarkEnd w:id="23"/>
    </w:p>
    <w:p w:rsidR="00441969" w:rsidRDefault="00CE3126">
      <w:pPr>
        <w:spacing w:after="261"/>
        <w:ind w:left="-5" w:firstLine="0"/>
      </w:pPr>
      <w:r>
        <w:t>En esta etapa recolectamos la información necesaria para realizar un buen trabajo de campo</w:t>
      </w:r>
    </w:p>
    <w:p w:rsidR="00441969" w:rsidRDefault="00CE3126">
      <w:pPr>
        <w:pStyle w:val="Ttulo2"/>
        <w:ind w:firstLine="10"/>
        <w:rPr>
          <w:b w:val="0"/>
          <w:i/>
        </w:rPr>
      </w:pPr>
      <w:bookmarkStart w:id="24" w:name="_Toc131402159"/>
      <w:r>
        <w:rPr>
          <w:b w:val="0"/>
        </w:rPr>
        <w:t>T</w:t>
      </w:r>
      <w:r>
        <w:rPr>
          <w:b w:val="0"/>
        </w:rPr>
        <w:t>rabajo de campo</w:t>
      </w:r>
      <w:bookmarkEnd w:id="24"/>
    </w:p>
    <w:p w:rsidR="00441969" w:rsidRDefault="00CE3126">
      <w:pPr>
        <w:spacing w:after="261"/>
        <w:ind w:left="-5" w:firstLine="0"/>
      </w:pPr>
      <w:r>
        <w:t>En esta etapa nos encargamos de realizar la extracción de las mues</w:t>
      </w:r>
      <w:r>
        <w:t>tras del material deseado para poder analizarlo, con los elementos necesarios para realizar la misma</w:t>
      </w:r>
    </w:p>
    <w:p w:rsidR="00441969" w:rsidRDefault="00CE3126">
      <w:pPr>
        <w:pStyle w:val="Ttulo2"/>
        <w:ind w:firstLine="10"/>
        <w:rPr>
          <w:b w:val="0"/>
          <w:i/>
        </w:rPr>
      </w:pPr>
      <w:bookmarkStart w:id="25" w:name="_Toc131402160"/>
      <w:r>
        <w:rPr>
          <w:b w:val="0"/>
        </w:rPr>
        <w:t>L</w:t>
      </w:r>
      <w:r>
        <w:rPr>
          <w:b w:val="0"/>
        </w:rPr>
        <w:t>aboratorio</w:t>
      </w:r>
      <w:bookmarkEnd w:id="25"/>
    </w:p>
    <w:p w:rsidR="00441969" w:rsidRDefault="00CE3126">
      <w:pPr>
        <w:spacing w:after="261"/>
        <w:ind w:left="-5" w:firstLine="0"/>
      </w:pPr>
      <w:r>
        <w:t>En esta etapa trabajaremos en l material extraído para poder realizar un producto final, aplicando las técnicas y conocimientos obtenidos en la</w:t>
      </w:r>
      <w:r>
        <w:t xml:space="preserve"> etapa de gabinete</w:t>
      </w:r>
    </w:p>
    <w:p w:rsidR="00441969" w:rsidRDefault="00441969">
      <w:pPr>
        <w:spacing w:after="261"/>
        <w:ind w:left="-5" w:firstLine="0"/>
      </w:pPr>
    </w:p>
    <w:p w:rsidR="00441969" w:rsidRDefault="00CE3126">
      <w:pPr>
        <w:pStyle w:val="Ttulo1"/>
        <w:ind w:firstLine="10"/>
        <w:rPr>
          <w:b/>
        </w:rPr>
      </w:pPr>
      <w:bookmarkStart w:id="26" w:name="_Toc131402161"/>
      <w:r>
        <w:rPr>
          <w:b/>
        </w:rPr>
        <w:lastRenderedPageBreak/>
        <w:t>R</w:t>
      </w:r>
      <w:r>
        <w:rPr>
          <w:b/>
        </w:rPr>
        <w:t>ocas de aplicación</w:t>
      </w:r>
      <w:bookmarkEnd w:id="26"/>
    </w:p>
    <w:p w:rsidR="00441969" w:rsidRDefault="00CE3126">
      <w:pPr>
        <w:spacing w:after="261"/>
        <w:ind w:left="-5" w:firstLine="0"/>
        <w:rPr>
          <w:color w:val="1155CC"/>
          <w:sz w:val="16"/>
          <w:szCs w:val="16"/>
          <w:u w:val="single"/>
        </w:rPr>
      </w:pPr>
      <w:r>
        <w:rPr>
          <w:color w:val="202124"/>
        </w:rPr>
        <w:t xml:space="preserve">Las rocas de aplicación, suelen ser rocas abundantes en la corteza terrestre, </w:t>
      </w:r>
      <w:r>
        <w:t>no metalíferas, que se usan directamente en la industria de la construcción o son usados como materias primas para la elaboración de insum</w:t>
      </w:r>
      <w:r>
        <w:t xml:space="preserve">o para la misma y no tienen un elevado costo de explotación , pueden clasificarse en  cinco grandes grupos , áridos, aglomerados, rocas de construcción , vidrio, y productos cerámicos. </w:t>
      </w:r>
      <w:r>
        <w:rPr>
          <w:sz w:val="16"/>
          <w:szCs w:val="16"/>
        </w:rPr>
        <w:t>(</w:t>
      </w:r>
      <w:hyperlink r:id="rId11" w:anchor=":~:text=Las%20rocas%20de%2">
        <w:r>
          <w:rPr>
            <w:color w:val="0563C1"/>
            <w:sz w:val="16"/>
            <w:szCs w:val="16"/>
            <w:u w:val="single"/>
          </w:rPr>
          <w:t xml:space="preserve">https://prezi.com/uef8bxnwezj6/rocas-de-aplicacion/#:~:texto=Las%20rosa%20de%2 </w:t>
        </w:r>
      </w:hyperlink>
      <w:hyperlink r:id="rId12" w:anchor=":~:text=Las%20rocas%20de%20aplicaci%C3%B3n%2C%20tambi%C3%A9n,de%20insumo%20para%20la%20misma.">
        <w:r>
          <w:rPr>
            <w:color w:val="1155CC"/>
            <w:sz w:val="16"/>
            <w:szCs w:val="16"/>
            <w:u w:val="single"/>
          </w:rPr>
          <w:t>0 aplicaci%C3%B3n%2C%20 tambi%C3%A9n,de%20 insumo%20para%20la%20 mis ma.</w:t>
        </w:r>
      </w:hyperlink>
      <w:r>
        <w:rPr>
          <w:color w:val="1155CC"/>
          <w:sz w:val="16"/>
          <w:szCs w:val="16"/>
          <w:u w:val="single"/>
        </w:rPr>
        <w:t>)</w:t>
      </w:r>
    </w:p>
    <w:p w:rsidR="00441969" w:rsidRDefault="00CE3126">
      <w:pPr>
        <w:spacing w:after="261"/>
        <w:ind w:left="-5" w:firstLine="0"/>
        <w:rPr>
          <w:color w:val="1155CC"/>
          <w:sz w:val="16"/>
          <w:szCs w:val="16"/>
          <w:u w:val="single"/>
        </w:rPr>
      </w:pPr>
      <w:r>
        <w:rPr>
          <w:noProof/>
          <w:lang w:val="es-ES"/>
        </w:rPr>
        <w:drawing>
          <wp:anchor distT="228600" distB="228600" distL="228600" distR="228600" simplePos="0" relativeHeight="251659264" behindDoc="0" locked="0" layoutInCell="1" allowOverlap="1">
            <wp:simplePos x="0" y="0"/>
            <wp:positionH relativeFrom="column">
              <wp:posOffset>1</wp:posOffset>
            </wp:positionH>
            <wp:positionV relativeFrom="paragraph">
              <wp:posOffset>248920</wp:posOffset>
            </wp:positionV>
            <wp:extent cx="2524125" cy="1685925"/>
            <wp:effectExtent l="0" t="0" r="0" b="0"/>
            <wp:wrapSquare wrapText="bothSides" distT="228600" distB="228600" distL="228600" distR="228600"/>
            <wp:docPr id="15" name="image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jp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1685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2762250</wp:posOffset>
            </wp:positionH>
            <wp:positionV relativeFrom="paragraph">
              <wp:posOffset>229870</wp:posOffset>
            </wp:positionV>
            <wp:extent cx="2752725" cy="1704975"/>
            <wp:effectExtent l="0" t="0" r="0" b="0"/>
            <wp:wrapSquare wrapText="bothSides" distT="0" distB="0" distL="114300" distR="114300"/>
            <wp:docPr id="18" name="image1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jp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1704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41969" w:rsidRDefault="00441969">
      <w:pPr>
        <w:pStyle w:val="Ttulo"/>
        <w:ind w:left="-5" w:firstLine="0"/>
        <w:rPr>
          <w:sz w:val="24"/>
          <w:szCs w:val="24"/>
        </w:rPr>
      </w:pPr>
      <w:bookmarkStart w:id="27" w:name="_heading=h.j4dx4x1p6c6w" w:colFirst="0" w:colLast="0"/>
      <w:bookmarkEnd w:id="27"/>
    </w:p>
    <w:p w:rsidR="00441969" w:rsidRDefault="00441969">
      <w:pPr>
        <w:pStyle w:val="Ttulo1"/>
        <w:ind w:firstLine="10"/>
        <w:rPr>
          <w:b/>
        </w:rPr>
      </w:pPr>
    </w:p>
    <w:p w:rsidR="00441969" w:rsidRDefault="00441969">
      <w:pPr>
        <w:pStyle w:val="Ttulo1"/>
        <w:ind w:firstLine="10"/>
        <w:rPr>
          <w:b/>
        </w:rPr>
      </w:pPr>
    </w:p>
    <w:p w:rsidR="00441969" w:rsidRDefault="005A6020">
      <w:pPr>
        <w:pStyle w:val="Ttulo1"/>
        <w:ind w:left="0" w:firstLine="0"/>
        <w:rPr>
          <w:b/>
        </w:rPr>
      </w:pPr>
      <w:r>
        <w:rPr>
          <w:b/>
          <w:noProof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391.9pt;margin-top:23.55pt;width:190.5pt;height:21.75pt;z-index:251662336" filled="f" stroked="f">
            <v:textbox style="mso-next-textbox:#_x0000_s1026">
              <w:txbxContent>
                <w:p w:rsidR="005A6020" w:rsidRPr="005A6020" w:rsidRDefault="005A6020">
                  <w:pPr>
                    <w:ind w:left="0"/>
                    <w:rPr>
                      <w:sz w:val="20"/>
                      <w:szCs w:val="20"/>
                      <w:lang w:val="es-ES"/>
                    </w:rPr>
                  </w:pPr>
                  <w:r w:rsidRPr="005A6020">
                    <w:rPr>
                      <w:b/>
                      <w:sz w:val="20"/>
                      <w:szCs w:val="20"/>
                      <w:lang w:val="es-ES"/>
                    </w:rPr>
                    <w:t>Figura nº1</w:t>
                  </w:r>
                  <w:r w:rsidRPr="005A6020">
                    <w:rPr>
                      <w:sz w:val="20"/>
                      <w:szCs w:val="20"/>
                      <w:lang w:val="es-ES"/>
                    </w:rPr>
                    <w:t xml:space="preserve"> granito</w:t>
                  </w:r>
                </w:p>
              </w:txbxContent>
            </v:textbox>
          </v:shape>
        </w:pict>
      </w:r>
      <w:r>
        <w:rPr>
          <w:b/>
          <w:noProof/>
          <w:lang w:val="es-ES"/>
        </w:rPr>
        <w:pict>
          <v:shape id="_x0000_s1027" type="#_x0000_t202" style="position:absolute;margin-left:-171.4pt;margin-top:23.55pt;width:213pt;height:18.75pt;z-index:251663360" filled="f" stroked="f">
            <v:textbox style="mso-next-textbox:#_x0000_s1027">
              <w:txbxContent>
                <w:p w:rsidR="005A6020" w:rsidRPr="005A6020" w:rsidRDefault="005A6020">
                  <w:pPr>
                    <w:ind w:left="0"/>
                    <w:rPr>
                      <w:sz w:val="20"/>
                      <w:szCs w:val="20"/>
                      <w:lang w:val="es-ES"/>
                    </w:rPr>
                  </w:pPr>
                  <w:r w:rsidRPr="005A6020">
                    <w:rPr>
                      <w:b/>
                      <w:sz w:val="20"/>
                      <w:szCs w:val="20"/>
                      <w:lang w:val="es-ES"/>
                    </w:rPr>
                    <w:t>Figura nº2</w:t>
                  </w:r>
                  <w:r>
                    <w:rPr>
                      <w:sz w:val="20"/>
                      <w:szCs w:val="20"/>
                      <w:lang w:val="es-ES"/>
                    </w:rPr>
                    <w:t xml:space="preserve"> </w:t>
                  </w:r>
                  <w:r w:rsidRPr="005A6020">
                    <w:rPr>
                      <w:sz w:val="20"/>
                      <w:szCs w:val="20"/>
                      <w:lang w:val="es-ES"/>
                    </w:rPr>
                    <w:t xml:space="preserve"> travertino</w:t>
                  </w:r>
                </w:p>
              </w:txbxContent>
            </v:textbox>
          </v:shape>
        </w:pict>
      </w:r>
    </w:p>
    <w:p w:rsidR="00441969" w:rsidRDefault="00CE3126">
      <w:pPr>
        <w:pStyle w:val="Ttulo1"/>
        <w:ind w:firstLine="10"/>
        <w:rPr>
          <w:b/>
        </w:rPr>
      </w:pPr>
      <w:bookmarkStart w:id="28" w:name="_Toc131402162"/>
      <w:r>
        <w:rPr>
          <w:b/>
        </w:rPr>
        <w:t>Arcillas</w:t>
      </w:r>
      <w:bookmarkEnd w:id="28"/>
    </w:p>
    <w:p w:rsidR="00441969" w:rsidRDefault="00CE3126">
      <w:pPr>
        <w:ind w:left="-5" w:firstLine="0"/>
        <w:rPr>
          <w:color w:val="0563C1"/>
          <w:sz w:val="18"/>
          <w:szCs w:val="18"/>
        </w:rPr>
      </w:pPr>
      <w:r>
        <w:t xml:space="preserve">Son una abundante materia prima natural que tiene gran cantidad de usos y propiedades, los cuales pueden ser , ladrillos , baldosas , alfarería, losas para techo. Se usa junto a las arenas para construcción , gravas, ripios, etc. Estas pertenecen al grupo </w:t>
      </w:r>
      <w:r>
        <w:t>de rocas de construcción . Los yacimientos de arcillas más desarrollados en nuestra provincia, se extienden en la margen oriental de las Sierras de Pedernal, Sierra Chica de Zonda y Villicúm y comprenden sedimentitas correspondientes a la Formación Loma de</w:t>
      </w:r>
      <w:r>
        <w:t xml:space="preserve"> las Tapias. En la Región de Ullúm, las canteras de arcillas se ubican en el flanco occidental de la formación Loma de Las Tapias</w:t>
      </w:r>
      <w:r>
        <w:rPr>
          <w:color w:val="83BBEF"/>
        </w:rPr>
        <w:t>.</w:t>
      </w:r>
      <w:r>
        <w:rPr>
          <w:color w:val="0563C1"/>
          <w:sz w:val="18"/>
          <w:szCs w:val="18"/>
        </w:rPr>
        <w:t>(Aspectos básicos de la minería, Guillermo E.Preisz.)</w:t>
      </w:r>
    </w:p>
    <w:p w:rsidR="00441969" w:rsidRDefault="005A6020">
      <w:pPr>
        <w:ind w:left="-5" w:firstLine="0"/>
        <w:jc w:val="center"/>
        <w:rPr>
          <w:color w:val="0563C1"/>
          <w:sz w:val="18"/>
          <w:szCs w:val="18"/>
        </w:rPr>
        <w:sectPr w:rsidR="00441969">
          <w:headerReference w:type="default" r:id="rId15"/>
          <w:footerReference w:type="default" r:id="rId16"/>
          <w:pgSz w:w="11920" w:h="16840"/>
          <w:pgMar w:top="851" w:right="851" w:bottom="851" w:left="1418" w:header="720" w:footer="720" w:gutter="0"/>
          <w:pgNumType w:start="1"/>
          <w:cols w:space="720"/>
        </w:sectPr>
      </w:pPr>
      <w:r>
        <w:rPr>
          <w:noProof/>
          <w:color w:val="0563C1"/>
          <w:sz w:val="18"/>
          <w:szCs w:val="18"/>
          <w:lang w:val="es-ES"/>
        </w:rPr>
        <w:pict>
          <v:shape id="_x0000_s1028" type="#_x0000_t202" style="position:absolute;left:0;text-align:left;margin-left:196.1pt;margin-top:224.95pt;width:229.5pt;height:26.25pt;z-index:251664384" filled="f" stroked="f">
            <v:textbox style="mso-next-textbox:#_x0000_s1028">
              <w:txbxContent>
                <w:p w:rsidR="005A6020" w:rsidRPr="005A6020" w:rsidRDefault="005A6020">
                  <w:pPr>
                    <w:ind w:left="0"/>
                    <w:rPr>
                      <w:sz w:val="20"/>
                      <w:szCs w:val="20"/>
                      <w:lang w:val="es-ES"/>
                    </w:rPr>
                  </w:pPr>
                  <w:r w:rsidRPr="005A6020">
                    <w:rPr>
                      <w:b/>
                      <w:sz w:val="20"/>
                      <w:szCs w:val="20"/>
                      <w:lang w:val="es-ES"/>
                    </w:rPr>
                    <w:t>Figura</w:t>
                  </w:r>
                  <w:r w:rsidRPr="005A6020">
                    <w:rPr>
                      <w:sz w:val="20"/>
                      <w:szCs w:val="20"/>
                      <w:lang w:val="es-ES"/>
                    </w:rPr>
                    <w:t xml:space="preserve"> </w:t>
                  </w:r>
                  <w:r w:rsidRPr="005A6020">
                    <w:rPr>
                      <w:b/>
                      <w:sz w:val="20"/>
                      <w:szCs w:val="20"/>
                      <w:lang w:val="es-ES"/>
                    </w:rPr>
                    <w:t>nº3</w:t>
                  </w:r>
                  <w:r w:rsidRPr="005A6020">
                    <w:rPr>
                      <w:sz w:val="20"/>
                      <w:szCs w:val="20"/>
                      <w:lang w:val="es-ES"/>
                    </w:rPr>
                    <w:t xml:space="preserve">  arcillas</w:t>
                  </w:r>
                </w:p>
              </w:txbxContent>
            </v:textbox>
          </v:shape>
        </w:pict>
      </w:r>
      <w:r w:rsidR="00CE3126">
        <w:rPr>
          <w:noProof/>
          <w:color w:val="0563C1"/>
          <w:sz w:val="18"/>
          <w:szCs w:val="18"/>
          <w:lang w:val="es-ES"/>
        </w:rPr>
        <w:drawing>
          <wp:inline distT="114300" distB="114300" distL="114300" distR="114300">
            <wp:extent cx="2329337" cy="3109913"/>
            <wp:effectExtent l="0" t="0" r="0" b="0"/>
            <wp:docPr id="20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329337" cy="31099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41969" w:rsidRDefault="00CE3126">
      <w:pPr>
        <w:pStyle w:val="Ttulo1"/>
        <w:ind w:firstLine="10"/>
        <w:rPr>
          <w:b/>
        </w:rPr>
      </w:pPr>
      <w:r>
        <w:lastRenderedPageBreak/>
        <w:t xml:space="preserve"> </w:t>
      </w:r>
      <w:bookmarkStart w:id="29" w:name="_Toc131402163"/>
      <w:r>
        <w:rPr>
          <w:b/>
        </w:rPr>
        <w:t>Tipos de arcillas</w:t>
      </w:r>
      <w:bookmarkEnd w:id="29"/>
      <w:r>
        <w:rPr>
          <w:b/>
        </w:rPr>
        <w:t xml:space="preserve"> </w:t>
      </w:r>
    </w:p>
    <w:p w:rsidR="00441969" w:rsidRDefault="00441969">
      <w:pPr>
        <w:spacing w:after="0"/>
        <w:ind w:left="0" w:firstLine="0"/>
      </w:pPr>
    </w:p>
    <w:tbl>
      <w:tblPr>
        <w:tblStyle w:val="a1"/>
        <w:tblW w:w="9030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258"/>
        <w:gridCol w:w="2258"/>
        <w:gridCol w:w="2257"/>
        <w:gridCol w:w="2257"/>
      </w:tblGrid>
      <w:tr w:rsidR="00441969">
        <w:trPr>
          <w:cantSplit/>
          <w:trHeight w:val="290"/>
          <w:tblHeader/>
        </w:trPr>
        <w:tc>
          <w:tcPr>
            <w:tcW w:w="2258" w:type="dxa"/>
          </w:tcPr>
          <w:p w:rsidR="00441969" w:rsidRDefault="00CE3126">
            <w:pPr>
              <w:ind w:left="0" w:firstLine="0"/>
            </w:pPr>
            <w:r>
              <w:t xml:space="preserve">Tipos </w:t>
            </w:r>
          </w:p>
        </w:tc>
        <w:tc>
          <w:tcPr>
            <w:tcW w:w="2258" w:type="dxa"/>
          </w:tcPr>
          <w:p w:rsidR="00441969" w:rsidRDefault="00CE3126">
            <w:pPr>
              <w:ind w:left="0" w:firstLine="0"/>
            </w:pPr>
            <w:r>
              <w:t xml:space="preserve">Composición </w:t>
            </w:r>
          </w:p>
        </w:tc>
        <w:tc>
          <w:tcPr>
            <w:tcW w:w="2257" w:type="dxa"/>
          </w:tcPr>
          <w:p w:rsidR="00441969" w:rsidRDefault="00CE3126">
            <w:pPr>
              <w:ind w:left="0" w:firstLine="0"/>
            </w:pPr>
            <w:r>
              <w:t xml:space="preserve">Propiedades </w:t>
            </w:r>
          </w:p>
        </w:tc>
        <w:tc>
          <w:tcPr>
            <w:tcW w:w="2257" w:type="dxa"/>
          </w:tcPr>
          <w:p w:rsidR="00441969" w:rsidRDefault="00CE3126">
            <w:pPr>
              <w:ind w:left="0" w:firstLine="0"/>
            </w:pPr>
            <w:r>
              <w:t>Aplicación</w:t>
            </w:r>
          </w:p>
        </w:tc>
      </w:tr>
      <w:tr w:rsidR="00441969">
        <w:trPr>
          <w:cantSplit/>
          <w:tblHeader/>
        </w:trPr>
        <w:tc>
          <w:tcPr>
            <w:tcW w:w="2258" w:type="dxa"/>
          </w:tcPr>
          <w:p w:rsidR="00441969" w:rsidRDefault="00CE3126">
            <w:pPr>
              <w:ind w:left="0" w:firstLine="0"/>
            </w:pPr>
            <w:r>
              <w:t>Verde</w:t>
            </w:r>
            <w:r>
              <w:rPr>
                <w:noProof/>
                <w:lang w:val="es-ES"/>
              </w:rPr>
              <w:drawing>
                <wp:inline distT="114300" distB="114300" distL="114300" distR="114300">
                  <wp:extent cx="1304925" cy="863600"/>
                  <wp:effectExtent l="0" t="0" r="0" b="0"/>
                  <wp:docPr id="19" name="image8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jpg"/>
                          <pic:cNvPicPr preferRelativeResize="0"/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863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8" w:type="dxa"/>
          </w:tcPr>
          <w:p w:rsidR="00441969" w:rsidRDefault="00CE3126">
            <w:pPr>
              <w:ind w:left="0" w:firstLine="0"/>
            </w:pPr>
            <w:r>
              <w:t>Óxido de hierro ferroso y magnesio</w:t>
            </w:r>
          </w:p>
        </w:tc>
        <w:tc>
          <w:tcPr>
            <w:tcW w:w="2257" w:type="dxa"/>
          </w:tcPr>
          <w:p w:rsidR="00441969" w:rsidRDefault="00CE3126">
            <w:pPr>
              <w:ind w:left="0" w:firstLine="0"/>
            </w:pPr>
            <w:r>
              <w:t xml:space="preserve">Cicatrizante ,antiséptico, sedante ,estimulante ,catalizador </w:t>
            </w:r>
          </w:p>
        </w:tc>
        <w:tc>
          <w:tcPr>
            <w:tcW w:w="2257" w:type="dxa"/>
          </w:tcPr>
          <w:p w:rsidR="00441969" w:rsidRDefault="00CE3126">
            <w:pPr>
              <w:ind w:left="0" w:firstLine="0"/>
            </w:pPr>
            <w:r>
              <w:t xml:space="preserve">Se puede aplicar en la piel , cosmética natural, quemaduras , celulitis , anemia , anginas ,hepatitis , etc. </w:t>
            </w:r>
          </w:p>
        </w:tc>
      </w:tr>
      <w:tr w:rsidR="00441969">
        <w:trPr>
          <w:cantSplit/>
          <w:tblHeader/>
        </w:trPr>
        <w:tc>
          <w:tcPr>
            <w:tcW w:w="2258" w:type="dxa"/>
          </w:tcPr>
          <w:p w:rsidR="00441969" w:rsidRDefault="00CE3126">
            <w:pPr>
              <w:ind w:left="0" w:firstLine="0"/>
            </w:pPr>
            <w:r>
              <w:t>Rojo</w:t>
            </w:r>
          </w:p>
          <w:p w:rsidR="00441969" w:rsidRDefault="00CE3126">
            <w:pPr>
              <w:ind w:left="0" w:firstLine="0"/>
            </w:pPr>
            <w:r>
              <w:rPr>
                <w:noProof/>
                <w:lang w:val="es-ES"/>
              </w:rPr>
              <w:drawing>
                <wp:inline distT="114300" distB="114300" distL="114300" distR="114300">
                  <wp:extent cx="1304925" cy="736600"/>
                  <wp:effectExtent l="0" t="0" r="0" b="0"/>
                  <wp:docPr id="12" name="image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jpg"/>
                          <pic:cNvPicPr preferRelativeResize="0"/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736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8" w:type="dxa"/>
          </w:tcPr>
          <w:p w:rsidR="00441969" w:rsidRDefault="00CE3126">
            <w:pPr>
              <w:ind w:left="0" w:firstLine="0"/>
            </w:pPr>
            <w:r>
              <w:t xml:space="preserve">Óxidos de hierro y cobre </w:t>
            </w:r>
          </w:p>
        </w:tc>
        <w:tc>
          <w:tcPr>
            <w:tcW w:w="2257" w:type="dxa"/>
          </w:tcPr>
          <w:p w:rsidR="00441969" w:rsidRDefault="00CE3126">
            <w:pPr>
              <w:ind w:left="0" w:firstLine="0"/>
            </w:pPr>
            <w:r>
              <w:t xml:space="preserve">Más grasa y menos absorbente que la arcilla verde </w:t>
            </w:r>
          </w:p>
        </w:tc>
        <w:tc>
          <w:tcPr>
            <w:tcW w:w="2257" w:type="dxa"/>
          </w:tcPr>
          <w:p w:rsidR="00441969" w:rsidRDefault="00CE3126">
            <w:pPr>
              <w:ind w:left="0" w:firstLine="0"/>
            </w:pPr>
            <w:r>
              <w:t>Acné, lactancia materna , callos , herpes , transpiración exc</w:t>
            </w:r>
            <w:r>
              <w:t xml:space="preserve">esiva, cosmética natural , cabellos , pieles grasas </w:t>
            </w:r>
          </w:p>
        </w:tc>
      </w:tr>
      <w:tr w:rsidR="00441969">
        <w:trPr>
          <w:cantSplit/>
          <w:tblHeader/>
        </w:trPr>
        <w:tc>
          <w:tcPr>
            <w:tcW w:w="2258" w:type="dxa"/>
          </w:tcPr>
          <w:p w:rsidR="00441969" w:rsidRDefault="00CE3126">
            <w:pPr>
              <w:ind w:left="0" w:firstLine="0"/>
            </w:pPr>
            <w:r>
              <w:t>Blanco (caolinita)</w:t>
            </w:r>
          </w:p>
          <w:p w:rsidR="00441969" w:rsidRDefault="00CE3126">
            <w:pPr>
              <w:ind w:left="0" w:firstLine="0"/>
            </w:pPr>
            <w:r>
              <w:rPr>
                <w:noProof/>
                <w:lang w:val="es-ES"/>
              </w:rPr>
              <w:drawing>
                <wp:inline distT="114300" distB="114300" distL="114300" distR="114300">
                  <wp:extent cx="1304925" cy="914400"/>
                  <wp:effectExtent l="0" t="0" r="0" b="0"/>
                  <wp:docPr id="11" name="image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jpg"/>
                          <pic:cNvPicPr preferRelativeResize="0"/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914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8" w:type="dxa"/>
          </w:tcPr>
          <w:p w:rsidR="00441969" w:rsidRDefault="00CE3126">
            <w:pPr>
              <w:ind w:left="0" w:firstLine="0"/>
            </w:pPr>
            <w:r>
              <w:t xml:space="preserve">Es una arcilla lavada por las aguas de lluvia y de arrastre , de ahí su color </w:t>
            </w:r>
          </w:p>
        </w:tc>
        <w:tc>
          <w:tcPr>
            <w:tcW w:w="2257" w:type="dxa"/>
          </w:tcPr>
          <w:p w:rsidR="00441969" w:rsidRDefault="00CE3126">
            <w:pPr>
              <w:ind w:left="0" w:firstLine="0"/>
            </w:pPr>
            <w:r>
              <w:t xml:space="preserve">Cicatrizante , es útil en vía óptica,  tiene un pH ácido </w:t>
            </w:r>
          </w:p>
        </w:tc>
        <w:tc>
          <w:tcPr>
            <w:tcW w:w="2257" w:type="dxa"/>
          </w:tcPr>
          <w:p w:rsidR="00441969" w:rsidRDefault="00CE3126">
            <w:pPr>
              <w:ind w:left="0" w:firstLine="0"/>
            </w:pPr>
            <w:r>
              <w:t xml:space="preserve">Onicomicosis , alopecia,  quemaduras , ansiedad , anorexia ,diarrea , parásitos intestinales , productos de belleza , antiarrugas </w:t>
            </w:r>
          </w:p>
        </w:tc>
      </w:tr>
      <w:tr w:rsidR="00441969">
        <w:trPr>
          <w:cantSplit/>
          <w:tblHeader/>
        </w:trPr>
        <w:tc>
          <w:tcPr>
            <w:tcW w:w="2258" w:type="dxa"/>
          </w:tcPr>
          <w:p w:rsidR="00441969" w:rsidRDefault="00CE3126">
            <w:pPr>
              <w:ind w:left="0" w:firstLine="0"/>
            </w:pPr>
            <w:r>
              <w:t>Amarillo</w:t>
            </w:r>
          </w:p>
          <w:p w:rsidR="00441969" w:rsidRDefault="00CE3126">
            <w:pPr>
              <w:ind w:left="0" w:firstLine="0"/>
            </w:pPr>
            <w:r>
              <w:rPr>
                <w:noProof/>
                <w:lang w:val="es-ES"/>
              </w:rPr>
              <w:drawing>
                <wp:inline distT="114300" distB="114300" distL="114300" distR="114300">
                  <wp:extent cx="1304925" cy="1308100"/>
                  <wp:effectExtent l="0" t="0" r="0" b="0"/>
                  <wp:docPr id="14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13081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8" w:type="dxa"/>
          </w:tcPr>
          <w:p w:rsidR="00441969" w:rsidRDefault="00CE3126">
            <w:pPr>
              <w:ind w:left="0" w:firstLine="0"/>
            </w:pPr>
            <w:r>
              <w:t xml:space="preserve">Por partículas muy finas de óxido de hierro férricos y potasio </w:t>
            </w:r>
          </w:p>
        </w:tc>
        <w:tc>
          <w:tcPr>
            <w:tcW w:w="2257" w:type="dxa"/>
          </w:tcPr>
          <w:p w:rsidR="00441969" w:rsidRDefault="00CE3126">
            <w:pPr>
              <w:ind w:left="0" w:firstLine="0"/>
            </w:pPr>
            <w:r>
              <w:t>Se usa para problemas óseos</w:t>
            </w:r>
          </w:p>
          <w:p w:rsidR="00441969" w:rsidRDefault="00CE3126">
            <w:pPr>
              <w:ind w:left="0" w:firstLine="0"/>
            </w:pPr>
            <w:r>
              <w:t xml:space="preserve">Se combina  con la arcilla verde </w:t>
            </w:r>
          </w:p>
        </w:tc>
        <w:tc>
          <w:tcPr>
            <w:tcW w:w="2257" w:type="dxa"/>
          </w:tcPr>
          <w:p w:rsidR="00441969" w:rsidRDefault="00CE3126">
            <w:pPr>
              <w:ind w:left="0" w:firstLine="0"/>
            </w:pPr>
            <w:r>
              <w:t xml:space="preserve">Urticaria , úlceras, artritis , fragilidad capital ,conjuntivitis </w:t>
            </w:r>
          </w:p>
        </w:tc>
      </w:tr>
      <w:tr w:rsidR="00441969">
        <w:trPr>
          <w:cantSplit/>
          <w:tblHeader/>
        </w:trPr>
        <w:tc>
          <w:tcPr>
            <w:tcW w:w="2258" w:type="dxa"/>
          </w:tcPr>
          <w:p w:rsidR="00441969" w:rsidRDefault="00CE3126">
            <w:pPr>
              <w:ind w:left="0" w:firstLine="0"/>
            </w:pPr>
            <w:r>
              <w:t>Rosa</w:t>
            </w:r>
          </w:p>
          <w:p w:rsidR="00441969" w:rsidRDefault="00CE3126">
            <w:pPr>
              <w:ind w:left="0" w:firstLine="0"/>
            </w:pPr>
            <w:r>
              <w:rPr>
                <w:noProof/>
                <w:lang w:val="es-ES"/>
              </w:rPr>
              <w:drawing>
                <wp:inline distT="114300" distB="114300" distL="114300" distR="114300">
                  <wp:extent cx="1304925" cy="1308100"/>
                  <wp:effectExtent l="0" t="0" r="0" b="0"/>
                  <wp:docPr id="13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13081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8" w:type="dxa"/>
          </w:tcPr>
          <w:p w:rsidR="00441969" w:rsidRDefault="00CE3126">
            <w:pPr>
              <w:ind w:left="0" w:firstLine="0"/>
            </w:pPr>
            <w:r>
              <w:t xml:space="preserve">Contiene sílice ,aluminio , hierro , magnesio , sodio , fósforo,  potasio , calcio </w:t>
            </w:r>
          </w:p>
        </w:tc>
        <w:tc>
          <w:tcPr>
            <w:tcW w:w="2257" w:type="dxa"/>
          </w:tcPr>
          <w:p w:rsidR="00441969" w:rsidRDefault="00CE3126">
            <w:pPr>
              <w:ind w:left="0" w:firstLine="0"/>
            </w:pPr>
            <w:r>
              <w:t>Cicatriza , desinfecta y suaviza debido a los oligoelementos se</w:t>
            </w:r>
            <w:r>
              <w:t xml:space="preserve"> emplean en epidermis frágiles,  deshidratadas,  delicadas como la piel de bebés  </w:t>
            </w:r>
          </w:p>
        </w:tc>
        <w:tc>
          <w:tcPr>
            <w:tcW w:w="2257" w:type="dxa"/>
          </w:tcPr>
          <w:p w:rsidR="00441969" w:rsidRDefault="00CE3126">
            <w:pPr>
              <w:ind w:left="0" w:firstLine="0"/>
            </w:pPr>
            <w:r>
              <w:t xml:space="preserve">Ojeras , costra láctea,  mascarilla para pieles secas y deshidratadas </w:t>
            </w:r>
          </w:p>
        </w:tc>
      </w:tr>
    </w:tbl>
    <w:p w:rsidR="00441969" w:rsidRDefault="00441969">
      <w:pPr>
        <w:spacing w:after="0"/>
        <w:ind w:left="0" w:firstLine="0"/>
      </w:pPr>
    </w:p>
    <w:p w:rsidR="00441969" w:rsidRDefault="00441969">
      <w:pPr>
        <w:spacing w:after="0"/>
        <w:ind w:left="0" w:firstLine="0"/>
      </w:pPr>
    </w:p>
    <w:p w:rsidR="00441969" w:rsidRDefault="00441969">
      <w:pPr>
        <w:spacing w:after="0"/>
        <w:ind w:left="0" w:firstLine="0"/>
      </w:pPr>
    </w:p>
    <w:p w:rsidR="00441969" w:rsidRDefault="00441969">
      <w:pPr>
        <w:spacing w:after="0"/>
        <w:ind w:left="0" w:firstLine="0"/>
      </w:pPr>
    </w:p>
    <w:p w:rsidR="00441969" w:rsidRDefault="00CE3126" w:rsidP="005A6020">
      <w:pPr>
        <w:pStyle w:val="Ttulo2"/>
        <w:ind w:hanging="10"/>
        <w:rPr>
          <w:b w:val="0"/>
          <w:i/>
        </w:rPr>
      </w:pPr>
      <w:bookmarkStart w:id="30" w:name="_Toc131402164"/>
      <w:r>
        <w:rPr>
          <w:b w:val="0"/>
        </w:rPr>
        <w:lastRenderedPageBreak/>
        <w:t>P</w:t>
      </w:r>
      <w:r>
        <w:rPr>
          <w:b w:val="0"/>
        </w:rPr>
        <w:t>orcentaje de minerales</w:t>
      </w:r>
      <w:bookmarkEnd w:id="30"/>
      <w:r>
        <w:rPr>
          <w:b w:val="0"/>
        </w:rPr>
        <w:t xml:space="preserve"> </w:t>
      </w:r>
    </w:p>
    <w:p w:rsidR="00441969" w:rsidRDefault="00441969">
      <w:pPr>
        <w:spacing w:after="0"/>
        <w:ind w:left="0" w:firstLine="0"/>
      </w:pPr>
    </w:p>
    <w:tbl>
      <w:tblPr>
        <w:tblStyle w:val="a2"/>
        <w:tblpPr w:leftFromText="141" w:rightFromText="141" w:vertAnchor="text" w:horzAnchor="margin" w:tblpXSpec="center" w:tblpY="196"/>
        <w:tblW w:w="600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/>
      </w:tblPr>
      <w:tblGrid>
        <w:gridCol w:w="1461"/>
        <w:gridCol w:w="1046"/>
        <w:gridCol w:w="987"/>
        <w:gridCol w:w="1392"/>
        <w:gridCol w:w="1118"/>
      </w:tblGrid>
      <w:tr w:rsidR="005A6020" w:rsidTr="005A6020">
        <w:trPr>
          <w:cantSplit/>
          <w:trHeight w:val="873"/>
          <w:tblHeader/>
        </w:trPr>
        <w:tc>
          <w:tcPr>
            <w:tcW w:w="1461" w:type="dxa"/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:rsidR="005A6020" w:rsidRDefault="005A6020" w:rsidP="005A6020">
            <w:pPr>
              <w:rPr>
                <w:color w:val="000000"/>
              </w:rPr>
            </w:pPr>
            <w:r>
              <w:rPr>
                <w:b/>
                <w:color w:val="000000"/>
              </w:rPr>
              <w:t>Comp.</w:t>
            </w:r>
          </w:p>
        </w:tc>
        <w:tc>
          <w:tcPr>
            <w:tcW w:w="1046" w:type="dxa"/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:rsidR="005A6020" w:rsidRDefault="005A6020" w:rsidP="005A6020">
            <w:pPr>
              <w:rPr>
                <w:color w:val="000000"/>
              </w:rPr>
            </w:pPr>
            <w:r>
              <w:rPr>
                <w:b/>
                <w:color w:val="000000"/>
              </w:rPr>
              <w:t>Verde</w:t>
            </w:r>
          </w:p>
        </w:tc>
        <w:tc>
          <w:tcPr>
            <w:tcW w:w="987" w:type="dxa"/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:rsidR="005A6020" w:rsidRDefault="005A6020" w:rsidP="005A6020">
            <w:pPr>
              <w:rPr>
                <w:color w:val="000000"/>
              </w:rPr>
            </w:pPr>
            <w:r>
              <w:rPr>
                <w:b/>
                <w:color w:val="000000"/>
              </w:rPr>
              <w:t>Roja</w:t>
            </w:r>
          </w:p>
        </w:tc>
        <w:tc>
          <w:tcPr>
            <w:tcW w:w="1392" w:type="dxa"/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:rsidR="005A6020" w:rsidRDefault="005A6020" w:rsidP="005A6020">
            <w:pPr>
              <w:rPr>
                <w:color w:val="000000"/>
              </w:rPr>
            </w:pPr>
            <w:r>
              <w:rPr>
                <w:b/>
                <w:color w:val="000000"/>
              </w:rPr>
              <w:t>Amarilla </w:t>
            </w:r>
          </w:p>
        </w:tc>
        <w:tc>
          <w:tcPr>
            <w:tcW w:w="1118" w:type="dxa"/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:rsidR="005A6020" w:rsidRDefault="005A6020" w:rsidP="005A6020">
            <w:pPr>
              <w:rPr>
                <w:color w:val="000000"/>
              </w:rPr>
            </w:pPr>
            <w:r>
              <w:rPr>
                <w:b/>
                <w:color w:val="000000"/>
              </w:rPr>
              <w:t>Blanca</w:t>
            </w:r>
          </w:p>
        </w:tc>
      </w:tr>
      <w:tr w:rsidR="005A6020" w:rsidTr="005A6020">
        <w:trPr>
          <w:cantSplit/>
          <w:trHeight w:val="873"/>
          <w:tblHeader/>
        </w:trPr>
        <w:tc>
          <w:tcPr>
            <w:tcW w:w="1461" w:type="dxa"/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:rsidR="005A6020" w:rsidRDefault="005A6020" w:rsidP="005A6020">
            <w:pPr>
              <w:rPr>
                <w:color w:val="000000"/>
              </w:rPr>
            </w:pPr>
            <w:r>
              <w:rPr>
                <w:color w:val="000000"/>
              </w:rPr>
              <w:t>Sílice</w:t>
            </w:r>
          </w:p>
        </w:tc>
        <w:tc>
          <w:tcPr>
            <w:tcW w:w="1046" w:type="dxa"/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:rsidR="005A6020" w:rsidRDefault="005A6020" w:rsidP="005A6020">
            <w:pPr>
              <w:rPr>
                <w:color w:val="000000"/>
              </w:rPr>
            </w:pPr>
            <w:r>
              <w:rPr>
                <w:color w:val="000000"/>
              </w:rPr>
              <w:t> 50.6</w:t>
            </w:r>
          </w:p>
        </w:tc>
        <w:tc>
          <w:tcPr>
            <w:tcW w:w="987" w:type="dxa"/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:rsidR="005A6020" w:rsidRDefault="005A6020" w:rsidP="005A6020">
            <w:pPr>
              <w:rPr>
                <w:color w:val="000000"/>
              </w:rPr>
            </w:pPr>
            <w:r>
              <w:rPr>
                <w:color w:val="000000"/>
              </w:rPr>
              <w:t>63.15</w:t>
            </w:r>
          </w:p>
        </w:tc>
        <w:tc>
          <w:tcPr>
            <w:tcW w:w="1392" w:type="dxa"/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:rsidR="005A6020" w:rsidRDefault="005A6020" w:rsidP="005A6020">
            <w:pPr>
              <w:rPr>
                <w:color w:val="000000"/>
              </w:rPr>
            </w:pPr>
            <w:r>
              <w:rPr>
                <w:color w:val="000000"/>
              </w:rPr>
              <w:t>48.00</w:t>
            </w:r>
          </w:p>
        </w:tc>
        <w:tc>
          <w:tcPr>
            <w:tcW w:w="1118" w:type="dxa"/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:rsidR="005A6020" w:rsidRDefault="005A6020" w:rsidP="005A6020">
            <w:pPr>
              <w:rPr>
                <w:color w:val="000000"/>
              </w:rPr>
            </w:pPr>
            <w:r>
              <w:rPr>
                <w:color w:val="000000"/>
              </w:rPr>
              <w:t>48.30</w:t>
            </w:r>
          </w:p>
        </w:tc>
      </w:tr>
      <w:tr w:rsidR="005A6020" w:rsidTr="005A6020">
        <w:trPr>
          <w:cantSplit/>
          <w:trHeight w:val="572"/>
          <w:tblHeader/>
        </w:trPr>
        <w:tc>
          <w:tcPr>
            <w:tcW w:w="1461" w:type="dxa"/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:rsidR="005A6020" w:rsidRDefault="005A6020" w:rsidP="005A6020">
            <w:pPr>
              <w:rPr>
                <w:color w:val="000000"/>
              </w:rPr>
            </w:pPr>
            <w:r>
              <w:rPr>
                <w:color w:val="000000"/>
              </w:rPr>
              <w:t>Cloro</w:t>
            </w:r>
          </w:p>
        </w:tc>
        <w:tc>
          <w:tcPr>
            <w:tcW w:w="1046" w:type="dxa"/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:rsidR="005A6020" w:rsidRDefault="005A6020" w:rsidP="005A6020">
            <w:pPr>
              <w:rPr>
                <w:color w:val="000000"/>
              </w:rPr>
            </w:pPr>
            <w:r>
              <w:rPr>
                <w:color w:val="000000"/>
              </w:rPr>
              <w:t>0.011</w:t>
            </w:r>
          </w:p>
        </w:tc>
        <w:tc>
          <w:tcPr>
            <w:tcW w:w="987" w:type="dxa"/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:rsidR="005A6020" w:rsidRDefault="005A6020" w:rsidP="005A6020">
            <w:pPr>
              <w:rPr>
                <w:color w:val="000000"/>
              </w:rPr>
            </w:pPr>
            <w:r>
              <w:rPr>
                <w:color w:val="000000"/>
              </w:rPr>
              <w:t>------</w:t>
            </w:r>
          </w:p>
        </w:tc>
        <w:tc>
          <w:tcPr>
            <w:tcW w:w="1392" w:type="dxa"/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:rsidR="005A6020" w:rsidRDefault="005A6020" w:rsidP="005A6020">
            <w:pPr>
              <w:rPr>
                <w:color w:val="000000"/>
              </w:rPr>
            </w:pPr>
            <w:r>
              <w:rPr>
                <w:color w:val="000000"/>
              </w:rPr>
              <w:t>-----</w:t>
            </w:r>
          </w:p>
        </w:tc>
        <w:tc>
          <w:tcPr>
            <w:tcW w:w="1118" w:type="dxa"/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:rsidR="005A6020" w:rsidRDefault="005A6020" w:rsidP="005A6020">
            <w:pPr>
              <w:rPr>
                <w:color w:val="000000"/>
              </w:rPr>
            </w:pPr>
            <w:r>
              <w:rPr>
                <w:color w:val="000000"/>
              </w:rPr>
              <w:t>-----</w:t>
            </w:r>
          </w:p>
        </w:tc>
      </w:tr>
      <w:tr w:rsidR="005A6020" w:rsidTr="005A6020">
        <w:trPr>
          <w:cantSplit/>
          <w:trHeight w:val="602"/>
          <w:tblHeader/>
        </w:trPr>
        <w:tc>
          <w:tcPr>
            <w:tcW w:w="1461" w:type="dxa"/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:rsidR="005A6020" w:rsidRDefault="005A6020" w:rsidP="005A6020">
            <w:pPr>
              <w:rPr>
                <w:color w:val="000000"/>
              </w:rPr>
            </w:pPr>
            <w:r>
              <w:rPr>
                <w:color w:val="000000"/>
              </w:rPr>
              <w:t>Calcio</w:t>
            </w:r>
          </w:p>
        </w:tc>
        <w:tc>
          <w:tcPr>
            <w:tcW w:w="1046" w:type="dxa"/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:rsidR="005A6020" w:rsidRDefault="005A6020" w:rsidP="005A6020">
            <w:pPr>
              <w:rPr>
                <w:color w:val="000000"/>
              </w:rPr>
            </w:pPr>
            <w:r>
              <w:rPr>
                <w:color w:val="000000"/>
              </w:rPr>
              <w:t>9.2</w:t>
            </w:r>
          </w:p>
        </w:tc>
        <w:tc>
          <w:tcPr>
            <w:tcW w:w="987" w:type="dxa"/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:rsidR="005A6020" w:rsidRDefault="005A6020" w:rsidP="005A6020">
            <w:pPr>
              <w:rPr>
                <w:color w:val="000000"/>
              </w:rPr>
            </w:pPr>
            <w:r>
              <w:rPr>
                <w:color w:val="000000"/>
              </w:rPr>
              <w:t>0.01</w:t>
            </w:r>
          </w:p>
        </w:tc>
        <w:tc>
          <w:tcPr>
            <w:tcW w:w="1392" w:type="dxa"/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:rsidR="005A6020" w:rsidRDefault="005A6020" w:rsidP="005A6020">
            <w:pPr>
              <w:rPr>
                <w:color w:val="000000"/>
              </w:rPr>
            </w:pPr>
            <w:r>
              <w:rPr>
                <w:color w:val="000000"/>
              </w:rPr>
              <w:t>0.26</w:t>
            </w:r>
          </w:p>
        </w:tc>
        <w:tc>
          <w:tcPr>
            <w:tcW w:w="1118" w:type="dxa"/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:rsidR="005A6020" w:rsidRDefault="005A6020" w:rsidP="005A6020">
            <w:pPr>
              <w:rPr>
                <w:color w:val="000000"/>
              </w:rPr>
            </w:pPr>
            <w:r>
              <w:rPr>
                <w:color w:val="000000"/>
              </w:rPr>
              <w:t>trazas</w:t>
            </w:r>
          </w:p>
        </w:tc>
      </w:tr>
      <w:tr w:rsidR="005A6020" w:rsidTr="005A6020">
        <w:trPr>
          <w:cantSplit/>
          <w:trHeight w:val="903"/>
          <w:tblHeader/>
        </w:trPr>
        <w:tc>
          <w:tcPr>
            <w:tcW w:w="1461" w:type="dxa"/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:rsidR="005A6020" w:rsidRDefault="005A6020" w:rsidP="005A6020">
            <w:pPr>
              <w:rPr>
                <w:color w:val="000000"/>
              </w:rPr>
            </w:pPr>
            <w:r>
              <w:rPr>
                <w:color w:val="000000"/>
              </w:rPr>
              <w:t>Magnesio</w:t>
            </w:r>
          </w:p>
        </w:tc>
        <w:tc>
          <w:tcPr>
            <w:tcW w:w="1046" w:type="dxa"/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:rsidR="005A6020" w:rsidRDefault="005A6020" w:rsidP="005A6020">
            <w:pPr>
              <w:rPr>
                <w:color w:val="000000"/>
              </w:rPr>
            </w:pPr>
            <w:r>
              <w:rPr>
                <w:color w:val="000000"/>
              </w:rPr>
              <w:t>2.25</w:t>
            </w:r>
          </w:p>
        </w:tc>
        <w:tc>
          <w:tcPr>
            <w:tcW w:w="987" w:type="dxa"/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:rsidR="005A6020" w:rsidRDefault="005A6020" w:rsidP="005A6020">
            <w:pPr>
              <w:rPr>
                <w:color w:val="000000"/>
              </w:rPr>
            </w:pPr>
            <w:r>
              <w:rPr>
                <w:color w:val="000000"/>
              </w:rPr>
              <w:t>0.05</w:t>
            </w:r>
          </w:p>
        </w:tc>
        <w:tc>
          <w:tcPr>
            <w:tcW w:w="1392" w:type="dxa"/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:rsidR="005A6020" w:rsidRDefault="005A6020" w:rsidP="005A6020">
            <w:pPr>
              <w:rPr>
                <w:color w:val="000000"/>
              </w:rPr>
            </w:pPr>
            <w:r>
              <w:rPr>
                <w:color w:val="000000"/>
              </w:rPr>
              <w:t>0.22</w:t>
            </w:r>
          </w:p>
        </w:tc>
        <w:tc>
          <w:tcPr>
            <w:tcW w:w="1118" w:type="dxa"/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:rsidR="005A6020" w:rsidRDefault="005A6020" w:rsidP="005A6020">
            <w:pPr>
              <w:rPr>
                <w:color w:val="000000"/>
              </w:rPr>
            </w:pPr>
            <w:r>
              <w:rPr>
                <w:color w:val="000000"/>
              </w:rPr>
              <w:t>0.22</w:t>
            </w:r>
          </w:p>
        </w:tc>
      </w:tr>
      <w:tr w:rsidR="005A6020" w:rsidTr="005A6020">
        <w:trPr>
          <w:cantSplit/>
          <w:trHeight w:val="602"/>
          <w:tblHeader/>
        </w:trPr>
        <w:tc>
          <w:tcPr>
            <w:tcW w:w="1461" w:type="dxa"/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:rsidR="005A6020" w:rsidRDefault="005A6020" w:rsidP="005A6020">
            <w:pPr>
              <w:rPr>
                <w:color w:val="000000"/>
              </w:rPr>
            </w:pPr>
            <w:r>
              <w:rPr>
                <w:color w:val="000000"/>
              </w:rPr>
              <w:t>Aluminio</w:t>
            </w:r>
          </w:p>
        </w:tc>
        <w:tc>
          <w:tcPr>
            <w:tcW w:w="1046" w:type="dxa"/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:rsidR="005A6020" w:rsidRDefault="005A6020" w:rsidP="005A6020">
            <w:pPr>
              <w:rPr>
                <w:color w:val="000000"/>
              </w:rPr>
            </w:pPr>
            <w:r>
              <w:rPr>
                <w:color w:val="000000"/>
              </w:rPr>
              <w:t>14.10</w:t>
            </w:r>
          </w:p>
        </w:tc>
        <w:tc>
          <w:tcPr>
            <w:tcW w:w="987" w:type="dxa"/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:rsidR="005A6020" w:rsidRDefault="005A6020" w:rsidP="005A60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-----</w:t>
            </w:r>
          </w:p>
        </w:tc>
        <w:tc>
          <w:tcPr>
            <w:tcW w:w="1392" w:type="dxa"/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:rsidR="005A6020" w:rsidRDefault="005A6020" w:rsidP="005A6020">
            <w:pPr>
              <w:rPr>
                <w:color w:val="000000"/>
              </w:rPr>
            </w:pPr>
            <w:r>
              <w:rPr>
                <w:color w:val="000000"/>
              </w:rPr>
              <w:t>-----</w:t>
            </w:r>
          </w:p>
        </w:tc>
        <w:tc>
          <w:tcPr>
            <w:tcW w:w="1118" w:type="dxa"/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:rsidR="005A6020" w:rsidRDefault="005A6020" w:rsidP="005A6020">
            <w:pPr>
              <w:rPr>
                <w:color w:val="000000"/>
              </w:rPr>
            </w:pPr>
            <w:r>
              <w:rPr>
                <w:color w:val="000000"/>
              </w:rPr>
              <w:t>36.10</w:t>
            </w:r>
          </w:p>
        </w:tc>
      </w:tr>
      <w:tr w:rsidR="005A6020" w:rsidTr="005A6020">
        <w:trPr>
          <w:cantSplit/>
          <w:trHeight w:val="572"/>
          <w:tblHeader/>
        </w:trPr>
        <w:tc>
          <w:tcPr>
            <w:tcW w:w="1461" w:type="dxa"/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:rsidR="005A6020" w:rsidRDefault="005A6020" w:rsidP="005A6020">
            <w:pPr>
              <w:rPr>
                <w:color w:val="000000"/>
              </w:rPr>
            </w:pPr>
            <w:r>
              <w:rPr>
                <w:color w:val="000000"/>
              </w:rPr>
              <w:t>Hierro</w:t>
            </w:r>
          </w:p>
        </w:tc>
        <w:tc>
          <w:tcPr>
            <w:tcW w:w="1046" w:type="dxa"/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:rsidR="005A6020" w:rsidRDefault="005A6020" w:rsidP="005A6020">
            <w:pPr>
              <w:rPr>
                <w:color w:val="000000"/>
              </w:rPr>
            </w:pPr>
            <w:r>
              <w:rPr>
                <w:color w:val="000000"/>
              </w:rPr>
              <w:t>4.8</w:t>
            </w:r>
          </w:p>
        </w:tc>
        <w:tc>
          <w:tcPr>
            <w:tcW w:w="987" w:type="dxa"/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:rsidR="005A6020" w:rsidRDefault="005A6020" w:rsidP="005A6020">
            <w:pPr>
              <w:rPr>
                <w:color w:val="000000"/>
              </w:rPr>
            </w:pPr>
            <w:r>
              <w:rPr>
                <w:color w:val="000000"/>
              </w:rPr>
              <w:t>0.54</w:t>
            </w:r>
          </w:p>
        </w:tc>
        <w:tc>
          <w:tcPr>
            <w:tcW w:w="1392" w:type="dxa"/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:rsidR="005A6020" w:rsidRDefault="005A6020" w:rsidP="005A6020">
            <w:pPr>
              <w:rPr>
                <w:color w:val="000000"/>
              </w:rPr>
            </w:pPr>
            <w:r>
              <w:rPr>
                <w:color w:val="000000"/>
              </w:rPr>
              <w:t>1.84</w:t>
            </w:r>
          </w:p>
        </w:tc>
        <w:tc>
          <w:tcPr>
            <w:tcW w:w="1118" w:type="dxa"/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:rsidR="005A6020" w:rsidRDefault="005A6020" w:rsidP="005A6020">
            <w:pPr>
              <w:rPr>
                <w:color w:val="000000"/>
              </w:rPr>
            </w:pPr>
            <w:r>
              <w:rPr>
                <w:color w:val="000000"/>
              </w:rPr>
              <w:t>0.90</w:t>
            </w:r>
          </w:p>
        </w:tc>
      </w:tr>
      <w:tr w:rsidR="005A6020" w:rsidTr="005A6020">
        <w:trPr>
          <w:cantSplit/>
          <w:trHeight w:val="572"/>
          <w:tblHeader/>
        </w:trPr>
        <w:tc>
          <w:tcPr>
            <w:tcW w:w="1461" w:type="dxa"/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:rsidR="005A6020" w:rsidRDefault="005A6020" w:rsidP="005A6020">
            <w:pPr>
              <w:rPr>
                <w:color w:val="000000"/>
              </w:rPr>
            </w:pPr>
            <w:r>
              <w:rPr>
                <w:color w:val="000000"/>
              </w:rPr>
              <w:t>Sodio</w:t>
            </w:r>
          </w:p>
        </w:tc>
        <w:tc>
          <w:tcPr>
            <w:tcW w:w="1046" w:type="dxa"/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:rsidR="005A6020" w:rsidRDefault="005A6020" w:rsidP="005A6020">
            <w:pPr>
              <w:rPr>
                <w:color w:val="000000"/>
              </w:rPr>
            </w:pPr>
            <w:r>
              <w:rPr>
                <w:color w:val="000000"/>
              </w:rPr>
              <w:t> 0.18</w:t>
            </w:r>
          </w:p>
        </w:tc>
        <w:tc>
          <w:tcPr>
            <w:tcW w:w="987" w:type="dxa"/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:rsidR="005A6020" w:rsidRDefault="005A6020" w:rsidP="005A6020">
            <w:pPr>
              <w:rPr>
                <w:color w:val="000000"/>
              </w:rPr>
            </w:pPr>
            <w:r>
              <w:rPr>
                <w:color w:val="000000"/>
              </w:rPr>
              <w:t> ----</w:t>
            </w:r>
          </w:p>
        </w:tc>
        <w:tc>
          <w:tcPr>
            <w:tcW w:w="1392" w:type="dxa"/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:rsidR="005A6020" w:rsidRDefault="005A6020" w:rsidP="005A6020">
            <w:pPr>
              <w:rPr>
                <w:color w:val="000000"/>
              </w:rPr>
            </w:pPr>
            <w:r>
              <w:rPr>
                <w:color w:val="000000"/>
              </w:rPr>
              <w:t> ----</w:t>
            </w:r>
          </w:p>
        </w:tc>
        <w:tc>
          <w:tcPr>
            <w:tcW w:w="1118" w:type="dxa"/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:rsidR="005A6020" w:rsidRDefault="005A6020" w:rsidP="005A6020">
            <w:pPr>
              <w:rPr>
                <w:color w:val="000000"/>
              </w:rPr>
            </w:pPr>
            <w:r>
              <w:rPr>
                <w:color w:val="000000"/>
              </w:rPr>
              <w:t> 0.04</w:t>
            </w:r>
          </w:p>
        </w:tc>
      </w:tr>
      <w:tr w:rsidR="005A6020" w:rsidTr="005A6020">
        <w:trPr>
          <w:cantSplit/>
          <w:trHeight w:val="602"/>
          <w:tblHeader/>
        </w:trPr>
        <w:tc>
          <w:tcPr>
            <w:tcW w:w="1461" w:type="dxa"/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:rsidR="005A6020" w:rsidRDefault="005A6020" w:rsidP="005A6020">
            <w:pPr>
              <w:rPr>
                <w:color w:val="000000"/>
              </w:rPr>
            </w:pPr>
            <w:r>
              <w:rPr>
                <w:color w:val="000000"/>
              </w:rPr>
              <w:t>Potasio</w:t>
            </w:r>
          </w:p>
        </w:tc>
        <w:tc>
          <w:tcPr>
            <w:tcW w:w="1046" w:type="dxa"/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:rsidR="005A6020" w:rsidRDefault="005A6020" w:rsidP="005A6020">
            <w:pPr>
              <w:rPr>
                <w:color w:val="000000"/>
              </w:rPr>
            </w:pPr>
            <w:r>
              <w:rPr>
                <w:color w:val="000000"/>
              </w:rPr>
              <w:t> 4.02</w:t>
            </w:r>
          </w:p>
        </w:tc>
        <w:tc>
          <w:tcPr>
            <w:tcW w:w="987" w:type="dxa"/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:rsidR="005A6020" w:rsidRDefault="005A6020" w:rsidP="005A6020">
            <w:pPr>
              <w:rPr>
                <w:color w:val="000000"/>
              </w:rPr>
            </w:pPr>
            <w:r>
              <w:rPr>
                <w:color w:val="000000"/>
              </w:rPr>
              <w:t> 0.36</w:t>
            </w:r>
          </w:p>
        </w:tc>
        <w:tc>
          <w:tcPr>
            <w:tcW w:w="1392" w:type="dxa"/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:rsidR="005A6020" w:rsidRDefault="005A6020" w:rsidP="005A6020">
            <w:pPr>
              <w:rPr>
                <w:color w:val="000000"/>
              </w:rPr>
            </w:pPr>
            <w:r>
              <w:rPr>
                <w:color w:val="000000"/>
              </w:rPr>
              <w:t> 1.10</w:t>
            </w:r>
          </w:p>
        </w:tc>
        <w:tc>
          <w:tcPr>
            <w:tcW w:w="1118" w:type="dxa"/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:rsidR="005A6020" w:rsidRDefault="005A6020" w:rsidP="005A6020">
            <w:pPr>
              <w:rPr>
                <w:color w:val="000000"/>
              </w:rPr>
            </w:pPr>
            <w:r>
              <w:rPr>
                <w:color w:val="000000"/>
              </w:rPr>
              <w:t> 1.45</w:t>
            </w:r>
          </w:p>
        </w:tc>
      </w:tr>
      <w:tr w:rsidR="005A6020" w:rsidTr="005A6020">
        <w:trPr>
          <w:cantSplit/>
          <w:trHeight w:val="602"/>
          <w:tblHeader/>
        </w:trPr>
        <w:tc>
          <w:tcPr>
            <w:tcW w:w="1461" w:type="dxa"/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:rsidR="005A6020" w:rsidRDefault="005A6020" w:rsidP="005A6020">
            <w:pPr>
              <w:rPr>
                <w:color w:val="000000"/>
              </w:rPr>
            </w:pPr>
            <w:r>
              <w:rPr>
                <w:color w:val="000000"/>
              </w:rPr>
              <w:t>Fósforo</w:t>
            </w:r>
          </w:p>
        </w:tc>
        <w:tc>
          <w:tcPr>
            <w:tcW w:w="1046" w:type="dxa"/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:rsidR="005A6020" w:rsidRDefault="005A6020" w:rsidP="005A6020">
            <w:pPr>
              <w:rPr>
                <w:color w:val="000000"/>
              </w:rPr>
            </w:pPr>
            <w:r>
              <w:rPr>
                <w:color w:val="000000"/>
              </w:rPr>
              <w:t> 0.12</w:t>
            </w:r>
          </w:p>
        </w:tc>
        <w:tc>
          <w:tcPr>
            <w:tcW w:w="987" w:type="dxa"/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:rsidR="005A6020" w:rsidRDefault="005A6020" w:rsidP="005A6020">
            <w:pPr>
              <w:rPr>
                <w:color w:val="000000"/>
              </w:rPr>
            </w:pPr>
            <w:r>
              <w:rPr>
                <w:color w:val="000000"/>
              </w:rPr>
              <w:t> 0.08</w:t>
            </w:r>
          </w:p>
        </w:tc>
        <w:tc>
          <w:tcPr>
            <w:tcW w:w="1392" w:type="dxa"/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:rsidR="005A6020" w:rsidRDefault="005A6020" w:rsidP="005A6020">
            <w:pPr>
              <w:rPr>
                <w:color w:val="000000"/>
              </w:rPr>
            </w:pPr>
            <w:r>
              <w:rPr>
                <w:color w:val="000000"/>
              </w:rPr>
              <w:t> 0.06</w:t>
            </w:r>
          </w:p>
        </w:tc>
        <w:tc>
          <w:tcPr>
            <w:tcW w:w="1118" w:type="dxa"/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:rsidR="005A6020" w:rsidRDefault="005A6020" w:rsidP="005A6020">
            <w:pPr>
              <w:rPr>
                <w:color w:val="000000"/>
              </w:rPr>
            </w:pPr>
            <w:r>
              <w:rPr>
                <w:color w:val="000000"/>
              </w:rPr>
              <w:t> ----</w:t>
            </w:r>
          </w:p>
        </w:tc>
      </w:tr>
    </w:tbl>
    <w:p w:rsidR="00441969" w:rsidRDefault="00441969">
      <w:pPr>
        <w:spacing w:after="0"/>
        <w:ind w:left="0" w:firstLine="0"/>
      </w:pPr>
    </w:p>
    <w:p w:rsidR="00441969" w:rsidRDefault="00441969">
      <w:pPr>
        <w:spacing w:after="0"/>
        <w:ind w:left="0" w:firstLine="0"/>
      </w:pPr>
    </w:p>
    <w:p w:rsidR="00441969" w:rsidRDefault="00441969">
      <w:pPr>
        <w:spacing w:after="0"/>
        <w:ind w:left="0" w:firstLine="0"/>
      </w:pPr>
    </w:p>
    <w:p w:rsidR="00441969" w:rsidRDefault="00441969">
      <w:pPr>
        <w:spacing w:after="0"/>
        <w:ind w:left="0" w:firstLine="0"/>
      </w:pPr>
    </w:p>
    <w:p w:rsidR="00441969" w:rsidRDefault="00441969">
      <w:pPr>
        <w:spacing w:after="0"/>
        <w:ind w:left="0" w:firstLine="0"/>
      </w:pPr>
    </w:p>
    <w:p w:rsidR="00441969" w:rsidRDefault="00441969">
      <w:pPr>
        <w:spacing w:after="0"/>
        <w:ind w:left="0" w:firstLine="0"/>
      </w:pPr>
    </w:p>
    <w:p w:rsidR="00441969" w:rsidRDefault="00CE3126">
      <w:pPr>
        <w:pStyle w:val="Ttulo1"/>
        <w:ind w:firstLine="10"/>
        <w:rPr>
          <w:b/>
        </w:rPr>
      </w:pPr>
      <w:bookmarkStart w:id="31" w:name="_Toc131402165"/>
      <w:r>
        <w:rPr>
          <w:b/>
        </w:rPr>
        <w:lastRenderedPageBreak/>
        <w:t>C</w:t>
      </w:r>
      <w:r>
        <w:rPr>
          <w:b/>
        </w:rPr>
        <w:t>aracterísticas de las arcillas</w:t>
      </w:r>
      <w:bookmarkEnd w:id="31"/>
    </w:p>
    <w:p w:rsidR="00441969" w:rsidRDefault="00441969">
      <w:pPr>
        <w:spacing w:after="0"/>
        <w:ind w:left="0" w:firstLine="0"/>
      </w:pPr>
    </w:p>
    <w:p w:rsidR="00441969" w:rsidRDefault="00CE3126">
      <w:pPr>
        <w:spacing w:after="0"/>
        <w:ind w:left="0" w:firstLine="0"/>
      </w:pPr>
      <w:r>
        <w:t>Se caracteriza por adquirir plasticidad al ser mezclada con agua, y también sonoridad y dureza al calentarla por encima de 800°C. La arcilla endurecida mediante la acción del fuego, fue la primera cerámica elaborada por los</w:t>
      </w:r>
      <w:r>
        <w:t xml:space="preserve"> seres humanos, y aún es uno de los materiales más baratos y de uso más amplio.</w:t>
      </w:r>
    </w:p>
    <w:p w:rsidR="00441969" w:rsidRDefault="00CE3126">
      <w:pPr>
        <w:pStyle w:val="Ttulo1"/>
        <w:ind w:firstLine="10"/>
        <w:rPr>
          <w:b/>
        </w:rPr>
      </w:pPr>
      <w:bookmarkStart w:id="32" w:name="_Toc131402166"/>
      <w:r>
        <w:rPr>
          <w:b/>
        </w:rPr>
        <w:t>C</w:t>
      </w:r>
      <w:r>
        <w:rPr>
          <w:b/>
        </w:rPr>
        <w:t>lasificación de las arcillas</w:t>
      </w:r>
      <w:bookmarkEnd w:id="32"/>
    </w:p>
    <w:p w:rsidR="00441969" w:rsidRDefault="00441969">
      <w:pPr>
        <w:spacing w:after="0"/>
        <w:ind w:left="0" w:firstLine="0"/>
      </w:pPr>
    </w:p>
    <w:p w:rsidR="00441969" w:rsidRDefault="00CE3126">
      <w:pPr>
        <w:spacing w:after="0"/>
        <w:ind w:left="0" w:firstLine="0"/>
      </w:pPr>
      <w:r>
        <w:t xml:space="preserve"> Las arcillas se pueden clasificar de acuerdo con varios factores. Así, dependiendo del proceso geológico que las originó y a la ubicación del ya</w:t>
      </w:r>
      <w:r>
        <w:t>cimiento en el que se encuentran, se pueden clasificar en:</w:t>
      </w:r>
    </w:p>
    <w:p w:rsidR="00441969" w:rsidRDefault="00441969">
      <w:pPr>
        <w:spacing w:after="0"/>
        <w:ind w:left="0" w:firstLine="0"/>
      </w:pPr>
    </w:p>
    <w:p w:rsidR="00441969" w:rsidRDefault="00CE3126">
      <w:pPr>
        <w:pStyle w:val="Ttulo2"/>
        <w:ind w:firstLine="10"/>
        <w:rPr>
          <w:b w:val="0"/>
          <w:i/>
        </w:rPr>
      </w:pPr>
      <w:bookmarkStart w:id="33" w:name="_Toc131402167"/>
      <w:r>
        <w:rPr>
          <w:b w:val="0"/>
        </w:rPr>
        <w:t>A</w:t>
      </w:r>
      <w:r>
        <w:rPr>
          <w:b w:val="0"/>
        </w:rPr>
        <w:t>rcillas primarias</w:t>
      </w:r>
      <w:bookmarkEnd w:id="33"/>
    </w:p>
    <w:p w:rsidR="00441969" w:rsidRDefault="00CE3126">
      <w:pPr>
        <w:spacing w:after="0"/>
        <w:ind w:left="0" w:firstLine="0"/>
      </w:pPr>
      <w:r>
        <w:t xml:space="preserve"> Se utiliza esta denominación cuando el yacimiento donde se encuentra es el mismo lugar en donde se originó. El caolín es la única arcilla primaria conocida.</w:t>
      </w:r>
    </w:p>
    <w:p w:rsidR="00441969" w:rsidRDefault="00CE3126">
      <w:pPr>
        <w:pStyle w:val="Ttulo2"/>
        <w:ind w:firstLine="10"/>
        <w:rPr>
          <w:b w:val="0"/>
          <w:i/>
        </w:rPr>
      </w:pPr>
      <w:bookmarkStart w:id="34" w:name="_Toc131402168"/>
      <w:r>
        <w:rPr>
          <w:b w:val="0"/>
        </w:rPr>
        <w:t>A</w:t>
      </w:r>
      <w:r>
        <w:rPr>
          <w:b w:val="0"/>
        </w:rPr>
        <w:t>rcillas secundaria</w:t>
      </w:r>
      <w:r>
        <w:rPr>
          <w:b w:val="0"/>
        </w:rPr>
        <w:t>s</w:t>
      </w:r>
      <w:bookmarkEnd w:id="34"/>
    </w:p>
    <w:p w:rsidR="00441969" w:rsidRDefault="00CE3126">
      <w:pPr>
        <w:spacing w:after="0"/>
        <w:ind w:left="0" w:firstLine="0"/>
      </w:pPr>
      <w:r>
        <w:t>son las que se han desplazado después de su formación, por fuerzas físicas o químicas. Se encuentran entre ellas el caolín secundario, la arcilla refractaria, la arcilla de bola, el barro de superficie y el gres.</w:t>
      </w:r>
    </w:p>
    <w:p w:rsidR="00441969" w:rsidRDefault="00441969">
      <w:pPr>
        <w:spacing w:after="0"/>
        <w:ind w:left="0" w:firstLine="0"/>
        <w:rPr>
          <w:sz w:val="16"/>
          <w:szCs w:val="16"/>
        </w:rPr>
      </w:pPr>
      <w:hyperlink r:id="rId23">
        <w:r w:rsidR="00CE3126">
          <w:rPr>
            <w:color w:val="0563C1"/>
            <w:sz w:val="16"/>
            <w:szCs w:val="16"/>
            <w:u w:val="single"/>
          </w:rPr>
          <w:t>https://www.farmaciaserra.com/blog/post/tipos-arcillas.html</w:t>
        </w:r>
      </w:hyperlink>
    </w:p>
    <w:p w:rsidR="00441969" w:rsidRDefault="00441969">
      <w:pPr>
        <w:spacing w:after="0"/>
        <w:ind w:left="0" w:firstLine="0"/>
        <w:rPr>
          <w:sz w:val="16"/>
          <w:szCs w:val="16"/>
        </w:rPr>
      </w:pPr>
    </w:p>
    <w:p w:rsidR="00441969" w:rsidRDefault="00CE3126">
      <w:pPr>
        <w:pStyle w:val="Ttulo1"/>
        <w:ind w:firstLine="10"/>
        <w:rPr>
          <w:b/>
        </w:rPr>
      </w:pPr>
      <w:bookmarkStart w:id="35" w:name="_Toc131402169"/>
      <w:r>
        <w:rPr>
          <w:b/>
        </w:rPr>
        <w:t>V</w:t>
      </w:r>
      <w:r>
        <w:rPr>
          <w:b/>
        </w:rPr>
        <w:t>ias de acceso y ubicación</w:t>
      </w:r>
      <w:bookmarkEnd w:id="35"/>
      <w:r>
        <w:rPr>
          <w:b/>
        </w:rPr>
        <w:t xml:space="preserve"> </w:t>
      </w:r>
    </w:p>
    <w:p w:rsidR="00441969" w:rsidRDefault="00441969">
      <w:pPr>
        <w:spacing w:after="0"/>
        <w:ind w:left="0" w:firstLine="0"/>
        <w:rPr>
          <w:sz w:val="16"/>
          <w:szCs w:val="16"/>
        </w:rPr>
      </w:pPr>
    </w:p>
    <w:p w:rsidR="00441969" w:rsidRDefault="00CE3126">
      <w:pPr>
        <w:spacing w:after="0"/>
        <w:ind w:left="0" w:firstLine="0"/>
        <w:rPr>
          <w:sz w:val="16"/>
          <w:szCs w:val="16"/>
        </w:rPr>
      </w:pPr>
      <w:r>
        <w:rPr>
          <w:noProof/>
          <w:lang w:val="es-E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952500</wp:posOffset>
            </wp:positionH>
            <wp:positionV relativeFrom="paragraph">
              <wp:posOffset>69215</wp:posOffset>
            </wp:positionV>
            <wp:extent cx="3429000" cy="2800350"/>
            <wp:effectExtent l="0" t="0" r="0" b="0"/>
            <wp:wrapSquare wrapText="bothSides" distT="0" distB="0" distL="114300" distR="114300"/>
            <wp:docPr id="17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24"/>
                    <a:srcRect l="1661" t="17907" r="22591" b="7374"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2800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41969" w:rsidRDefault="00441969">
      <w:pPr>
        <w:spacing w:after="0"/>
        <w:ind w:left="0" w:firstLine="0"/>
        <w:rPr>
          <w:sz w:val="16"/>
          <w:szCs w:val="16"/>
        </w:rPr>
      </w:pPr>
    </w:p>
    <w:p w:rsidR="00441969" w:rsidRDefault="00441969">
      <w:pPr>
        <w:spacing w:after="0"/>
        <w:ind w:left="0" w:firstLine="0"/>
        <w:rPr>
          <w:sz w:val="16"/>
          <w:szCs w:val="16"/>
        </w:rPr>
      </w:pPr>
    </w:p>
    <w:p w:rsidR="00441969" w:rsidRDefault="00441969">
      <w:pPr>
        <w:spacing w:after="0"/>
        <w:ind w:left="0" w:firstLine="0"/>
        <w:rPr>
          <w:sz w:val="16"/>
          <w:szCs w:val="16"/>
        </w:rPr>
      </w:pPr>
    </w:p>
    <w:p w:rsidR="00441969" w:rsidRDefault="00441969">
      <w:pPr>
        <w:spacing w:after="0"/>
        <w:ind w:left="0" w:firstLine="0"/>
        <w:rPr>
          <w:sz w:val="16"/>
          <w:szCs w:val="16"/>
        </w:rPr>
      </w:pPr>
    </w:p>
    <w:p w:rsidR="00441969" w:rsidRDefault="00441969">
      <w:pPr>
        <w:spacing w:after="0"/>
        <w:ind w:left="0" w:firstLine="0"/>
        <w:rPr>
          <w:sz w:val="16"/>
          <w:szCs w:val="16"/>
        </w:rPr>
      </w:pPr>
    </w:p>
    <w:p w:rsidR="00441969" w:rsidRDefault="00441969">
      <w:pPr>
        <w:spacing w:after="0"/>
        <w:ind w:left="0" w:firstLine="0"/>
        <w:rPr>
          <w:sz w:val="16"/>
          <w:szCs w:val="16"/>
        </w:rPr>
      </w:pPr>
    </w:p>
    <w:p w:rsidR="00441969" w:rsidRDefault="00441969">
      <w:pPr>
        <w:spacing w:after="0"/>
        <w:ind w:left="0" w:firstLine="0"/>
        <w:rPr>
          <w:sz w:val="16"/>
          <w:szCs w:val="16"/>
        </w:rPr>
      </w:pPr>
    </w:p>
    <w:p w:rsidR="00441969" w:rsidRDefault="00441969">
      <w:pPr>
        <w:spacing w:after="0"/>
        <w:ind w:left="0" w:firstLine="0"/>
        <w:rPr>
          <w:sz w:val="16"/>
          <w:szCs w:val="16"/>
        </w:rPr>
      </w:pPr>
    </w:p>
    <w:p w:rsidR="00441969" w:rsidRDefault="00441969">
      <w:pPr>
        <w:spacing w:after="0"/>
        <w:ind w:left="0" w:firstLine="0"/>
        <w:rPr>
          <w:sz w:val="16"/>
          <w:szCs w:val="16"/>
        </w:rPr>
      </w:pPr>
    </w:p>
    <w:p w:rsidR="00441969" w:rsidRDefault="00441969">
      <w:pPr>
        <w:spacing w:after="0"/>
        <w:ind w:left="0" w:firstLine="0"/>
        <w:rPr>
          <w:sz w:val="16"/>
          <w:szCs w:val="16"/>
        </w:rPr>
      </w:pPr>
    </w:p>
    <w:p w:rsidR="00441969" w:rsidRDefault="00441969">
      <w:pPr>
        <w:spacing w:after="0"/>
        <w:ind w:left="0" w:firstLine="0"/>
        <w:rPr>
          <w:sz w:val="16"/>
          <w:szCs w:val="16"/>
        </w:rPr>
      </w:pPr>
    </w:p>
    <w:p w:rsidR="00441969" w:rsidRDefault="00441969">
      <w:pPr>
        <w:spacing w:after="0"/>
        <w:ind w:left="0" w:firstLine="0"/>
        <w:rPr>
          <w:sz w:val="16"/>
          <w:szCs w:val="16"/>
        </w:rPr>
      </w:pPr>
    </w:p>
    <w:p w:rsidR="00441969" w:rsidRDefault="00441969">
      <w:pPr>
        <w:spacing w:after="0"/>
        <w:ind w:left="0" w:firstLine="0"/>
        <w:rPr>
          <w:sz w:val="16"/>
          <w:szCs w:val="16"/>
        </w:rPr>
      </w:pPr>
    </w:p>
    <w:p w:rsidR="00441969" w:rsidRDefault="00441969">
      <w:pPr>
        <w:spacing w:after="0"/>
        <w:ind w:left="0" w:firstLine="0"/>
        <w:rPr>
          <w:sz w:val="16"/>
          <w:szCs w:val="16"/>
        </w:rPr>
      </w:pPr>
    </w:p>
    <w:p w:rsidR="00441969" w:rsidRDefault="00441969">
      <w:pPr>
        <w:spacing w:after="0"/>
        <w:ind w:left="0" w:firstLine="0"/>
        <w:rPr>
          <w:sz w:val="16"/>
          <w:szCs w:val="16"/>
        </w:rPr>
      </w:pPr>
    </w:p>
    <w:p w:rsidR="00441969" w:rsidRDefault="00441969">
      <w:pPr>
        <w:spacing w:after="0"/>
        <w:ind w:left="0" w:firstLine="0"/>
        <w:rPr>
          <w:sz w:val="16"/>
          <w:szCs w:val="16"/>
        </w:rPr>
      </w:pPr>
    </w:p>
    <w:p w:rsidR="00441969" w:rsidRDefault="00441969">
      <w:pPr>
        <w:spacing w:after="0"/>
        <w:ind w:left="0" w:firstLine="0"/>
        <w:rPr>
          <w:sz w:val="16"/>
          <w:szCs w:val="16"/>
        </w:rPr>
      </w:pPr>
    </w:p>
    <w:p w:rsidR="00441969" w:rsidRDefault="00441969">
      <w:pPr>
        <w:spacing w:after="0"/>
        <w:ind w:left="0" w:firstLine="0"/>
        <w:rPr>
          <w:sz w:val="16"/>
          <w:szCs w:val="16"/>
        </w:rPr>
      </w:pPr>
    </w:p>
    <w:p w:rsidR="00441969" w:rsidRDefault="00441969">
      <w:pPr>
        <w:spacing w:after="0"/>
        <w:ind w:left="0" w:firstLine="0"/>
        <w:rPr>
          <w:sz w:val="16"/>
          <w:szCs w:val="16"/>
        </w:rPr>
      </w:pPr>
    </w:p>
    <w:p w:rsidR="00441969" w:rsidRDefault="00441969">
      <w:pPr>
        <w:spacing w:after="0"/>
        <w:ind w:left="0" w:firstLine="0"/>
        <w:rPr>
          <w:sz w:val="16"/>
          <w:szCs w:val="16"/>
        </w:rPr>
      </w:pPr>
    </w:p>
    <w:p w:rsidR="00441969" w:rsidRDefault="00441969">
      <w:pPr>
        <w:spacing w:after="0"/>
        <w:ind w:left="0" w:firstLine="0"/>
        <w:rPr>
          <w:sz w:val="16"/>
          <w:szCs w:val="16"/>
        </w:rPr>
      </w:pPr>
    </w:p>
    <w:p w:rsidR="00441969" w:rsidRDefault="00441969">
      <w:pPr>
        <w:spacing w:after="0"/>
        <w:ind w:left="0" w:firstLine="0"/>
        <w:rPr>
          <w:sz w:val="16"/>
          <w:szCs w:val="16"/>
        </w:rPr>
      </w:pPr>
    </w:p>
    <w:p w:rsidR="00441969" w:rsidRPr="005A6020" w:rsidRDefault="00441969">
      <w:pPr>
        <w:spacing w:after="0"/>
        <w:ind w:left="0" w:firstLine="0"/>
        <w:rPr>
          <w:sz w:val="20"/>
          <w:szCs w:val="20"/>
        </w:rPr>
      </w:pPr>
    </w:p>
    <w:p w:rsidR="00441969" w:rsidRPr="005A6020" w:rsidRDefault="00CE3126">
      <w:pPr>
        <w:spacing w:after="0"/>
        <w:ind w:left="0" w:firstLine="0"/>
        <w:jc w:val="center"/>
        <w:rPr>
          <w:sz w:val="20"/>
          <w:szCs w:val="20"/>
        </w:rPr>
      </w:pPr>
      <w:r w:rsidRPr="005A6020">
        <w:rPr>
          <w:b/>
          <w:sz w:val="20"/>
          <w:szCs w:val="20"/>
        </w:rPr>
        <w:t>F</w:t>
      </w:r>
      <w:r w:rsidR="005A6020" w:rsidRPr="005A6020">
        <w:rPr>
          <w:b/>
          <w:sz w:val="20"/>
          <w:szCs w:val="20"/>
        </w:rPr>
        <w:t>igura</w:t>
      </w:r>
      <w:r w:rsidRPr="005A6020">
        <w:rPr>
          <w:b/>
          <w:sz w:val="20"/>
          <w:szCs w:val="20"/>
        </w:rPr>
        <w:t xml:space="preserve"> </w:t>
      </w:r>
      <w:r w:rsidR="005A6020" w:rsidRPr="005A6020">
        <w:rPr>
          <w:b/>
          <w:sz w:val="20"/>
          <w:szCs w:val="20"/>
        </w:rPr>
        <w:t>nº</w:t>
      </w:r>
      <w:r w:rsidR="005A6020" w:rsidRPr="005A6020">
        <w:rPr>
          <w:sz w:val="20"/>
          <w:szCs w:val="20"/>
        </w:rPr>
        <w:t xml:space="preserve"> </w:t>
      </w:r>
      <w:r w:rsidR="005A6020" w:rsidRPr="005A6020">
        <w:rPr>
          <w:b/>
          <w:sz w:val="20"/>
          <w:szCs w:val="20"/>
        </w:rPr>
        <w:t>4</w:t>
      </w:r>
      <w:r w:rsidR="005A6020" w:rsidRPr="005A6020">
        <w:rPr>
          <w:sz w:val="20"/>
          <w:szCs w:val="20"/>
        </w:rPr>
        <w:t xml:space="preserve"> vias de acceso-ubicacion</w:t>
      </w:r>
    </w:p>
    <w:p w:rsidR="00441969" w:rsidRDefault="00441969">
      <w:pPr>
        <w:spacing w:after="0"/>
        <w:ind w:left="0" w:firstLine="0"/>
        <w:rPr>
          <w:sz w:val="16"/>
          <w:szCs w:val="16"/>
        </w:rPr>
      </w:pPr>
    </w:p>
    <w:p w:rsidR="00441969" w:rsidRDefault="005A6020" w:rsidP="005A6020">
      <w:pPr>
        <w:pStyle w:val="Ttulo1"/>
      </w:pPr>
      <w:bookmarkStart w:id="36" w:name="_Toc131402170"/>
      <w:r>
        <w:t>BIBLIOGRAFIA</w:t>
      </w:r>
      <w:bookmarkEnd w:id="36"/>
    </w:p>
    <w:p w:rsidR="005A6020" w:rsidRPr="005A6020" w:rsidRDefault="005A6020" w:rsidP="005A6020">
      <w:pPr>
        <w:pStyle w:val="normal0"/>
        <w:jc w:val="both"/>
      </w:pPr>
      <w:hyperlink r:id="rId25" w:anchor=":~:text=METAL%C3%8DFEROS,%2C%20litio">
        <w:r w:rsidRPr="005A6020">
          <w:rPr>
            <w:color w:val="0563C1"/>
            <w:u w:val="single"/>
          </w:rPr>
          <w:t xml:space="preserve">https://www.caem.com.ar/minerales/#:~:text=METAL%C3%8DFEROS,%2C%20 litio </w:t>
        </w:r>
      </w:hyperlink>
      <w:hyperlink r:id="rId26" w:anchor=":~:text=METAL%C3%8DFEROS,%2C%20litio%2C%20plata%20y%20oro">
        <w:r w:rsidRPr="005A6020">
          <w:rPr>
            <w:color w:val="1155CC"/>
            <w:u w:val="single"/>
          </w:rPr>
          <w:t>%2C%20 plata%20 y%20 oro</w:t>
        </w:r>
      </w:hyperlink>
    </w:p>
    <w:p w:rsidR="005A6020" w:rsidRPr="005A6020" w:rsidRDefault="005A6020" w:rsidP="005A6020">
      <w:pPr>
        <w:pStyle w:val="normal0"/>
        <w:jc w:val="both"/>
      </w:pPr>
      <w:hyperlink r:id="rId27" w:anchor=":~:text=Las%20rocas%20de%2">
        <w:r w:rsidRPr="005A6020">
          <w:rPr>
            <w:color w:val="0563C1"/>
            <w:u w:val="single"/>
          </w:rPr>
          <w:t xml:space="preserve">https://prezi.com/uef8bxnwezj6/rocas-de-aplicacion/#:~:texto=Las%20rosa%20de%2 </w:t>
        </w:r>
      </w:hyperlink>
      <w:hyperlink r:id="rId28" w:anchor=":~:text=Las%20rocas%20de%20aplicaci%C3%B3n%2C%20tambi%C3%A9n,de%20insumo%20para%20la%20misma.">
        <w:r w:rsidRPr="005A6020">
          <w:rPr>
            <w:color w:val="1155CC"/>
            <w:u w:val="single"/>
          </w:rPr>
          <w:t>0 aplicaci%C3%B3n%2C%20 tambi%C3%A9n,de%20 insumo%20para%20la%20 mis ma.</w:t>
        </w:r>
      </w:hyperlink>
    </w:p>
    <w:p w:rsidR="005A6020" w:rsidRPr="005A6020" w:rsidRDefault="005A6020" w:rsidP="005A6020">
      <w:pPr>
        <w:ind w:left="-5" w:firstLine="0"/>
        <w:jc w:val="both"/>
        <w:rPr>
          <w:color w:val="0563C1"/>
        </w:rPr>
      </w:pPr>
      <w:r w:rsidRPr="005A6020">
        <w:rPr>
          <w:color w:val="83BBEF"/>
        </w:rPr>
        <w:t>.</w:t>
      </w:r>
      <w:r w:rsidRPr="005A6020">
        <w:rPr>
          <w:color w:val="0563C1"/>
        </w:rPr>
        <w:t>(Aspectos básicos de la minería, Guillermo E.Preisz.)</w:t>
      </w:r>
    </w:p>
    <w:p w:rsidR="005A6020" w:rsidRDefault="005A6020" w:rsidP="005A6020">
      <w:pPr>
        <w:spacing w:after="0"/>
        <w:ind w:left="0" w:firstLine="0"/>
        <w:jc w:val="both"/>
        <w:rPr>
          <w:sz w:val="16"/>
          <w:szCs w:val="16"/>
        </w:rPr>
      </w:pPr>
      <w:hyperlink r:id="rId29">
        <w:r w:rsidRPr="005A6020">
          <w:rPr>
            <w:color w:val="0563C1"/>
            <w:u w:val="single"/>
          </w:rPr>
          <w:t>https://www.farmaciaserra.com/blog/post/tipos-arcillas.html</w:t>
        </w:r>
      </w:hyperlink>
    </w:p>
    <w:p w:rsidR="005A6020" w:rsidRDefault="005A6020" w:rsidP="005A6020">
      <w:pPr>
        <w:ind w:left="-5" w:firstLine="0"/>
        <w:rPr>
          <w:color w:val="0563C1"/>
          <w:sz w:val="18"/>
          <w:szCs w:val="18"/>
        </w:rPr>
      </w:pPr>
    </w:p>
    <w:p w:rsidR="005A6020" w:rsidRPr="005A6020" w:rsidRDefault="005A6020" w:rsidP="005A6020">
      <w:pPr>
        <w:pStyle w:val="normal0"/>
      </w:pPr>
    </w:p>
    <w:p w:rsidR="00441969" w:rsidRDefault="00441969">
      <w:pPr>
        <w:spacing w:after="0"/>
        <w:ind w:left="0" w:firstLine="0"/>
      </w:pPr>
    </w:p>
    <w:p w:rsidR="00441969" w:rsidRDefault="00441969">
      <w:pPr>
        <w:spacing w:after="0"/>
        <w:ind w:left="0" w:firstLine="0"/>
      </w:pPr>
    </w:p>
    <w:p w:rsidR="00441969" w:rsidRDefault="00441969">
      <w:pPr>
        <w:spacing w:after="0"/>
        <w:ind w:left="0" w:firstLine="0"/>
      </w:pPr>
    </w:p>
    <w:p w:rsidR="00441969" w:rsidRDefault="00441969">
      <w:pPr>
        <w:spacing w:after="0"/>
        <w:ind w:left="0" w:firstLine="0"/>
      </w:pPr>
    </w:p>
    <w:p w:rsidR="00441969" w:rsidRDefault="00441969">
      <w:pPr>
        <w:spacing w:after="0"/>
        <w:ind w:left="0" w:firstLine="0"/>
      </w:pPr>
    </w:p>
    <w:sectPr w:rsidR="00441969" w:rsidSect="00441969">
      <w:pgSz w:w="11920" w:h="16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3126" w:rsidRDefault="00CE3126" w:rsidP="00441969">
      <w:pPr>
        <w:spacing w:after="0" w:line="240" w:lineRule="auto"/>
      </w:pPr>
      <w:r>
        <w:separator/>
      </w:r>
    </w:p>
  </w:endnote>
  <w:endnote w:type="continuationSeparator" w:id="1">
    <w:p w:rsidR="00CE3126" w:rsidRDefault="00CE3126" w:rsidP="00441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text" w:tblpY="1"/>
      <w:tblW w:w="5000" w:type="pct"/>
      <w:tblLook w:val="04A0"/>
    </w:tblPr>
    <w:tblGrid>
      <w:gridCol w:w="4419"/>
      <w:gridCol w:w="1029"/>
      <w:gridCol w:w="4419"/>
    </w:tblGrid>
    <w:tr w:rsidR="005A6020">
      <w:trPr>
        <w:trHeight w:val="151"/>
      </w:trPr>
      <w:tc>
        <w:tcPr>
          <w:tcW w:w="2250" w:type="pct"/>
          <w:tcBorders>
            <w:bottom w:val="single" w:sz="4" w:space="0" w:color="4472C4" w:themeColor="accent1"/>
          </w:tcBorders>
        </w:tcPr>
        <w:p w:rsidR="005A6020" w:rsidRDefault="005A6020">
          <w:pPr>
            <w:pStyle w:val="Encabezado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5A6020" w:rsidRDefault="005A6020">
          <w:pPr>
            <w:pStyle w:val="Sinespaciado"/>
            <w:rPr>
              <w:rFonts w:asciiTheme="majorHAnsi" w:hAnsiTheme="majorHAnsi"/>
            </w:rPr>
          </w:pPr>
          <w:r>
            <w:rPr>
              <w:rFonts w:asciiTheme="majorHAnsi" w:hAnsiTheme="majorHAnsi"/>
              <w:b/>
            </w:rPr>
            <w:t xml:space="preserve">Página </w:t>
          </w:r>
          <w:fldSimple w:instr=" PAGE  \* MERGEFORMAT ">
            <w:r w:rsidRPr="005A6020">
              <w:rPr>
                <w:rFonts w:asciiTheme="majorHAnsi" w:hAnsiTheme="majorHAnsi"/>
                <w:b/>
                <w:noProof/>
              </w:rPr>
              <w:t>8</w:t>
            </w:r>
          </w:fldSimple>
        </w:p>
      </w:tc>
      <w:tc>
        <w:tcPr>
          <w:tcW w:w="2250" w:type="pct"/>
          <w:tcBorders>
            <w:bottom w:val="single" w:sz="4" w:space="0" w:color="4472C4" w:themeColor="accent1"/>
          </w:tcBorders>
        </w:tcPr>
        <w:p w:rsidR="005A6020" w:rsidRDefault="005A6020">
          <w:pPr>
            <w:pStyle w:val="Encabezado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5A6020">
      <w:trPr>
        <w:trHeight w:val="150"/>
      </w:trPr>
      <w:tc>
        <w:tcPr>
          <w:tcW w:w="2250" w:type="pct"/>
          <w:tcBorders>
            <w:top w:val="single" w:sz="4" w:space="0" w:color="4472C4" w:themeColor="accent1"/>
          </w:tcBorders>
        </w:tcPr>
        <w:p w:rsidR="005A6020" w:rsidRDefault="005A6020">
          <w:pPr>
            <w:pStyle w:val="Encabezado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5A6020" w:rsidRDefault="005A6020">
          <w:pPr>
            <w:pStyle w:val="Encabezado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472C4" w:themeColor="accent1"/>
          </w:tcBorders>
        </w:tcPr>
        <w:p w:rsidR="005A6020" w:rsidRDefault="005A6020">
          <w:pPr>
            <w:pStyle w:val="Encabezado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5A6020" w:rsidRDefault="005A6020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3126" w:rsidRDefault="00CE3126" w:rsidP="00441969">
      <w:pPr>
        <w:spacing w:after="0" w:line="240" w:lineRule="auto"/>
      </w:pPr>
      <w:r>
        <w:separator/>
      </w:r>
    </w:p>
  </w:footnote>
  <w:footnote w:type="continuationSeparator" w:id="1">
    <w:p w:rsidR="00CE3126" w:rsidRDefault="00CE3126" w:rsidP="00441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969" w:rsidRDefault="00441969">
    <w:pPr>
      <w:ind w:left="0" w:firstLine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1969"/>
    <w:rsid w:val="002A67D2"/>
    <w:rsid w:val="00441969"/>
    <w:rsid w:val="005A6020"/>
    <w:rsid w:val="008A0C6A"/>
    <w:rsid w:val="00CE3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40C28"/>
        <w:sz w:val="24"/>
        <w:szCs w:val="24"/>
        <w:lang w:val="es-US" w:eastAsia="es-ES" w:bidi="ar-SA"/>
      </w:rPr>
    </w:rPrDefault>
    <w:pPrDefault>
      <w:pPr>
        <w:spacing w:after="284" w:line="259" w:lineRule="auto"/>
        <w:ind w:left="10" w:hanging="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B9A"/>
    <w:pPr>
      <w:ind w:hanging="10"/>
    </w:pPr>
  </w:style>
  <w:style w:type="paragraph" w:styleId="Ttulo1">
    <w:name w:val="heading 1"/>
    <w:basedOn w:val="normal0"/>
    <w:next w:val="normal0"/>
    <w:rsid w:val="006A7623"/>
    <w:pPr>
      <w:keepNext/>
      <w:keepLines/>
      <w:spacing w:before="480" w:after="120"/>
      <w:outlineLvl w:val="0"/>
    </w:pPr>
    <w:rPr>
      <w:szCs w:val="48"/>
    </w:rPr>
  </w:style>
  <w:style w:type="paragraph" w:styleId="Ttulo2">
    <w:name w:val="heading 2"/>
    <w:basedOn w:val="normal0"/>
    <w:next w:val="normal0"/>
    <w:rsid w:val="006A7623"/>
    <w:pPr>
      <w:keepNext/>
      <w:keepLines/>
      <w:spacing w:before="360" w:after="80"/>
      <w:outlineLvl w:val="1"/>
    </w:pPr>
    <w:rPr>
      <w:b/>
      <w:szCs w:val="36"/>
    </w:rPr>
  </w:style>
  <w:style w:type="paragraph" w:styleId="Ttulo3">
    <w:name w:val="heading 3"/>
    <w:basedOn w:val="normal0"/>
    <w:next w:val="normal0"/>
    <w:rsid w:val="00FC3B9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FC3B9A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rsid w:val="00FC3B9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FC3B9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6A762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6A762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"/>
    <w:rsid w:val="00441969"/>
  </w:style>
  <w:style w:type="table" w:customStyle="1" w:styleId="TableNormal">
    <w:name w:val="Table Normal"/>
    <w:rsid w:val="0044196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FC3B9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"/>
    <w:rsid w:val="00FC3B9A"/>
  </w:style>
  <w:style w:type="table" w:customStyle="1" w:styleId="TableNormal0">
    <w:name w:val="Table Normal"/>
    <w:rsid w:val="00FC3B9A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6A14A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A14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C442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qFormat/>
    <w:rsid w:val="00AF65E5"/>
    <w:rPr>
      <w:b/>
      <w:bCs/>
    </w:rPr>
  </w:style>
  <w:style w:type="paragraph" w:styleId="Subttulo">
    <w:name w:val="Subtitle"/>
    <w:basedOn w:val="Normal"/>
    <w:next w:val="Normal"/>
    <w:rsid w:val="0044196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FC3B9A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rsid w:val="00FC3B9A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A7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7623"/>
    <w:rPr>
      <w:rFonts w:ascii="Tahoma" w:hAnsi="Tahoma" w:cs="Tahoma"/>
      <w:sz w:val="16"/>
      <w:szCs w:val="16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6A7623"/>
    <w:pPr>
      <w:spacing w:after="0" w:line="276" w:lineRule="auto"/>
      <w:ind w:left="0"/>
      <w:outlineLvl w:val="9"/>
    </w:pPr>
    <w:rPr>
      <w:rFonts w:asciiTheme="majorHAnsi" w:eastAsiaTheme="majorEastAsia" w:hAnsiTheme="majorHAnsi" w:cstheme="majorBidi"/>
      <w:bCs/>
      <w:color w:val="2F5496" w:themeColor="accent1" w:themeShade="BF"/>
      <w:sz w:val="28"/>
      <w:szCs w:val="28"/>
      <w:lang w:val="es-ES" w:eastAsia="en-US"/>
    </w:rPr>
  </w:style>
  <w:style w:type="character" w:customStyle="1" w:styleId="Ttulo7Car">
    <w:name w:val="Título 7 Car"/>
    <w:basedOn w:val="Fuentedeprrafopredeter"/>
    <w:link w:val="Ttulo7"/>
    <w:uiPriority w:val="9"/>
    <w:rsid w:val="006A762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6A762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DC1">
    <w:name w:val="toc 1"/>
    <w:basedOn w:val="Normal"/>
    <w:next w:val="Normal"/>
    <w:autoRedefine/>
    <w:uiPriority w:val="39"/>
    <w:unhideWhenUsed/>
    <w:rsid w:val="006A7623"/>
    <w:pPr>
      <w:spacing w:after="100"/>
      <w:ind w:left="0"/>
    </w:pPr>
  </w:style>
  <w:style w:type="paragraph" w:styleId="TDC2">
    <w:name w:val="toc 2"/>
    <w:basedOn w:val="Normal"/>
    <w:next w:val="Normal"/>
    <w:autoRedefine/>
    <w:uiPriority w:val="39"/>
    <w:unhideWhenUsed/>
    <w:rsid w:val="006A7623"/>
    <w:pPr>
      <w:spacing w:after="100"/>
      <w:ind w:left="240"/>
    </w:pPr>
  </w:style>
  <w:style w:type="table" w:customStyle="1" w:styleId="a1">
    <w:basedOn w:val="TableNormal0"/>
    <w:rsid w:val="00441969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0"/>
    <w:rsid w:val="00441969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A60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6020"/>
  </w:style>
  <w:style w:type="paragraph" w:styleId="Piedepgina">
    <w:name w:val="footer"/>
    <w:basedOn w:val="Normal"/>
    <w:link w:val="PiedepginaCar"/>
    <w:uiPriority w:val="99"/>
    <w:unhideWhenUsed/>
    <w:rsid w:val="005A60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6020"/>
  </w:style>
  <w:style w:type="paragraph" w:styleId="Sinespaciado">
    <w:name w:val="No Spacing"/>
    <w:link w:val="SinespaciadoCar"/>
    <w:uiPriority w:val="1"/>
    <w:qFormat/>
    <w:rsid w:val="005A6020"/>
    <w:pPr>
      <w:spacing w:after="0" w:line="240" w:lineRule="auto"/>
      <w:ind w:left="0" w:firstLine="0"/>
    </w:pPr>
    <w:rPr>
      <w:rFonts w:asciiTheme="minorHAnsi" w:eastAsiaTheme="minorEastAsia" w:hAnsiTheme="minorHAnsi" w:cstheme="minorBidi"/>
      <w:color w:val="auto"/>
      <w:sz w:val="22"/>
      <w:szCs w:val="22"/>
      <w:lang w:val="es-ES"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A6020"/>
    <w:rPr>
      <w:rFonts w:asciiTheme="minorHAnsi" w:eastAsiaTheme="minorEastAsia" w:hAnsiTheme="minorHAnsi" w:cstheme="minorBidi"/>
      <w:color w:val="auto"/>
      <w:sz w:val="22"/>
      <w:szCs w:val="22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jpeg"/><Relationship Id="rId18" Type="http://schemas.openxmlformats.org/officeDocument/2006/relationships/image" Target="media/image5.jpeg"/><Relationship Id="rId26" Type="http://schemas.openxmlformats.org/officeDocument/2006/relationships/hyperlink" Target="https://www.caem.com.ar/minerales/" TargetMode="External"/><Relationship Id="rId3" Type="http://schemas.openxmlformats.org/officeDocument/2006/relationships/styles" Target="styles.xml"/><Relationship Id="rId21" Type="http://schemas.openxmlformats.org/officeDocument/2006/relationships/image" Target="media/image8.jpeg"/><Relationship Id="rId7" Type="http://schemas.openxmlformats.org/officeDocument/2006/relationships/endnotes" Target="endnotes.xml"/><Relationship Id="rId12" Type="http://schemas.openxmlformats.org/officeDocument/2006/relationships/hyperlink" Target="https://prezi.com/uef8bxnwezj6/rocas-de-aplicacion/" TargetMode="External"/><Relationship Id="rId17" Type="http://schemas.openxmlformats.org/officeDocument/2006/relationships/image" Target="media/image4.jpeg"/><Relationship Id="rId25" Type="http://schemas.openxmlformats.org/officeDocument/2006/relationships/hyperlink" Target="https://www.caem.com.ar/minerales/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image" Target="media/image7.jpeg"/><Relationship Id="rId29" Type="http://schemas.openxmlformats.org/officeDocument/2006/relationships/hyperlink" Target="https://www.farmaciaserra.com/blog/post/tipos-arcillas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ezi.com/uef8bxnwezj6/rocas-de-aplicacion/" TargetMode="External"/><Relationship Id="rId24" Type="http://schemas.openxmlformats.org/officeDocument/2006/relationships/image" Target="media/image10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hyperlink" Target="https://www.farmaciaserra.com/blog/post/tipos-arcillas.html" TargetMode="External"/><Relationship Id="rId28" Type="http://schemas.openxmlformats.org/officeDocument/2006/relationships/hyperlink" Target="https://prezi.com/uef8bxnwezj6/rocas-de-aplicacion/" TargetMode="External"/><Relationship Id="rId10" Type="http://schemas.openxmlformats.org/officeDocument/2006/relationships/hyperlink" Target="https://www.caem.com.ar/minerales/" TargetMode="External"/><Relationship Id="rId19" Type="http://schemas.openxmlformats.org/officeDocument/2006/relationships/image" Target="media/image6.jpeg"/><Relationship Id="rId31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s://www.caem.com.ar/minerales/" TargetMode="External"/><Relationship Id="rId14" Type="http://schemas.openxmlformats.org/officeDocument/2006/relationships/image" Target="media/image3.jpeg"/><Relationship Id="rId22" Type="http://schemas.openxmlformats.org/officeDocument/2006/relationships/image" Target="media/image9.jpeg"/><Relationship Id="rId27" Type="http://schemas.openxmlformats.org/officeDocument/2006/relationships/hyperlink" Target="https://prezi.com/uef8bxnwezj6/rocas-de-aplicacion/" TargetMode="External"/><Relationship Id="rId30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741A57"/>
    <w:rsid w:val="00717C73"/>
    <w:rsid w:val="00741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26BF4DBA6F44CA5A6028743F5E254F5">
    <w:name w:val="C26BF4DBA6F44CA5A6028743F5E254F5"/>
    <w:rsid w:val="00741A5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YiNISZsi4Za871E9kTaYyMCaGog==">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95CE361-501E-4694-B76D-65C1C311D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1366</Words>
  <Characters>7515</Characters>
  <Application>Microsoft Office Word</Application>
  <DocSecurity>0</DocSecurity>
  <Lines>62</Lines>
  <Paragraphs>17</Paragraphs>
  <ScaleCrop>false</ScaleCrop>
  <Company/>
  <LinksUpToDate>false</LinksUpToDate>
  <CharactersWithSpaces>8864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2</cp:revision>
  <dcterms:created xsi:type="dcterms:W3CDTF">2023-04-03T11:26:00Z</dcterms:created>
  <dcterms:modified xsi:type="dcterms:W3CDTF">2023-04-03T11:26:00Z</dcterms:modified>
</cp:coreProperties>
</file>