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vanish/>
        </w:rPr>
      </w:pPr>
      <w:r>
        <w:rPr>
          <w:b/>
          <w:bCs/>
        </w:rPr>
        <w:t>NOMBRE: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NOMBRE: Agostina Faro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APELLIDO:</w:t>
      </w:r>
      <w:r>
        <w:rPr>
          <w:b/>
          <w:bCs/>
        </w:rPr>
        <w:t>Faro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AÑO: </w:t>
      </w:r>
      <w:r>
        <w:rPr>
          <w:b/>
          <w:bCs/>
        </w:rPr>
        <w:t>3 B</w:t>
      </w:r>
    </w:p>
    <w:p>
      <w:pPr>
        <w:pStyle w:val="Normal"/>
        <w:rPr>
          <w:b/>
          <w:b/>
          <w:bCs/>
        </w:rPr>
      </w:pPr>
      <w:r>
        <mc:AlternateContent>
          <mc:Choice Requires="wps">
            <w:drawing>
              <wp:anchor behindDoc="0" distT="0" distB="28575" distL="0" distR="19050" simplePos="0" locked="0" layoutInCell="0" allowOverlap="1" relativeHeight="9" wp14:anchorId="3BC6C584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6350" r="635" b="6350"/>
                <wp:wrapNone/>
                <wp:docPr id="1" name="Conector rec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8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5.05pt,18.9pt" to="508.9pt,21.1pt" ID="Conector recto 2" stroked="t" o:allowincell="f" style="position:absolute" wp14:anchorId="3BC6C584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>DIVISION</w:t>
      </w:r>
    </w:p>
    <w:p>
      <w:pPr>
        <w:pStyle w:val="Normal"/>
        <w:rPr>
          <w:rFonts w:ascii="Calibri" w:hAnsi="Calibri" w:eastAsia="Times New Roman" w:cs="Calibri"/>
          <w:b/>
          <w:b/>
          <w:bCs/>
          <w:color w:val="000000"/>
          <w:u w:val="single"/>
          <w:lang w:eastAsia="es-AR"/>
        </w:rPr>
      </w:pPr>
      <w:r>
        <w:rPr>
          <w:rFonts w:eastAsia="Times New Roman" w:cs="Calibri"/>
          <w:b/>
          <w:bCs/>
          <w:color w:val="000000"/>
          <w:u w:val="single"/>
          <w:lang w:eastAsia="es-AR"/>
        </w:rPr>
        <w:t>Fundamento de la practica</w:t>
      </w:r>
    </w:p>
    <w:p>
      <w:pPr>
        <w:pStyle w:val="Normal"/>
        <w:rPr>
          <w:rFonts w:ascii="Calibri" w:hAnsi="Calibri" w:eastAsia="Times New Roman" w:cs="Calibri"/>
          <w:color w:val="000000"/>
          <w:lang w:eastAsia="es-AR"/>
        </w:rPr>
      </w:pPr>
      <w:r>
        <w:rPr>
          <w:rFonts w:eastAsia="Times New Roman" w:cs="Calibri"/>
          <w:color w:val="000000"/>
          <w:lang w:eastAsia="es-AR"/>
        </w:rPr>
        <w:t>Mediante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85"/>
        <w:gridCol w:w="6737"/>
      </w:tblGrid>
      <w:tr>
        <w:trPr>
          <w:trHeight w:val="185" w:hRule="atLeast"/>
        </w:trPr>
        <w:tc>
          <w:tcPr>
            <w:tcW w:w="14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</w:tr>
      <w:tr>
        <w:trPr>
          <w:trHeight w:val="185" w:hRule="atLeast"/>
        </w:trPr>
        <w:tc>
          <w:tcPr>
            <w:tcW w:w="1485" w:type="dxa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Tubo golosinero o vaso plástico</w:t>
            </w:r>
          </w:p>
        </w:tc>
      </w:tr>
      <w:tr>
        <w:trPr>
          <w:trHeight w:val="185" w:hRule="atLeast"/>
        </w:trPr>
        <w:tc>
          <w:tcPr>
            <w:tcW w:w="1485" w:type="dxa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Agua</w:t>
            </w:r>
          </w:p>
        </w:tc>
      </w:tr>
      <w:tr>
        <w:trPr>
          <w:trHeight w:val="185" w:hRule="atLeast"/>
        </w:trPr>
        <w:tc>
          <w:tcPr>
            <w:tcW w:w="1485" w:type="dxa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Marcadores</w:t>
            </w:r>
          </w:p>
        </w:tc>
      </w:tr>
      <w:tr>
        <w:trPr>
          <w:trHeight w:val="185" w:hRule="atLeast"/>
        </w:trPr>
        <w:tc>
          <w:tcPr>
            <w:tcW w:w="1485" w:type="dxa"/>
            <w:tcBorders/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7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Telgopor o Cartón</w:t>
            </w:r>
          </w:p>
        </w:tc>
      </w:tr>
    </w:tbl>
    <w:p>
      <w:pPr>
        <w:pStyle w:val="Normal"/>
        <w:rPr>
          <w:rFonts w:ascii="Calibri" w:hAnsi="Calibri" w:eastAsia="Times New Roman" w:cs="Calibri"/>
          <w:color w:val="000000"/>
          <w:lang w:eastAsia="es-AR"/>
        </w:rPr>
      </w:pPr>
      <w:r>
        <w:rPr>
          <w:rFonts w:eastAsia="Times New Roman" w:cs="Calibri"/>
          <w:color w:val="000000"/>
          <w:lang w:eastAsia="es-AR"/>
        </w:rPr>
      </w:r>
    </w:p>
    <w:tbl>
      <w:tblPr>
        <w:tblW w:w="770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559"/>
        <w:gridCol w:w="6147"/>
      </w:tblGrid>
      <w:tr>
        <w:trPr>
          <w:trHeight w:val="315" w:hRule="atLeast"/>
        </w:trPr>
        <w:tc>
          <w:tcPr>
            <w:tcW w:w="7706" w:type="dxa"/>
            <w:gridSpan w:val="2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>
        <w:trPr>
          <w:trHeight w:val="300" w:hRule="atLeast"/>
        </w:trPr>
        <w:tc>
          <w:tcPr>
            <w:tcW w:w="770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>
        <w:trPr>
          <w:trHeight w:val="300" w:hRule="atLeast"/>
        </w:trPr>
        <w:tc>
          <w:tcPr>
            <w:tcW w:w="1559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Con Telgopor o cartón hacer un soporte para lograr que el tubo se mantenga vertical</w:t>
            </w:r>
          </w:p>
        </w:tc>
      </w:tr>
      <w:tr>
        <w:trPr>
          <w:trHeight w:val="300" w:hRule="atLeast"/>
        </w:trPr>
        <w:tc>
          <w:tcPr>
            <w:tcW w:w="1559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 xml:space="preserve">Colocar agua en el tubo y marcar el nivel de agua </w:t>
            </w:r>
          </w:p>
        </w:tc>
      </w:tr>
      <w:tr>
        <w:trPr>
          <w:trHeight w:val="300" w:hRule="atLeast"/>
        </w:trPr>
        <w:tc>
          <w:tcPr>
            <w:tcW w:w="1559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Llevar al congelador</w:t>
            </w:r>
          </w:p>
        </w:tc>
      </w:tr>
      <w:tr>
        <w:trPr>
          <w:trHeight w:val="300" w:hRule="atLeast"/>
        </w:trPr>
        <w:tc>
          <w:tcPr>
            <w:tcW w:w="1559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Marcar el nuevamente el nivel de agua</w:t>
            </w:r>
          </w:p>
        </w:tc>
      </w:tr>
      <w:tr>
        <w:trPr>
          <w:trHeight w:val="300" w:hRule="atLeast"/>
        </w:trPr>
        <w:tc>
          <w:tcPr>
            <w:tcW w:w="1559" w:type="dxa"/>
            <w:tcBorders>
              <w:bottom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Sacar el hielo del tubo</w:t>
            </w:r>
          </w:p>
        </w:tc>
      </w:tr>
    </w:tbl>
    <w:p>
      <w:pPr>
        <w:pStyle w:val="Normal"/>
        <w:rPr>
          <w:rFonts w:ascii="Calibri" w:hAnsi="Calibri" w:eastAsia="Times New Roman" w:cs="Calibri"/>
          <w:color w:val="000000"/>
          <w:lang w:eastAsia="es-AR"/>
        </w:rPr>
      </w:pPr>
      <w:r>
        <w:rPr>
          <w:rFonts w:eastAsia="Times New Roman" w:cs="Calibri"/>
          <w:color w:val="000000"/>
          <w:lang w:eastAsia="es-AR"/>
        </w:rPr>
      </w:r>
    </w:p>
    <w:p>
      <w:pPr>
        <w:pStyle w:val="Normal"/>
        <w:rPr/>
      </w:pPr>
      <w:r>
        <w:rPr/>
        <w:drawing>
          <wp:inline distT="0" distB="0" distL="0" distR="0">
            <wp:extent cx="4980940" cy="1866900"/>
            <wp:effectExtent l="0" t="0" r="0" b="0"/>
            <wp:docPr id="2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20"/>
        <w:gridCol w:w="6859"/>
      </w:tblGrid>
      <w:tr>
        <w:trPr>
          <w:trHeight w:val="300" w:hRule="atLeast"/>
        </w:trPr>
        <w:tc>
          <w:tcPr>
            <w:tcW w:w="12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1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Realizar una descripción del proceso</w:t>
            </w:r>
          </w:p>
        </w:tc>
      </w:tr>
      <w:tr>
        <w:trPr>
          <w:trHeight w:val="300" w:hRule="atLeast"/>
        </w:trPr>
        <w:tc>
          <w:tcPr>
            <w:tcW w:w="12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2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¿Se mantuvo el mismo nivel del agua?</w:t>
            </w:r>
          </w:p>
        </w:tc>
      </w:tr>
      <w:tr>
        <w:trPr>
          <w:trHeight w:val="300" w:hRule="atLeast"/>
        </w:trPr>
        <w:tc>
          <w:tcPr>
            <w:tcW w:w="12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3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¿Qué creen que sucedió?</w:t>
            </w:r>
          </w:p>
        </w:tc>
      </w:tr>
      <w:tr>
        <w:trPr>
          <w:trHeight w:val="300" w:hRule="atLeast"/>
        </w:trPr>
        <w:tc>
          <w:tcPr>
            <w:tcW w:w="12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4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Sacar fotos del antes y después</w:t>
            </w:r>
          </w:p>
        </w:tc>
      </w:tr>
      <w:tr>
        <w:trPr>
          <w:trHeight w:val="300" w:hRule="atLeast"/>
        </w:trPr>
        <w:tc>
          <w:tcPr>
            <w:tcW w:w="1220" w:type="dxa"/>
            <w:tcBorders/>
            <w:shd w:color="00000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5</w:t>
            </w:r>
          </w:p>
        </w:tc>
        <w:tc>
          <w:tcPr>
            <w:tcW w:w="68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es-AR"/>
              </w:rPr>
            </w:pPr>
            <w:r>
              <w:rPr>
                <w:rFonts w:eastAsia="Times New Roman" w:cs="Calibri"/>
                <w:color w:val="000000"/>
                <w:lang w:eastAsia="es-AR"/>
              </w:rPr>
              <w:t>¿Qué forma tenía el hielo cuando lo retiraron del tubo?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Respuestas y Conclusiones: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1.primero meti a la heladera un baso de plastico y lo deje un dia entero </w:t>
      </w:r>
    </w:p>
    <w:p>
      <w:pPr>
        <w:pStyle w:val="Normal"/>
        <w:rPr>
          <w:b/>
          <w:b/>
          <w:bCs/>
          <w:u w:val="single"/>
        </w:rPr>
      </w:pPr>
      <w:r>
        <w:rPr/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5715</wp:posOffset>
            </wp:positionH>
            <wp:positionV relativeFrom="paragraph">
              <wp:posOffset>-47625</wp:posOffset>
            </wp:positionV>
            <wp:extent cx="2714625" cy="303466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3651885</wp:posOffset>
            </wp:positionH>
            <wp:positionV relativeFrom="paragraph">
              <wp:posOffset>-76200</wp:posOffset>
            </wp:positionV>
            <wp:extent cx="2534920" cy="3006090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-137160</wp:posOffset>
            </wp:positionH>
            <wp:positionV relativeFrom="paragraph">
              <wp:posOffset>1151255</wp:posOffset>
            </wp:positionV>
            <wp:extent cx="2580640" cy="2910840"/>
            <wp:effectExtent l="0" t="0" r="0" b="0"/>
            <wp:wrapSquare wrapText="largest"/>
            <wp:docPr id="5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 xml:space="preserve">2.no el nivel del agua aumento 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3.yo creo que es por que quedan como burbujas y esas burbujas se congelan </w:t>
      </w:r>
    </w:p>
    <w:p>
      <w:pPr>
        <w:pStyle w:val="Normal"/>
        <w:spacing w:before="0" w:after="160"/>
        <w:rPr>
          <w:b/>
          <w:b/>
          <w:bCs/>
          <w:u w:val="single"/>
        </w:rPr>
      </w:pPr>
      <w:r>
        <w:rPr>
          <w:b/>
          <w:bCs/>
          <w:u w:val="single"/>
        </w:rPr>
        <w:t>5. cuando retire el hielo tenia la misma forma del vaso y a los costados tenian un poco de hielo pero eso con tocarlo se salio</w:t>
      </w:r>
    </w:p>
    <w:sectPr>
      <w:headerReference w:type="default" r:id="rId6"/>
      <w:footerReference w:type="defaul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mc:AlternateContent>
        <mc:Choice Requires="wps">
          <w:drawing>
            <wp:anchor behindDoc="1" distT="19050" distB="19050" distL="19050" distR="19050" simplePos="0" locked="0" layoutInCell="0" allowOverlap="1" relativeHeight="6" wp14:anchorId="11093138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4605" t="14605" r="14605" b="14605"/>
              <wp:wrapNone/>
              <wp:docPr id="7" name="Cuadro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60" cy="4381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0" w:after="160"/>
                            <w:jc w:val="center"/>
                            <w:rPr>
                              <w:b/>
                              <w:b/>
                              <w:bCs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1" path="m0,0l-2147483645,0l-2147483645,-2147483646l0,-2147483646xe" fillcolor="yellow" stroked="t" o:allowincell="f" style="position:absolute;margin-left:-58.9pt;margin-top:-3.75pt;width:542.95pt;height:34.45pt;mso-wrap-style:square;v-text-anchor:top;mso-position-horizontal:center;mso-position-horizontal-relative:margin" wp14:anchorId="11093138">
              <v:fill o:detectmouseclick="t" type="solid" color2="blue"/>
              <v:stroke color="black" weight="28440" dashstyle="shortdash" joinstyle="round" endcap="flat"/>
              <v:textbox>
                <w:txbxContent>
                  <w:p>
                    <w:pPr>
                      <w:pStyle w:val="Contenidodelmarco"/>
                      <w:spacing w:before="0" w:after="160"/>
                      <w:jc w:val="center"/>
                      <w:rPr>
                        <w:b/>
                        <w:b/>
                        <w:bCs/>
                        <w:lang w:val="es-ES"/>
                      </w:rPr>
                    </w:pPr>
                    <w:r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97" w:type="dxa"/>
      <w:jc w:val="left"/>
      <w:tblInd w:w="14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980"/>
      <w:gridCol w:w="5115"/>
      <w:gridCol w:w="731"/>
      <w:gridCol w:w="1137"/>
      <w:gridCol w:w="159"/>
      <w:gridCol w:w="161"/>
      <w:gridCol w:w="1213"/>
    </w:tblGrid>
    <w:tr>
      <w:trPr>
        <w:trHeight w:val="177" w:hRule="atLeast"/>
      </w:trPr>
      <w:tc>
        <w:tcPr>
          <w:tcW w:w="980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</w:r>
        </w:p>
        <w:tbl>
          <w:tblPr>
            <w:tblW w:w="537" w:type="dxa"/>
            <w:jc w:val="left"/>
            <w:tblInd w:w="0" w:type="dxa"/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firstRow="1" w:noVBand="1" w:lastRow="0" w:firstColumn="1" w:lastColumn="0" w:noHBand="0" w:val="04a0"/>
          </w:tblPr>
          <w:tblGrid>
            <w:gridCol w:w="537"/>
          </w:tblGrid>
          <w:tr>
            <w:trPr>
              <w:trHeight w:val="177" w:hRule="exact"/>
            </w:trPr>
            <w:tc>
              <w:tcPr>
                <w:tcW w:w="537" w:type="dxa"/>
                <w:tcBorders/>
                <w:shd w:color="auto" w:fill="auto" w:val="clear"/>
                <w:vAlign w:val="bottom"/>
              </w:tcPr>
              <w:p>
                <w:pPr>
                  <w:pStyle w:val="Normal"/>
                  <w:widowControl w:val="false"/>
                  <w:spacing w:lineRule="auto" w:line="240" w:before="0" w:after="0"/>
                  <w:rPr>
                    <w:rFonts w:ascii="Calibri" w:hAnsi="Calibri" w:eastAsia="Times New Roman" w:cs="Calibri"/>
                    <w:color w:val="000000"/>
                    <w:lang w:eastAsia="es-AR"/>
                  </w:rPr>
                </w:pPr>
                <w:r>
                  <w:rPr>
                    <w:rFonts w:eastAsia="Times New Roman" w:cs="Calibri"/>
                    <w:color w:val="000000"/>
                    <w:lang w:eastAsia="es-AR"/>
                  </w:rPr>
                </w:r>
              </w:p>
            </w:tc>
          </w:tr>
        </w:tbl>
        <w:p>
          <w:pPr>
            <w:pStyle w:val="Normal"/>
            <w:widowControl w:val="false"/>
            <w:spacing w:lineRule="auto" w:line="240" w:before="0" w:after="0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</w:r>
        </w:p>
      </w:tc>
      <w:tc>
        <w:tcPr>
          <w:tcW w:w="6983" w:type="dxa"/>
          <w:gridSpan w:val="3"/>
          <w:tcBorders>
            <w:top w:val="single" w:sz="8" w:space="0" w:color="000000"/>
            <w:left w:val="single" w:sz="8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3" w:type="dxa"/>
          <w:gridSpan w:val="3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color="000000" w:fill="D9D9D9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t>MATERIA</w:t>
          </w:r>
        </w:p>
      </w:tc>
    </w:tr>
    <w:tr>
      <w:trPr>
        <w:trHeight w:val="185" w:hRule="atLeast"/>
      </w:trPr>
      <w:tc>
        <w:tcPr>
          <w:tcW w:w="980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</w:r>
        </w:p>
      </w:tc>
      <w:tc>
        <w:tcPr>
          <w:tcW w:w="6983" w:type="dxa"/>
          <w:gridSpan w:val="3"/>
          <w:tcBorders>
            <w:left w:val="single" w:sz="8" w:space="0" w:color="000000"/>
            <w:bottom w:val="single" w:sz="8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3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  <w:t>QUIMICA</w:t>
          </w:r>
        </w:p>
      </w:tc>
    </w:tr>
    <w:tr>
      <w:trPr>
        <w:trHeight w:val="185" w:hRule="atLeast"/>
      </w:trPr>
      <w:tc>
        <w:tcPr>
          <w:tcW w:w="980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0" b="0"/>
                <wp:wrapNone/>
                <wp:docPr id="6" name="Imagen 1" descr="Imagen que contiene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1" descr="Imagen que contiene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46" w:type="dxa"/>
          <w:gridSpan w:val="2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t>TIPO DE PRACTICA: VIRTUAL</w:t>
          </w:r>
        </w:p>
      </w:tc>
      <w:tc>
        <w:tcPr>
          <w:tcW w:w="1137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</w:r>
        </w:p>
      </w:tc>
      <w:tc>
        <w:tcPr>
          <w:tcW w:w="159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</w:r>
        </w:p>
      </w:tc>
      <w:tc>
        <w:tcPr>
          <w:tcW w:w="161" w:type="dxa"/>
          <w:tcBorders/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  <w:lang w:eastAsia="es-AR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  <w:lang w:eastAsia="es-AR"/>
            </w:rPr>
          </w:r>
        </w:p>
      </w:tc>
      <w:tc>
        <w:tcPr>
          <w:tcW w:w="1213" w:type="dxa"/>
          <w:tcBorders>
            <w:left w:val="single" w:sz="4" w:space="0" w:color="000000"/>
            <w:right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</w:r>
        </w:p>
      </w:tc>
    </w:tr>
    <w:tr>
      <w:trPr>
        <w:trHeight w:val="185" w:hRule="atLeast"/>
      </w:trPr>
      <w:tc>
        <w:tcPr>
          <w:tcW w:w="609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color="000000" w:fill="D9D9D9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/>
              <w:bCs/>
              <w:color w:val="000000"/>
              <w:lang w:eastAsia="es-AR"/>
            </w:rPr>
          </w:pPr>
          <w:r>
            <w:rPr>
              <w:rFonts w:eastAsia="Times New Roman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1" w:type="dxa"/>
          <w:gridSpan w:val="5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color="auto" w:fill="auto" w:val="clear"/>
          <w:vAlign w:val="bottom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Calibri" w:hAnsi="Calibri" w:eastAsia="Times New Roman" w:cs="Calibri"/>
              <w:color w:val="000000"/>
              <w:lang w:eastAsia="es-AR"/>
            </w:rPr>
          </w:pPr>
          <w:r>
            <w:rPr>
              <w:rFonts w:eastAsia="Times New Roman" w:cs="Calibri"/>
              <w:color w:val="000000"/>
              <w:lang w:eastAsia="es-AR"/>
            </w:rPr>
            <w:t>COMPORTAMIENTO DE SOLIDOS</w:t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6f7d06"/>
    <w:rPr/>
  </w:style>
  <w:style w:type="character" w:styleId="PiedepginaCar" w:customStyle="1">
    <w:name w:val="Pie de página Car"/>
    <w:basedOn w:val="DefaultParagraphFont"/>
    <w:uiPriority w:val="99"/>
    <w:qFormat/>
    <w:rsid w:val="006f7d06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6f7d0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LibreOffice/7.3.2.2$Windows_X86_64 LibreOffice_project/49f2b1bff42cfccbd8f788c8dc32c1c309559be0</Application>
  <AppVersion>15.0000</AppVersion>
  <Pages>2</Pages>
  <Words>264</Words>
  <Characters>1227</Characters>
  <CharactersWithSpaces>1445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2023-03-28T12:35:00Z</dcterms:created>
  <dc:creator>Sebastian Sanchez</dc:creator>
  <dc:description/>
  <dc:language>es-AR</dc:language>
  <cp:lastModifiedBy/>
  <dcterms:modified xsi:type="dcterms:W3CDTF">2023-04-03T18:42:30Z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