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C5" w:rsidRPr="00A465BA" w:rsidRDefault="00511459" w:rsidP="006B61A5">
      <w:pPr>
        <w:spacing w:after="0" w:line="360" w:lineRule="auto"/>
        <w:jc w:val="center"/>
        <w:rPr>
          <w:rFonts w:ascii="Arial" w:hAnsi="Arial" w:cs="Arial"/>
          <w:b/>
        </w:rPr>
      </w:pPr>
      <w:r w:rsidRPr="00A465BA">
        <w:rPr>
          <w:rFonts w:ascii="Arial" w:hAnsi="Arial" w:cs="Arial"/>
          <w:b/>
        </w:rPr>
        <w:t>TRABAJO PRACTICO</w:t>
      </w:r>
    </w:p>
    <w:p w:rsidR="00511459" w:rsidRPr="00A465BA" w:rsidRDefault="00511459" w:rsidP="00C32FC5">
      <w:pPr>
        <w:spacing w:after="0" w:line="360" w:lineRule="auto"/>
        <w:rPr>
          <w:rFonts w:ascii="Arial" w:hAnsi="Arial" w:cs="Arial"/>
          <w:b/>
        </w:rPr>
      </w:pPr>
      <w:r w:rsidRPr="00A465BA">
        <w:rPr>
          <w:rFonts w:ascii="Arial" w:hAnsi="Arial" w:cs="Arial"/>
          <w:b/>
        </w:rPr>
        <w:t>TEMA: EL SONIDO</w:t>
      </w:r>
    </w:p>
    <w:p w:rsidR="00511459" w:rsidRPr="00A465BA" w:rsidRDefault="00511459" w:rsidP="00511459">
      <w:pPr>
        <w:spacing w:after="0" w:line="360" w:lineRule="auto"/>
        <w:jc w:val="both"/>
        <w:rPr>
          <w:rFonts w:ascii="Arial" w:hAnsi="Arial" w:cs="Arial"/>
          <w:b/>
        </w:rPr>
      </w:pPr>
      <w:r w:rsidRPr="00A465BA">
        <w:rPr>
          <w:rFonts w:ascii="Arial" w:hAnsi="Arial" w:cs="Arial"/>
          <w:b/>
        </w:rPr>
        <w:t>INVESTIGUEN Y RESPONDAN LAS SIGUIENTES PREGUNTAS</w:t>
      </w:r>
    </w:p>
    <w:p w:rsidR="00C32FC5" w:rsidRPr="00A465BA" w:rsidRDefault="00511459" w:rsidP="008B654B">
      <w:pPr>
        <w:pStyle w:val="Prrafodelista"/>
        <w:numPr>
          <w:ilvl w:val="0"/>
          <w:numId w:val="7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¿Qué es el sonido?</w:t>
      </w:r>
    </w:p>
    <w:p w:rsidR="002F7EAD" w:rsidRPr="00A465BA" w:rsidRDefault="00C32FC5" w:rsidP="008B654B">
      <w:pPr>
        <w:pStyle w:val="Prrafodelista"/>
        <w:numPr>
          <w:ilvl w:val="0"/>
          <w:numId w:val="7"/>
        </w:numPr>
        <w:spacing w:after="0" w:line="320" w:lineRule="atLeast"/>
        <w:ind w:hanging="357"/>
        <w:jc w:val="both"/>
        <w:rPr>
          <w:rFonts w:ascii="Arial" w:hAnsi="Arial" w:cs="Arial"/>
          <w:b/>
        </w:rPr>
      </w:pPr>
      <w:r w:rsidRPr="00A465BA">
        <w:rPr>
          <w:rFonts w:ascii="Arial" w:hAnsi="Arial" w:cs="Arial"/>
        </w:rPr>
        <w:t>Para que haya sonido deben de existir tres</w:t>
      </w:r>
      <w:r w:rsidR="00511459" w:rsidRPr="00A465BA">
        <w:rPr>
          <w:rFonts w:ascii="Arial" w:hAnsi="Arial" w:cs="Arial"/>
        </w:rPr>
        <w:t xml:space="preserve"> elementos. ¿Cuáles son esos tres elementos? Defina cada uno.</w:t>
      </w:r>
    </w:p>
    <w:p w:rsidR="002F7EAD" w:rsidRPr="00A465BA" w:rsidRDefault="002F7EAD" w:rsidP="008B654B">
      <w:pPr>
        <w:pStyle w:val="Prrafodelista"/>
        <w:numPr>
          <w:ilvl w:val="0"/>
          <w:numId w:val="7"/>
        </w:numPr>
        <w:spacing w:after="0" w:line="320" w:lineRule="atLeast"/>
        <w:ind w:hanging="357"/>
        <w:jc w:val="both"/>
        <w:rPr>
          <w:rFonts w:ascii="Arial" w:hAnsi="Arial" w:cs="Arial"/>
          <w:b/>
        </w:rPr>
      </w:pPr>
      <w:r w:rsidRPr="00A465BA">
        <w:rPr>
          <w:rFonts w:ascii="Arial" w:hAnsi="Arial" w:cs="Arial"/>
        </w:rPr>
        <w:t>¿Cuál es la clasificación del sonido?</w:t>
      </w:r>
    </w:p>
    <w:p w:rsidR="00B91EFA" w:rsidRPr="00A465BA" w:rsidRDefault="00B91EFA" w:rsidP="008B654B">
      <w:pPr>
        <w:pStyle w:val="Prrafodelista"/>
        <w:numPr>
          <w:ilvl w:val="0"/>
          <w:numId w:val="7"/>
        </w:numPr>
        <w:spacing w:after="0" w:line="320" w:lineRule="atLeast"/>
        <w:ind w:hanging="357"/>
        <w:jc w:val="both"/>
        <w:rPr>
          <w:rFonts w:ascii="Arial" w:hAnsi="Arial" w:cs="Arial"/>
          <w:b/>
        </w:rPr>
      </w:pPr>
      <w:r w:rsidRPr="00A465BA">
        <w:rPr>
          <w:rFonts w:ascii="Arial" w:hAnsi="Arial" w:cs="Arial"/>
        </w:rPr>
        <w:t>Investigue y defina las siguientes características del sonido:</w:t>
      </w:r>
    </w:p>
    <w:p w:rsidR="00B91EFA" w:rsidRPr="00A465BA" w:rsidRDefault="00C32FC5" w:rsidP="008B654B">
      <w:pPr>
        <w:pStyle w:val="Prrafodelista"/>
        <w:numPr>
          <w:ilvl w:val="0"/>
          <w:numId w:val="8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Intensidad o Volumen</w:t>
      </w:r>
    </w:p>
    <w:p w:rsidR="003C2F6E" w:rsidRPr="00A465BA" w:rsidRDefault="003C2F6E" w:rsidP="008B654B">
      <w:pPr>
        <w:pStyle w:val="Prrafodelista"/>
        <w:numPr>
          <w:ilvl w:val="0"/>
          <w:numId w:val="8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Tono o Altura</w:t>
      </w:r>
      <w:r w:rsidR="00C32FC5" w:rsidRPr="00A465BA">
        <w:rPr>
          <w:rFonts w:ascii="Arial" w:hAnsi="Arial" w:cs="Arial"/>
        </w:rPr>
        <w:t xml:space="preserve"> </w:t>
      </w:r>
      <w:r w:rsidRPr="00A465BA">
        <w:rPr>
          <w:rFonts w:ascii="Arial" w:hAnsi="Arial" w:cs="Arial"/>
        </w:rPr>
        <w:t xml:space="preserve">y </w:t>
      </w:r>
      <w:r w:rsidR="00C32FC5" w:rsidRPr="00A465BA">
        <w:rPr>
          <w:rFonts w:ascii="Arial" w:hAnsi="Arial" w:cs="Arial"/>
        </w:rPr>
        <w:t>la frecuencia un sonido sea agudo o grave según su valor.</w:t>
      </w:r>
    </w:p>
    <w:p w:rsidR="003C2F6E" w:rsidRPr="00A465BA" w:rsidRDefault="003C2F6E" w:rsidP="008B654B">
      <w:pPr>
        <w:pStyle w:val="Prrafodelista"/>
        <w:numPr>
          <w:ilvl w:val="0"/>
          <w:numId w:val="8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Timbre</w:t>
      </w:r>
    </w:p>
    <w:p w:rsidR="003C2F6E" w:rsidRPr="00A465BA" w:rsidRDefault="003C2F6E" w:rsidP="008B654B">
      <w:pPr>
        <w:pStyle w:val="Prrafodelista"/>
        <w:numPr>
          <w:ilvl w:val="0"/>
          <w:numId w:val="8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Resonancia</w:t>
      </w:r>
    </w:p>
    <w:p w:rsidR="003C2F6E" w:rsidRPr="00A465BA" w:rsidRDefault="00C32FC5" w:rsidP="008B654B">
      <w:pPr>
        <w:pStyle w:val="Prrafodelista"/>
        <w:numPr>
          <w:ilvl w:val="0"/>
          <w:numId w:val="8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Reflexión o Ec</w:t>
      </w:r>
      <w:r w:rsidR="003C2F6E" w:rsidRPr="00A465BA">
        <w:rPr>
          <w:rFonts w:ascii="Arial" w:hAnsi="Arial" w:cs="Arial"/>
        </w:rPr>
        <w:t>o</w:t>
      </w:r>
    </w:p>
    <w:p w:rsidR="003C2F6E" w:rsidRPr="00A465BA" w:rsidRDefault="00C32FC5" w:rsidP="008B654B">
      <w:pPr>
        <w:pStyle w:val="Prrafodelista"/>
        <w:numPr>
          <w:ilvl w:val="0"/>
          <w:numId w:val="8"/>
        </w:numPr>
        <w:spacing w:after="0" w:line="320" w:lineRule="atLeast"/>
        <w:ind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Refracción</w:t>
      </w:r>
    </w:p>
    <w:p w:rsidR="003C2F6E" w:rsidRPr="00A465BA" w:rsidRDefault="00C32FC5" w:rsidP="00C32FC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465BA">
        <w:rPr>
          <w:rFonts w:ascii="Arial" w:hAnsi="Arial" w:cs="Arial"/>
          <w:b/>
        </w:rPr>
        <w:t xml:space="preserve">Las siguientes actividades deberán </w:t>
      </w:r>
      <w:r w:rsidR="003C2F6E" w:rsidRPr="00A465BA">
        <w:rPr>
          <w:rFonts w:ascii="Arial" w:hAnsi="Arial" w:cs="Arial"/>
          <w:b/>
        </w:rPr>
        <w:t>realizarlas con la teoría antes investigada.</w:t>
      </w:r>
    </w:p>
    <w:p w:rsidR="00C32FC5" w:rsidRPr="006B61A5" w:rsidRDefault="00C32FC5" w:rsidP="003C2F6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6B61A5">
        <w:rPr>
          <w:rFonts w:ascii="Arial" w:hAnsi="Arial" w:cs="Arial"/>
          <w:b/>
        </w:rPr>
        <w:t>Indica verdadero o falso:</w:t>
      </w:r>
    </w:p>
    <w:p w:rsidR="00C32FC5" w:rsidRPr="00A465BA" w:rsidRDefault="00C32FC5" w:rsidP="003C2F6E">
      <w:pPr>
        <w:pStyle w:val="Prrafodelista"/>
        <w:numPr>
          <w:ilvl w:val="0"/>
          <w:numId w:val="9"/>
        </w:num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lang w:eastAsia="es-AR"/>
        </w:rPr>
      </w:pPr>
      <w:r w:rsidRPr="00A465BA">
        <w:rPr>
          <w:rFonts w:ascii="Arial" w:eastAsia="Times New Roman" w:hAnsi="Arial" w:cs="Arial"/>
          <w:lang w:eastAsia="es-AR"/>
        </w:rPr>
        <w:t>Las ondas sonoras son ondas electromagnéticas.</w:t>
      </w:r>
    </w:p>
    <w:p w:rsidR="00C32FC5" w:rsidRPr="00A465BA" w:rsidRDefault="00C32FC5" w:rsidP="003C2F6E">
      <w:pPr>
        <w:pStyle w:val="Prrafodelista"/>
        <w:numPr>
          <w:ilvl w:val="0"/>
          <w:numId w:val="9"/>
        </w:numPr>
        <w:shd w:val="clear" w:color="auto" w:fill="FFFFFF"/>
        <w:spacing w:before="240"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A465BA">
        <w:rPr>
          <w:rFonts w:ascii="Arial" w:hAnsi="Arial" w:cs="Arial"/>
        </w:rPr>
        <w:t>Para que exista el sonido son necesarios 3 elementos: un foco emisor, un medio material y un detector.</w:t>
      </w:r>
    </w:p>
    <w:p w:rsidR="00C32FC5" w:rsidRPr="00A465BA" w:rsidRDefault="00C32FC5" w:rsidP="003C2F6E">
      <w:pPr>
        <w:pStyle w:val="Prrafodelista"/>
        <w:numPr>
          <w:ilvl w:val="0"/>
          <w:numId w:val="9"/>
        </w:numPr>
        <w:shd w:val="clear" w:color="auto" w:fill="FFFFFF"/>
        <w:spacing w:before="240"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A465BA">
        <w:rPr>
          <w:rFonts w:ascii="Arial" w:eastAsia="Times New Roman" w:hAnsi="Arial" w:cs="Arial"/>
          <w:lang w:eastAsia="es-AR"/>
        </w:rPr>
        <w:t>El sonido se propaga en el vacío.</w:t>
      </w:r>
    </w:p>
    <w:p w:rsidR="00C32FC5" w:rsidRPr="00A465BA" w:rsidRDefault="00C32FC5" w:rsidP="003C2F6E">
      <w:pPr>
        <w:pStyle w:val="Prrafodelista"/>
        <w:numPr>
          <w:ilvl w:val="0"/>
          <w:numId w:val="9"/>
        </w:numPr>
        <w:shd w:val="clear" w:color="auto" w:fill="FFFFFF"/>
        <w:spacing w:before="240"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A465BA">
        <w:rPr>
          <w:rFonts w:ascii="Arial" w:hAnsi="Arial" w:cs="Arial"/>
        </w:rPr>
        <w:t>El sonido no transporta energía.</w:t>
      </w:r>
    </w:p>
    <w:p w:rsidR="00A465BA" w:rsidRPr="00A465BA" w:rsidRDefault="00C32FC5" w:rsidP="00A465BA">
      <w:pPr>
        <w:pStyle w:val="Prrafodelista"/>
        <w:numPr>
          <w:ilvl w:val="0"/>
          <w:numId w:val="9"/>
        </w:numPr>
        <w:shd w:val="clear" w:color="auto" w:fill="FFFFFF"/>
        <w:spacing w:before="240" w:line="360" w:lineRule="auto"/>
        <w:ind w:left="782" w:hanging="357"/>
        <w:jc w:val="both"/>
        <w:rPr>
          <w:rFonts w:ascii="Arial" w:hAnsi="Arial" w:cs="Arial"/>
        </w:rPr>
      </w:pPr>
      <w:r w:rsidRPr="00A465BA">
        <w:rPr>
          <w:rFonts w:ascii="Arial" w:hAnsi="Arial" w:cs="Arial"/>
        </w:rPr>
        <w:t>La velocidad del sonido es constant</w:t>
      </w:r>
      <w:bookmarkStart w:id="0" w:name="_GoBack"/>
      <w:bookmarkEnd w:id="0"/>
      <w:r w:rsidRPr="00A465BA">
        <w:rPr>
          <w:rFonts w:ascii="Arial" w:hAnsi="Arial" w:cs="Arial"/>
        </w:rPr>
        <w:t>e para cualquier frecuencia.</w:t>
      </w:r>
    </w:p>
    <w:p w:rsidR="00C32FC5" w:rsidRPr="00A465BA" w:rsidRDefault="00C32FC5" w:rsidP="00A465BA">
      <w:pPr>
        <w:pStyle w:val="Prrafodelista"/>
        <w:numPr>
          <w:ilvl w:val="0"/>
          <w:numId w:val="1"/>
        </w:numPr>
        <w:shd w:val="clear" w:color="auto" w:fill="FFFFFF"/>
        <w:spacing w:before="240" w:line="360" w:lineRule="auto"/>
        <w:jc w:val="both"/>
        <w:rPr>
          <w:rFonts w:ascii="Arial" w:hAnsi="Arial" w:cs="Arial"/>
        </w:rPr>
      </w:pPr>
      <w:r w:rsidRPr="00A465BA">
        <w:rPr>
          <w:rFonts w:ascii="Arial" w:eastAsia="Times New Roman" w:hAnsi="Arial" w:cs="Arial"/>
          <w:b/>
          <w:lang w:eastAsia="es-AR"/>
        </w:rPr>
        <w:t xml:space="preserve">Características del sonido. </w:t>
      </w:r>
      <w:r w:rsidRPr="00A465BA">
        <w:rPr>
          <w:rFonts w:ascii="Arial" w:hAnsi="Arial" w:cs="Arial"/>
        </w:rPr>
        <w:t>Una con flechas según corresponda.</w:t>
      </w:r>
    </w:p>
    <w:tbl>
      <w:tblPr>
        <w:tblStyle w:val="Tablaconcuadrcula"/>
        <w:tblW w:w="10774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2693"/>
      </w:tblGrid>
      <w:tr w:rsidR="00C32FC5" w:rsidRPr="00A465BA" w:rsidTr="00A465BA">
        <w:trPr>
          <w:trHeight w:val="3940"/>
        </w:trPr>
        <w:tc>
          <w:tcPr>
            <w:tcW w:w="8081" w:type="dxa"/>
          </w:tcPr>
          <w:p w:rsidR="00C32FC5" w:rsidRPr="00A465BA" w:rsidRDefault="00C32FC5" w:rsidP="00C32FC5">
            <w:pPr>
              <w:pStyle w:val="Default"/>
              <w:numPr>
                <w:ilvl w:val="0"/>
                <w:numId w:val="3"/>
              </w:numPr>
              <w:tabs>
                <w:tab w:val="left" w:pos="171"/>
              </w:tabs>
              <w:spacing w:before="240"/>
              <w:ind w:left="454" w:right="703"/>
              <w:jc w:val="both"/>
              <w:rPr>
                <w:rStyle w:val="auto-style5"/>
                <w:rFonts w:ascii="Arial" w:eastAsiaTheme="majorEastAsia" w:hAnsi="Arial" w:cs="Arial"/>
                <w:iCs/>
                <w:sz w:val="22"/>
                <w:szCs w:val="22"/>
              </w:rPr>
            </w:pPr>
            <w:r w:rsidRPr="00A465BA">
              <w:rPr>
                <w:rStyle w:val="auto-style5"/>
                <w:rFonts w:ascii="Arial" w:hAnsi="Arial" w:cs="Arial"/>
                <w:color w:val="auto"/>
                <w:sz w:val="22"/>
                <w:szCs w:val="22"/>
              </w:rPr>
              <w:t>Las ondas sonoras cambian de velocidad y dirección cuando pasan de un medio a otro diferente</w:t>
            </w:r>
          </w:p>
          <w:p w:rsidR="00C32FC5" w:rsidRPr="00A465BA" w:rsidRDefault="00C32FC5" w:rsidP="00C32FC5">
            <w:pPr>
              <w:pStyle w:val="Default"/>
              <w:numPr>
                <w:ilvl w:val="0"/>
                <w:numId w:val="3"/>
              </w:numPr>
              <w:tabs>
                <w:tab w:val="left" w:pos="171"/>
              </w:tabs>
              <w:spacing w:before="240"/>
              <w:ind w:left="454" w:right="703"/>
              <w:jc w:val="both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  <w:r w:rsidRPr="00A465BA">
              <w:rPr>
                <w:rStyle w:val="auto-style5"/>
                <w:rFonts w:ascii="Arial" w:hAnsi="Arial" w:cs="Arial"/>
                <w:color w:val="auto"/>
                <w:sz w:val="22"/>
                <w:szCs w:val="22"/>
              </w:rPr>
              <w:t xml:space="preserve">Es la Frecuencia con la que vibran las partículas del medio. </w:t>
            </w:r>
          </w:p>
          <w:p w:rsidR="00C32FC5" w:rsidRPr="00A465BA" w:rsidRDefault="00C32FC5" w:rsidP="00C32FC5">
            <w:pPr>
              <w:pStyle w:val="Default"/>
              <w:numPr>
                <w:ilvl w:val="0"/>
                <w:numId w:val="3"/>
              </w:numPr>
              <w:tabs>
                <w:tab w:val="left" w:pos="171"/>
              </w:tabs>
              <w:spacing w:before="240"/>
              <w:ind w:left="454" w:right="703"/>
              <w:jc w:val="both"/>
              <w:rPr>
                <w:rStyle w:val="auto-style5"/>
                <w:rFonts w:ascii="Arial" w:hAnsi="Arial" w:cs="Arial"/>
                <w:color w:val="auto"/>
                <w:sz w:val="22"/>
                <w:szCs w:val="22"/>
              </w:rPr>
            </w:pPr>
            <w:r w:rsidRPr="00A465BA">
              <w:rPr>
                <w:rStyle w:val="auto-style5"/>
                <w:rFonts w:ascii="Arial" w:hAnsi="Arial" w:cs="Arial"/>
                <w:color w:val="auto"/>
                <w:sz w:val="22"/>
                <w:szCs w:val="22"/>
              </w:rPr>
              <w:t>Consiste en la vibración de un objeto inducido por una onda sonora.</w:t>
            </w:r>
          </w:p>
          <w:p w:rsidR="00C32FC5" w:rsidRPr="00A465BA" w:rsidRDefault="00C32FC5" w:rsidP="00C32FC5">
            <w:pPr>
              <w:pStyle w:val="Default"/>
              <w:numPr>
                <w:ilvl w:val="0"/>
                <w:numId w:val="3"/>
              </w:numPr>
              <w:tabs>
                <w:tab w:val="left" w:pos="171"/>
              </w:tabs>
              <w:spacing w:before="240"/>
              <w:ind w:left="454" w:right="703"/>
              <w:jc w:val="both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  <w:r w:rsidRPr="00A465BA">
              <w:rPr>
                <w:rStyle w:val="auto-style5"/>
                <w:rFonts w:ascii="Arial" w:hAnsi="Arial" w:cs="Arial"/>
                <w:color w:val="auto"/>
                <w:sz w:val="22"/>
                <w:szCs w:val="22"/>
              </w:rPr>
              <w:t>Cualidad del sonido que permite distinguir la misma nota musical (frecuencia) producida por dos instrumentos musicales distintos.</w:t>
            </w:r>
          </w:p>
          <w:p w:rsidR="00C32FC5" w:rsidRPr="00A465BA" w:rsidRDefault="00C32FC5" w:rsidP="00C32FC5">
            <w:pPr>
              <w:pStyle w:val="Default"/>
              <w:numPr>
                <w:ilvl w:val="0"/>
                <w:numId w:val="3"/>
              </w:numPr>
              <w:tabs>
                <w:tab w:val="left" w:pos="171"/>
              </w:tabs>
              <w:spacing w:before="240"/>
              <w:ind w:left="454" w:right="703"/>
              <w:jc w:val="both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  <w:r w:rsidRPr="00A465BA">
              <w:rPr>
                <w:rFonts w:ascii="Arial" w:eastAsiaTheme="majorEastAsia" w:hAnsi="Arial" w:cs="Arial"/>
                <w:iCs/>
                <w:sz w:val="22"/>
                <w:szCs w:val="22"/>
              </w:rPr>
              <w:t xml:space="preserve">Energía transmitida por la onda sonora que atraviesa la unidad de superficie en cada unidad de tiempo. </w:t>
            </w:r>
          </w:p>
          <w:p w:rsidR="00C32FC5" w:rsidRPr="00A465BA" w:rsidRDefault="00C32FC5" w:rsidP="00C32FC5">
            <w:pPr>
              <w:pStyle w:val="Default"/>
              <w:numPr>
                <w:ilvl w:val="0"/>
                <w:numId w:val="3"/>
              </w:numPr>
              <w:tabs>
                <w:tab w:val="left" w:pos="171"/>
              </w:tabs>
              <w:spacing w:before="240"/>
              <w:ind w:left="454" w:right="703"/>
              <w:jc w:val="both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  <w:r w:rsidRPr="00A465BA">
              <w:rPr>
                <w:rStyle w:val="auto-style5"/>
                <w:rFonts w:ascii="Arial" w:hAnsi="Arial" w:cs="Arial"/>
                <w:color w:val="auto"/>
                <w:sz w:val="22"/>
                <w:szCs w:val="22"/>
              </w:rPr>
              <w:t>El sonido se refleja y vuelve al mismo medio elástico después de chocar contra superficies reflectoras.</w:t>
            </w:r>
          </w:p>
        </w:tc>
        <w:tc>
          <w:tcPr>
            <w:tcW w:w="2693" w:type="dxa"/>
          </w:tcPr>
          <w:p w:rsidR="00C32FC5" w:rsidRPr="00A465BA" w:rsidRDefault="00C32FC5" w:rsidP="001F0E31">
            <w:pPr>
              <w:pStyle w:val="Ttulo2"/>
              <w:outlineLvl w:val="1"/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</w:p>
          <w:p w:rsidR="00C32FC5" w:rsidRPr="00A465BA" w:rsidRDefault="00A465BA" w:rsidP="001F0E31">
            <w:pPr>
              <w:pStyle w:val="Ttulo2"/>
              <w:tabs>
                <w:tab w:val="left" w:pos="150"/>
              </w:tabs>
              <w:ind w:left="215"/>
              <w:outlineLvl w:val="1"/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  <w:r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 xml:space="preserve">       </w:t>
            </w:r>
            <w:r w:rsidR="00C32FC5"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>INTENSIDAD</w:t>
            </w:r>
          </w:p>
          <w:p w:rsidR="00C32FC5" w:rsidRPr="00A465BA" w:rsidRDefault="00A465BA" w:rsidP="001F0E31">
            <w:pPr>
              <w:pStyle w:val="Ttulo2"/>
              <w:tabs>
                <w:tab w:val="left" w:pos="150"/>
              </w:tabs>
              <w:ind w:left="215"/>
              <w:outlineLvl w:val="1"/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  <w:r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 xml:space="preserve">       </w:t>
            </w:r>
            <w:r w:rsidR="00C32FC5"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>TONO</w:t>
            </w:r>
          </w:p>
          <w:p w:rsidR="00C32FC5" w:rsidRPr="00A465BA" w:rsidRDefault="00A465BA" w:rsidP="001F0E31">
            <w:pPr>
              <w:pStyle w:val="Ttulo2"/>
              <w:tabs>
                <w:tab w:val="left" w:pos="150"/>
              </w:tabs>
              <w:ind w:left="215"/>
              <w:outlineLvl w:val="1"/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  <w:r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 xml:space="preserve">       </w:t>
            </w:r>
            <w:r w:rsidR="00C32FC5"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>TIMBRE</w:t>
            </w:r>
          </w:p>
          <w:p w:rsidR="00C32FC5" w:rsidRPr="00A465BA" w:rsidRDefault="00A465BA" w:rsidP="001F0E31">
            <w:pPr>
              <w:pStyle w:val="Ttulo2"/>
              <w:tabs>
                <w:tab w:val="left" w:pos="150"/>
              </w:tabs>
              <w:ind w:left="215"/>
              <w:outlineLvl w:val="1"/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  <w:r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 xml:space="preserve">       </w:t>
            </w:r>
            <w:r w:rsidR="00C32FC5"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>RESONANCIA</w:t>
            </w:r>
          </w:p>
          <w:p w:rsidR="00C32FC5" w:rsidRPr="00A465BA" w:rsidRDefault="00A465BA" w:rsidP="001F0E31">
            <w:pPr>
              <w:pStyle w:val="Ttulo2"/>
              <w:tabs>
                <w:tab w:val="left" w:pos="150"/>
              </w:tabs>
              <w:ind w:left="215"/>
              <w:outlineLvl w:val="1"/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  <w:r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 xml:space="preserve">       </w:t>
            </w:r>
            <w:r w:rsidR="00C32FC5"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>ECO</w:t>
            </w:r>
          </w:p>
          <w:p w:rsidR="00C32FC5" w:rsidRPr="00A465BA" w:rsidRDefault="00A465BA" w:rsidP="00A465BA">
            <w:pPr>
              <w:pStyle w:val="Ttulo2"/>
              <w:tabs>
                <w:tab w:val="left" w:pos="150"/>
              </w:tabs>
              <w:ind w:left="215"/>
              <w:rPr>
                <w:rFonts w:ascii="Arial" w:hAnsi="Arial"/>
                <w:b w:val="0"/>
                <w:color w:val="auto"/>
                <w:sz w:val="22"/>
                <w:szCs w:val="22"/>
                <w:u w:val="none"/>
              </w:rPr>
            </w:pPr>
            <w:r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 xml:space="preserve">       </w:t>
            </w:r>
            <w:r w:rsidR="00C32FC5" w:rsidRPr="00A465BA">
              <w:rPr>
                <w:rStyle w:val="auto-style5"/>
                <w:rFonts w:ascii="Arial" w:hAnsi="Arial"/>
                <w:b w:val="0"/>
                <w:color w:val="auto"/>
                <w:sz w:val="22"/>
                <w:szCs w:val="22"/>
                <w:u w:val="none"/>
              </w:rPr>
              <w:t>REFRACCIÓN</w:t>
            </w:r>
          </w:p>
        </w:tc>
      </w:tr>
    </w:tbl>
    <w:p w:rsidR="00C32FC5" w:rsidRPr="00A465BA" w:rsidRDefault="00C32FC5" w:rsidP="006B61A5">
      <w:pPr>
        <w:spacing w:after="0" w:line="259" w:lineRule="auto"/>
        <w:jc w:val="both"/>
        <w:rPr>
          <w:rFonts w:ascii="Arial" w:hAnsi="Arial" w:cs="Arial"/>
          <w:b/>
        </w:rPr>
      </w:pPr>
      <w:r w:rsidRPr="00A465BA">
        <w:rPr>
          <w:rFonts w:ascii="Arial" w:hAnsi="Arial" w:cs="Arial"/>
          <w:b/>
        </w:rPr>
        <w:t xml:space="preserve">6) </w:t>
      </w:r>
      <w:r w:rsidRPr="00A465BA">
        <w:rPr>
          <w:rFonts w:ascii="Arial" w:eastAsia="Times New Roman" w:hAnsi="Arial" w:cs="Arial"/>
          <w:b/>
          <w:lang w:eastAsia="es-AR"/>
        </w:rPr>
        <w:t xml:space="preserve">¿Has oído hablar sobre la contaminación sonora? </w:t>
      </w:r>
      <w:r w:rsidR="008B654B">
        <w:rPr>
          <w:rFonts w:ascii="Arial" w:eastAsia="Times New Roman" w:hAnsi="Arial" w:cs="Arial"/>
          <w:b/>
          <w:lang w:eastAsia="es-AR"/>
        </w:rPr>
        <w:t xml:space="preserve">Investiga de que se trata la contaminación sonora </w:t>
      </w:r>
      <w:r w:rsidR="006B61A5">
        <w:rPr>
          <w:rFonts w:ascii="Arial" w:eastAsia="Times New Roman" w:hAnsi="Arial" w:cs="Arial"/>
          <w:b/>
          <w:lang w:eastAsia="es-AR"/>
        </w:rPr>
        <w:t>y que consecuencias produce en la vida cotidiana. Pueden c</w:t>
      </w:r>
      <w:r w:rsidR="006B61A5">
        <w:rPr>
          <w:rFonts w:ascii="Arial" w:eastAsia="Times New Roman" w:hAnsi="Arial" w:cs="Arial"/>
          <w:b/>
          <w:lang w:eastAsia="es-AR"/>
        </w:rPr>
        <w:t>onsulta</w:t>
      </w:r>
      <w:r w:rsidR="006B61A5">
        <w:rPr>
          <w:rFonts w:ascii="Arial" w:eastAsia="Times New Roman" w:hAnsi="Arial" w:cs="Arial"/>
          <w:b/>
          <w:lang w:eastAsia="es-AR"/>
        </w:rPr>
        <w:t>r en</w:t>
      </w:r>
      <w:r w:rsidR="006B61A5">
        <w:rPr>
          <w:rFonts w:ascii="Arial" w:eastAsia="Times New Roman" w:hAnsi="Arial" w:cs="Arial"/>
          <w:b/>
          <w:lang w:eastAsia="es-AR"/>
        </w:rPr>
        <w:t xml:space="preserve"> los siguientes links</w:t>
      </w:r>
      <w:r w:rsidR="006B61A5">
        <w:rPr>
          <w:rFonts w:ascii="Arial" w:eastAsia="Times New Roman" w:hAnsi="Arial" w:cs="Arial"/>
          <w:b/>
          <w:lang w:eastAsia="es-AR"/>
        </w:rPr>
        <w:t>:</w:t>
      </w:r>
    </w:p>
    <w:p w:rsidR="00C32FC5" w:rsidRPr="00125ABC" w:rsidRDefault="00C32FC5" w:rsidP="00C32FC5">
      <w:pPr>
        <w:pStyle w:val="Prrafodelista"/>
        <w:numPr>
          <w:ilvl w:val="0"/>
          <w:numId w:val="4"/>
        </w:numPr>
        <w:shd w:val="clear" w:color="auto" w:fill="FFFFFF"/>
        <w:spacing w:before="240" w:after="0" w:line="360" w:lineRule="auto"/>
        <w:jc w:val="both"/>
        <w:rPr>
          <w:rFonts w:ascii="Arial" w:hAnsi="Arial" w:cs="Arial"/>
        </w:rPr>
      </w:pPr>
      <w:hyperlink r:id="rId7" w:history="1">
        <w:r w:rsidRPr="00125ABC">
          <w:rPr>
            <w:rStyle w:val="Hipervnculo"/>
            <w:rFonts w:ascii="Arial" w:hAnsi="Arial" w:cs="Arial"/>
          </w:rPr>
          <w:t>https://concepto.de/contaminacion-sonora/</w:t>
        </w:r>
      </w:hyperlink>
    </w:p>
    <w:p w:rsidR="00C32FC5" w:rsidRPr="006B61A5" w:rsidRDefault="00C32FC5" w:rsidP="006B61A5">
      <w:pPr>
        <w:pStyle w:val="Prrafodelista"/>
        <w:numPr>
          <w:ilvl w:val="0"/>
          <w:numId w:val="4"/>
        </w:numPr>
        <w:shd w:val="clear" w:color="auto" w:fill="FFFFFF"/>
        <w:spacing w:before="240" w:after="0" w:line="360" w:lineRule="auto"/>
        <w:jc w:val="both"/>
        <w:rPr>
          <w:rStyle w:val="Hipervnculo"/>
          <w:rFonts w:ascii="Arial" w:hAnsi="Arial" w:cs="Arial"/>
          <w:color w:val="auto"/>
          <w:u w:val="none"/>
        </w:rPr>
      </w:pPr>
      <w:hyperlink r:id="rId8" w:history="1">
        <w:r w:rsidRPr="00125ABC">
          <w:rPr>
            <w:rStyle w:val="Hipervnculo"/>
            <w:rFonts w:ascii="Arial" w:hAnsi="Arial" w:cs="Arial"/>
          </w:rPr>
          <w:t>https://www.lavoz.com.ar/salud/la-contaminacion-sonora-puede-afectar-la-salud-auditiva</w:t>
        </w:r>
      </w:hyperlink>
    </w:p>
    <w:p w:rsidR="00D10F87" w:rsidRPr="006B61A5" w:rsidRDefault="006B61A5" w:rsidP="006B61A5">
      <w:pPr>
        <w:pStyle w:val="Prrafodelista"/>
        <w:numPr>
          <w:ilvl w:val="0"/>
          <w:numId w:val="4"/>
        </w:numPr>
        <w:shd w:val="clear" w:color="auto" w:fill="FFFFFF"/>
        <w:spacing w:before="240" w:after="0" w:line="360" w:lineRule="auto"/>
        <w:jc w:val="both"/>
        <w:rPr>
          <w:rFonts w:ascii="Arial" w:hAnsi="Arial" w:cs="Arial"/>
        </w:rPr>
      </w:pPr>
      <w:hyperlink r:id="rId9" w:history="1">
        <w:r w:rsidRPr="00125ABC">
          <w:rPr>
            <w:rStyle w:val="Hipervnculo"/>
            <w:rFonts w:ascii="Arial" w:hAnsi="Arial" w:cs="Arial"/>
          </w:rPr>
          <w:t>https://www.ecologistasenaccion.org/5350/la-contaminacion-acustica/</w:t>
        </w:r>
      </w:hyperlink>
    </w:p>
    <w:sectPr w:rsidR="00D10F87" w:rsidRPr="006B61A5" w:rsidSect="00A465BA">
      <w:headerReference w:type="default" r:id="rId10"/>
      <w:footerReference w:type="default" r:id="rId11"/>
      <w:headerReference w:type="first" r:id="rId12"/>
      <w:pgSz w:w="11907" w:h="16840" w:code="9"/>
      <w:pgMar w:top="964" w:right="964" w:bottom="964" w:left="96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10" w:rsidRDefault="00300710" w:rsidP="00A465BA">
      <w:pPr>
        <w:spacing w:after="0" w:line="240" w:lineRule="auto"/>
      </w:pPr>
      <w:r>
        <w:separator/>
      </w:r>
    </w:p>
  </w:endnote>
  <w:endnote w:type="continuationSeparator" w:id="0">
    <w:p w:rsidR="00300710" w:rsidRDefault="00300710" w:rsidP="00A4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FE" w:rsidRDefault="00300710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34F25" wp14:editId="282FE9C0">
              <wp:simplePos x="0" y="0"/>
              <wp:positionH relativeFrom="column">
                <wp:posOffset>23434</wp:posOffset>
              </wp:positionH>
              <wp:positionV relativeFrom="paragraph">
                <wp:posOffset>-99695</wp:posOffset>
              </wp:positionV>
              <wp:extent cx="5924611" cy="18604"/>
              <wp:effectExtent l="0" t="0" r="0" b="635"/>
              <wp:wrapSquare wrapText="bothSides"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DF606" id="Rectángulo 39" o:spid="_x0000_s1026" style="position:absolute;margin-left:1.85pt;margin-top:-7.8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274424" wp14:editId="6A6DE74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10203180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96FFE" w:rsidRDefault="0030071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61A5" w:rsidRPr="006B61A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74424" id="Rectángulo 41" o:spid="_x0000_s1026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A79krRpAIAAJo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996FFE" w:rsidRDefault="0030071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B61A5" w:rsidRPr="006B61A5">
                      <w:rPr>
                        <w:noProof/>
                        <w:color w:val="FFFFFF" w:themeColor="background1"/>
                        <w:sz w:val="28"/>
                        <w:szCs w:val="28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proofErr w:type="spellStart"/>
    <w:r>
      <w:t>Prof</w:t>
    </w:r>
    <w:proofErr w:type="spellEnd"/>
    <w:r>
      <w:t>: Torres, Gustavo Andrés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10" w:rsidRDefault="00300710" w:rsidP="00A465BA">
      <w:pPr>
        <w:spacing w:after="0" w:line="240" w:lineRule="auto"/>
      </w:pPr>
      <w:r>
        <w:separator/>
      </w:r>
    </w:p>
  </w:footnote>
  <w:footnote w:type="continuationSeparator" w:id="0">
    <w:p w:rsidR="00300710" w:rsidRDefault="00300710" w:rsidP="00A4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B8" w:rsidRPr="00997484" w:rsidRDefault="00300710" w:rsidP="002058B8">
    <w:pPr>
      <w:pStyle w:val="Encabezado"/>
      <w:ind w:firstLine="1416"/>
      <w:rPr>
        <w:rFonts w:ascii="Arial" w:hAnsi="Arial" w:cs="Arial"/>
        <w:b/>
        <w:i/>
        <w:noProof/>
      </w:rPr>
    </w:pPr>
    <w:r>
      <w:tab/>
      <w:t xml:space="preserve">                              </w:t>
    </w:r>
    <w:r w:rsidRPr="00997484">
      <w:rPr>
        <w:rFonts w:ascii="Arial" w:hAnsi="Arial" w:cs="Arial"/>
        <w:noProof/>
        <w:lang w:eastAsia="es-AR"/>
      </w:rPr>
      <w:drawing>
        <wp:anchor distT="0" distB="0" distL="114300" distR="114300" simplePos="0" relativeHeight="251662336" behindDoc="0" locked="0" layoutInCell="1" allowOverlap="1" wp14:anchorId="7D41FC73" wp14:editId="677EBBB0">
          <wp:simplePos x="0" y="0"/>
          <wp:positionH relativeFrom="column">
            <wp:posOffset>-156845</wp:posOffset>
          </wp:positionH>
          <wp:positionV relativeFrom="paragraph">
            <wp:posOffset>-306705</wp:posOffset>
          </wp:positionV>
          <wp:extent cx="715645" cy="590550"/>
          <wp:effectExtent l="0" t="0" r="8255" b="0"/>
          <wp:wrapThrough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hrough>
          <wp:docPr id="6" name="0 Imagen" descr="Logo colegio del prado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del prado26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84">
      <w:rPr>
        <w:rFonts w:ascii="Arial" w:hAnsi="Arial" w:cs="Arial"/>
        <w:b/>
      </w:rPr>
      <w:t>COLEGIO DEL PRADO</w:t>
    </w:r>
  </w:p>
  <w:p w:rsidR="001062CC" w:rsidRDefault="00300710" w:rsidP="002058B8">
    <w:pPr>
      <w:pStyle w:val="Encabezado"/>
      <w:tabs>
        <w:tab w:val="left" w:pos="4078"/>
      </w:tabs>
    </w:pPr>
    <w:r w:rsidRPr="00997484">
      <w:rPr>
        <w:rFonts w:ascii="Arial" w:hAnsi="Arial" w:cs="Arial"/>
        <w:b/>
        <w:i/>
        <w:noProof/>
      </w:rPr>
      <w:t xml:space="preserve">  </w:t>
    </w:r>
    <w:r>
      <w:rPr>
        <w:rFonts w:ascii="Arial" w:hAnsi="Arial" w:cs="Arial"/>
        <w:b/>
        <w:i/>
        <w:noProof/>
      </w:rPr>
      <w:t xml:space="preserve">                                                           </w:t>
    </w:r>
    <w:r w:rsidRPr="00997484">
      <w:rPr>
        <w:rFonts w:ascii="Arial" w:hAnsi="Arial" w:cs="Arial"/>
        <w:b/>
        <w:i/>
        <w:noProof/>
      </w:rPr>
      <w:t xml:space="preserve">“ Saber, Etica y Amor” </w:t>
    </w:r>
    <w:r w:rsidRPr="00997484">
      <w:rPr>
        <w:rFonts w:ascii="Arial" w:hAnsi="Arial" w:cs="Arial"/>
        <w:noProof/>
      </w:rP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BA" w:rsidRDefault="00300710" w:rsidP="00A465BA">
    <w:pPr>
      <w:pStyle w:val="Encabezado"/>
      <w:ind w:firstLine="1416"/>
      <w:rPr>
        <w:rFonts w:ascii="Arial" w:hAnsi="Arial" w:cs="Arial"/>
        <w:noProof/>
      </w:rPr>
    </w:pPr>
    <w:r>
      <w:t xml:space="preserve">                              </w:t>
    </w:r>
  </w:p>
  <w:p w:rsidR="00C36D1E" w:rsidRPr="00997484" w:rsidRDefault="00300710" w:rsidP="001062CC">
    <w:pPr>
      <w:pStyle w:val="Encabezado"/>
      <w:tabs>
        <w:tab w:val="clear" w:pos="8504"/>
        <w:tab w:val="left" w:pos="7373"/>
      </w:tabs>
      <w:ind w:firstLine="1416"/>
      <w:rPr>
        <w:rFonts w:ascii="Arial" w:hAnsi="Arial" w:cs="Arial"/>
      </w:rPr>
    </w:pPr>
    <w:r>
      <w:rPr>
        <w:rFonts w:ascii="Arial" w:hAnsi="Arial" w:cs="Arial"/>
        <w:noProof/>
      </w:rPr>
      <w:tab/>
    </w:r>
  </w:p>
  <w:p w:rsidR="00C36D1E" w:rsidRPr="00C36D1E" w:rsidRDefault="00300710" w:rsidP="00C36D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E96"/>
    <w:multiLevelType w:val="hybridMultilevel"/>
    <w:tmpl w:val="3E0E2996"/>
    <w:lvl w:ilvl="0" w:tplc="9E709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418"/>
    <w:multiLevelType w:val="hybridMultilevel"/>
    <w:tmpl w:val="24F63FA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72B"/>
    <w:multiLevelType w:val="hybridMultilevel"/>
    <w:tmpl w:val="6408F1F6"/>
    <w:lvl w:ilvl="0" w:tplc="31F4B3DE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E6212"/>
    <w:multiLevelType w:val="hybridMultilevel"/>
    <w:tmpl w:val="C00655B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C0B11"/>
    <w:multiLevelType w:val="hybridMultilevel"/>
    <w:tmpl w:val="5834507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257D"/>
    <w:multiLevelType w:val="hybridMultilevel"/>
    <w:tmpl w:val="5FD83C96"/>
    <w:lvl w:ilvl="0" w:tplc="7E5E5D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853B8A"/>
    <w:multiLevelType w:val="hybridMultilevel"/>
    <w:tmpl w:val="04D25476"/>
    <w:lvl w:ilvl="0" w:tplc="840074F4">
      <w:start w:val="1"/>
      <w:numFmt w:val="upperRoman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87428ED"/>
    <w:multiLevelType w:val="hybridMultilevel"/>
    <w:tmpl w:val="6DD27334"/>
    <w:lvl w:ilvl="0" w:tplc="BB82F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4D80"/>
    <w:multiLevelType w:val="hybridMultilevel"/>
    <w:tmpl w:val="8F7CF026"/>
    <w:lvl w:ilvl="0" w:tplc="A746AC9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C5"/>
    <w:rsid w:val="002F7EAD"/>
    <w:rsid w:val="00300710"/>
    <w:rsid w:val="003C2F6E"/>
    <w:rsid w:val="00511459"/>
    <w:rsid w:val="006B61A5"/>
    <w:rsid w:val="008B654B"/>
    <w:rsid w:val="00A465BA"/>
    <w:rsid w:val="00B91EFA"/>
    <w:rsid w:val="00C32FC5"/>
    <w:rsid w:val="00D10F87"/>
    <w:rsid w:val="00D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2C4"/>
  <w15:chartTrackingRefBased/>
  <w15:docId w15:val="{B9147C90-F6D1-4BB8-BACE-84591FF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C5"/>
    <w:pPr>
      <w:spacing w:after="200" w:line="276" w:lineRule="auto"/>
    </w:pPr>
    <w:rPr>
      <w:lang w:val="es-AR"/>
    </w:rPr>
  </w:style>
  <w:style w:type="paragraph" w:styleId="Ttulo2">
    <w:name w:val="heading 2"/>
    <w:basedOn w:val="Ttulo4"/>
    <w:link w:val="Ttulo2Car"/>
    <w:uiPriority w:val="9"/>
    <w:qFormat/>
    <w:rsid w:val="00C32FC5"/>
    <w:pPr>
      <w:shd w:val="clear" w:color="auto" w:fill="FFFFFF"/>
      <w:spacing w:before="240" w:line="259" w:lineRule="auto"/>
      <w:jc w:val="both"/>
      <w:outlineLvl w:val="1"/>
    </w:pPr>
    <w:rPr>
      <w:rFonts w:ascii="Verdana" w:hAnsi="Verdana" w:cs="Arial"/>
      <w:b/>
      <w:i w:val="0"/>
      <w:color w:val="000000"/>
      <w:sz w:val="24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F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2FC5"/>
    <w:rPr>
      <w:rFonts w:ascii="Verdana" w:eastAsiaTheme="majorEastAsia" w:hAnsi="Verdana" w:cs="Arial"/>
      <w:b/>
      <w:iCs/>
      <w:color w:val="000000"/>
      <w:sz w:val="24"/>
      <w:szCs w:val="24"/>
      <w:u w:val="single"/>
      <w:shd w:val="clear" w:color="auto" w:fill="FFFFFF"/>
      <w:lang w:val="es-AR"/>
    </w:rPr>
  </w:style>
  <w:style w:type="paragraph" w:styleId="Prrafodelista">
    <w:name w:val="List Paragraph"/>
    <w:basedOn w:val="Normal"/>
    <w:uiPriority w:val="34"/>
    <w:qFormat/>
    <w:rsid w:val="00C32F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2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FC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32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FC5"/>
    <w:rPr>
      <w:lang w:val="es-AR"/>
    </w:rPr>
  </w:style>
  <w:style w:type="character" w:customStyle="1" w:styleId="auto-style5">
    <w:name w:val="auto-style5"/>
    <w:basedOn w:val="Fuentedeprrafopredeter"/>
    <w:rsid w:val="00C32FC5"/>
  </w:style>
  <w:style w:type="paragraph" w:customStyle="1" w:styleId="Default">
    <w:name w:val="Default"/>
    <w:rsid w:val="00C32F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C32FC5"/>
    <w:rPr>
      <w:b/>
      <w:bCs/>
    </w:rPr>
  </w:style>
  <w:style w:type="paragraph" w:styleId="NormalWeb">
    <w:name w:val="Normal (Web)"/>
    <w:basedOn w:val="Normal"/>
    <w:uiPriority w:val="99"/>
    <w:unhideWhenUsed/>
    <w:rsid w:val="00C3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C32FC5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32FC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FC5"/>
    <w:rPr>
      <w:rFonts w:asciiTheme="majorHAnsi" w:eastAsiaTheme="majorEastAsia" w:hAnsiTheme="majorHAnsi" w:cstheme="majorBidi"/>
      <w:i/>
      <w:iCs/>
      <w:color w:val="2E74B5" w:themeColor="accent1" w:themeShade="BF"/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8B6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.com.ar/salud/la-contaminacion-sonora-puede-afectar-la-salud-auditi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cepto.de/contaminacion-sonor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ologistasenaccion.org/5350/la-contaminacion-acustic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2023-04-21T00:35:00Z</dcterms:created>
  <dcterms:modified xsi:type="dcterms:W3CDTF">2023-04-21T01:57:00Z</dcterms:modified>
</cp:coreProperties>
</file>