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  <w:lang w:val="es-ES" w:eastAsia="es-ES"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>: Laciar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Pruebas Combinadas ( Heptatlón,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10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lastRenderedPageBreak/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  <w:lang w:val="es-ES" w:eastAsia="es-ES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3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s-ES" w:eastAsia="es-ES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8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t>Aquí atletas iniciando carrera.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lastRenderedPageBreak/>
        <w:t>Cuestionario</w:t>
      </w:r>
      <w:r w:rsidRPr="00A55A92">
        <w:rPr>
          <w:rFonts w:ascii="Arial" w:hAnsi="Arial" w:cs="Arial"/>
          <w:b/>
        </w:rPr>
        <w:t>:</w:t>
      </w:r>
    </w:p>
    <w:p w:rsidR="00A55A92" w:rsidRDefault="00A55A92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 xml:space="preserve">1) </w:t>
      </w:r>
      <w:r w:rsidRPr="00A55A92">
        <w:rPr>
          <w:rFonts w:ascii="Arial" w:hAnsi="Arial" w:cs="Arial"/>
        </w:rPr>
        <w:t>¿Qué es el Atletismo?</w:t>
      </w:r>
    </w:p>
    <w:p w:rsidR="00A55A92" w:rsidRDefault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Nombre los dos tipos de partidas de carreras de Atletismo.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A55A92" w:rsidRPr="006A3B0D" w:rsidRDefault="00A55A92" w:rsidP="006A3B0D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Default="00326EB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>
      <w:pPr>
        <w:rPr>
          <w:rFonts w:ascii="Arial" w:eastAsia="Calibri" w:hAnsi="Arial" w:cs="Arial"/>
          <w:b/>
          <w:sz w:val="24"/>
          <w:szCs w:val="24"/>
        </w:rPr>
      </w:pPr>
    </w:p>
    <w:p w:rsidR="006A3B0D" w:rsidRDefault="006A3B0D" w:rsidP="006A3B0D">
      <w:pPr>
        <w:jc w:val="center"/>
        <w:rPr>
          <w:rFonts w:ascii="Baskerville Old Face" w:hAnsi="Baskerville Old Face" w:cs="Arial"/>
          <w:b/>
          <w:color w:val="365F91" w:themeColor="accent1" w:themeShade="BF"/>
          <w:sz w:val="28"/>
          <w:szCs w:val="28"/>
        </w:rPr>
      </w:pPr>
      <w:r>
        <w:rPr>
          <w:rFonts w:ascii="Baskerville Old Face" w:hAnsi="Baskerville Old Face" w:cs="Arial"/>
          <w:b/>
          <w:color w:val="365F91" w:themeColor="accent1" w:themeShade="BF"/>
          <w:sz w:val="28"/>
          <w:szCs w:val="28"/>
        </w:rPr>
        <w:lastRenderedPageBreak/>
        <w:t>Respuestas:</w:t>
      </w:r>
    </w:p>
    <w:p w:rsidR="006A3B0D" w:rsidRDefault="006A3B0D" w:rsidP="006A3B0D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1_ </w:t>
      </w:r>
      <w:r w:rsidRPr="006A3B0D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6A3B0D" w:rsidRDefault="006A3B0D" w:rsidP="006A3B0D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2_</w:t>
      </w:r>
      <w:r w:rsidR="005D069D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En las carreras de atletismo están las partidas bajas (utilizadas para carreras de velocidad) y partidas medias o altas (utilizadas para carreras de resistencia)</w:t>
      </w:r>
    </w:p>
    <w:p w:rsidR="00322885" w:rsidRDefault="00322885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3_En la voz de mando</w:t>
      </w:r>
      <w:r w:rsidRPr="00322885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“a los puestos", el atleta coloca las manos junto a la línea de salida,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suelo</w:t>
      </w:r>
      <w:r w:rsidRPr="00322885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.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En esta voz se realizan 5 apoyos.</w:t>
      </w:r>
    </w:p>
    <w:p w:rsidR="00322885" w:rsidRDefault="00322885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En la voz de mando </w:t>
      </w:r>
      <w:r w:rsidRPr="00322885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"¡Listos!" eleva y adelanta suavemente la cadera, hasta sobrepasar la altura de los hombros (que en ese momento sobrepasan, a la vez, ligeramente, la línea de salida). El ángulo de la pierna anterior es de 90 grados y el de la posterior 120; las dos pantorrillas quedan sensiblemente paralelas y los pies fuertemente apoyados en los tacos.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En esta voz de mando se realizan 4 apoyos.</w:t>
      </w:r>
    </w:p>
    <w:p w:rsidR="00A71C2F" w:rsidRDefault="00322885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Y por ultimo en la voz de mando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: orden de salida “ya” o “disparo”</w:t>
      </w:r>
      <w:r w:rsidR="00A71C2F" w:rsidRPr="00A71C2F">
        <w:rPr>
          <w:rFonts w:cstheme="minorHAnsi"/>
          <w:color w:val="000000" w:themeColor="text1"/>
        </w:rPr>
        <w:t xml:space="preserve"> 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el atleta empuja con las dos piernas simultáneamente y al máximo de su fuerza, lanzando hacia delante el brazo de la pierna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adelantada.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En pierna de atrás 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se extiende rápidamente, dando paso al trabajo más largo de la pierna adelantada. Los brazos trabajan en 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coordinación 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con las piernas en un 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movimiento 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activo adelante- atrás. La cabeza, </w:t>
      </w:r>
      <w:r w:rsidR="00A71C2F" w:rsidRP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lastRenderedPageBreak/>
        <w:t>en prolongación del cuerpo, mira unos 4 metros hacia delante.</w:t>
      </w:r>
      <w:r w:rsidR="00A71C2F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En esta voz de mando se realizan 2 apoyos.</w:t>
      </w:r>
    </w:p>
    <w:p w:rsidR="00A71C2F" w:rsidRDefault="00A71C2F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4_ Las voces de mando de la partida baja son</w:t>
      </w:r>
      <w:r w:rsidR="00EE06FD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”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a sus marcas</w:t>
      </w:r>
      <w:r w:rsidR="00EE06FD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”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, </w:t>
      </w:r>
      <w:r w:rsidR="00EE06FD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“listos “ y “ya” o “disparo”</w:t>
      </w:r>
    </w:p>
    <w:p w:rsidR="00EE06FD" w:rsidRDefault="00EE06FD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5_ En la partida alta los atletas inician a cierta distancia de la línea de </w:t>
      </w:r>
      <w:r w:rsidR="00E144BE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salida,</w:t>
      </w: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 xml:space="preserve"> cuando el juez dice “a sus puestos” los atletas se acercan a la línea, una vez que los atletas toman la posición definitiva de salida el juez les dará la salida .En la partida alta se realizan solo 2 </w:t>
      </w:r>
      <w:r w:rsidR="00E144BE"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apoyos.</w:t>
      </w:r>
    </w:p>
    <w:p w:rsidR="00E144BE" w:rsidRPr="00322885" w:rsidRDefault="00E144BE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  <w: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  <w:t>6_Las voces de mando de la partida alta son:”a sus puestos “  y  “ya” o  “disparo”.</w:t>
      </w:r>
    </w:p>
    <w:p w:rsidR="00322885" w:rsidRPr="00322885" w:rsidRDefault="00322885" w:rsidP="00322885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</w:p>
    <w:p w:rsidR="005D069D" w:rsidRPr="006A3B0D" w:rsidRDefault="005D069D" w:rsidP="006A3B0D">
      <w:pPr>
        <w:rPr>
          <w:rFonts w:ascii="Baskerville Old Face" w:hAnsi="Baskerville Old Face" w:cs="Arial"/>
          <w:b/>
          <w:color w:val="365F91" w:themeColor="accent1" w:themeShade="BF"/>
          <w:sz w:val="32"/>
          <w:szCs w:val="32"/>
        </w:rPr>
      </w:pPr>
    </w:p>
    <w:sectPr w:rsidR="005D069D" w:rsidRPr="006A3B0D" w:rsidSect="006A3B0D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813" w:rsidRPr="004C0916" w:rsidRDefault="009F0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1">
    <w:p w:rsidR="009F0813" w:rsidRPr="004C0916" w:rsidRDefault="009F0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813" w:rsidRPr="004C0916" w:rsidRDefault="009F0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1">
    <w:p w:rsidR="009F0813" w:rsidRPr="004C0916" w:rsidRDefault="009F0813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0916"/>
    <w:rsid w:val="0007547D"/>
    <w:rsid w:val="00087570"/>
    <w:rsid w:val="002431D6"/>
    <w:rsid w:val="00322885"/>
    <w:rsid w:val="00326EBA"/>
    <w:rsid w:val="003C5F80"/>
    <w:rsid w:val="00401295"/>
    <w:rsid w:val="00403A4A"/>
    <w:rsid w:val="004520AE"/>
    <w:rsid w:val="004C0916"/>
    <w:rsid w:val="005D069D"/>
    <w:rsid w:val="006A3B0D"/>
    <w:rsid w:val="00755F1C"/>
    <w:rsid w:val="007C519C"/>
    <w:rsid w:val="00807B2E"/>
    <w:rsid w:val="0087171A"/>
    <w:rsid w:val="0087495C"/>
    <w:rsid w:val="00894344"/>
    <w:rsid w:val="00927851"/>
    <w:rsid w:val="009F0813"/>
    <w:rsid w:val="00A55A92"/>
    <w:rsid w:val="00A71C2F"/>
    <w:rsid w:val="00A979F0"/>
    <w:rsid w:val="00B46E4D"/>
    <w:rsid w:val="00BE13BD"/>
    <w:rsid w:val="00C14CC5"/>
    <w:rsid w:val="00DA5EF0"/>
    <w:rsid w:val="00E144BE"/>
    <w:rsid w:val="00EA0783"/>
    <w:rsid w:val="00EE06FD"/>
    <w:rsid w:val="00FD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onografias.com/trabajos6/elsu/elsu.shtml" TargetMode="External"/><Relationship Id="rId18" Type="http://schemas.openxmlformats.org/officeDocument/2006/relationships/hyperlink" Target="https://www.monografias.com/trabajos15/kinesiologia-biomecanica/kinesiologia-biomecanica.s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monografias.com/trabajos/hipoteorg/hipoteorg.s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hyperlink" Target="https://www.monografias.com/trabajos12/eleynewt/eleynewt.s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35C0-F992-4029-A8BE-67078F60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gonzalez</dc:creator>
  <cp:lastModifiedBy>Carina Quiroga</cp:lastModifiedBy>
  <cp:revision>2</cp:revision>
  <dcterms:created xsi:type="dcterms:W3CDTF">2023-04-21T18:39:00Z</dcterms:created>
  <dcterms:modified xsi:type="dcterms:W3CDTF">2023-04-21T18:39:00Z</dcterms:modified>
</cp:coreProperties>
</file>