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1175CC" w:rsidRDefault="00A55A92" w:rsidP="001175CC">
      <w:pPr>
        <w:pStyle w:val="NormalWeb"/>
        <w:numPr>
          <w:ilvl w:val="0"/>
          <w:numId w:val="6"/>
        </w:numPr>
        <w:spacing w:after="0" w:afterAutospacing="0" w:line="360" w:lineRule="auto"/>
        <w:rPr>
          <w:rFonts w:ascii="Tahoma" w:hAnsi="Tahoma" w:cs="Tahoma"/>
          <w:sz w:val="20"/>
          <w:szCs w:val="20"/>
        </w:rPr>
      </w:pPr>
      <w:r w:rsidRPr="00A55A92">
        <w:rPr>
          <w:rFonts w:ascii="Arial" w:hAnsi="Arial" w:cs="Arial"/>
        </w:rPr>
        <w:lastRenderedPageBreak/>
        <w:t>¿Qué es el Atletismo?</w:t>
      </w:r>
      <w:r w:rsidR="00751556" w:rsidRPr="00751556">
        <w:rPr>
          <w:rFonts w:ascii="Tahoma" w:hAnsi="Tahoma" w:cs="Tahoma"/>
          <w:sz w:val="20"/>
          <w:szCs w:val="20"/>
        </w:rPr>
        <w:t xml:space="preserve"> </w:t>
      </w:r>
      <w:r w:rsidR="00751556">
        <w:rPr>
          <w:rFonts w:ascii="Tahoma" w:hAnsi="Tahoma" w:cs="Tahoma"/>
          <w:sz w:val="20"/>
          <w:szCs w:val="20"/>
        </w:rPr>
        <w:t> </w:t>
      </w:r>
    </w:p>
    <w:p w:rsidR="00751556" w:rsidRPr="00DB77E4" w:rsidRDefault="00751556" w:rsidP="0018652D">
      <w:pPr>
        <w:pStyle w:val="NormalWeb"/>
        <w:spacing w:after="0" w:afterAutospacing="0" w:line="360" w:lineRule="auto"/>
        <w:rPr>
          <w:rFonts w:ascii="Tahoma" w:hAnsi="Tahoma" w:cs="Tahoma"/>
          <w:sz w:val="20"/>
          <w:szCs w:val="20"/>
        </w:rPr>
      </w:pPr>
      <w:r w:rsidRPr="001175CC">
        <w:rPr>
          <w:rFonts w:ascii="Tahoma" w:hAnsi="Tahoma" w:cs="Tahoma"/>
          <w:sz w:val="20"/>
          <w:szCs w:val="20"/>
        </w:rPr>
        <w:t xml:space="preserve"> </w:t>
      </w:r>
      <w:r w:rsidRPr="001175CC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  <w:r w:rsidR="00DB77E4">
        <w:rPr>
          <w:rFonts w:ascii="Tahoma" w:hAnsi="Tahoma" w:cs="Tahoma"/>
          <w:sz w:val="20"/>
          <w:szCs w:val="20"/>
        </w:rPr>
        <w:t xml:space="preserve"> </w:t>
      </w:r>
      <w:r w:rsidRPr="00E64C7E">
        <w:rPr>
          <w:rFonts w:asciiTheme="minorHAnsi" w:hAnsiTheme="minorHAnsi" w:cstheme="minorHAnsi"/>
          <w:color w:val="000000"/>
        </w:rPr>
        <w:t>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A576F6" w:rsidRDefault="00A55A92" w:rsidP="00A576F6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051E9C">
        <w:rPr>
          <w:rFonts w:ascii="Arial" w:hAnsi="Arial" w:cs="Arial"/>
        </w:rPr>
        <w:t xml:space="preserve">Nombre los dos tipos de partidas de carreras de </w:t>
      </w:r>
      <w:proofErr w:type="spellStart"/>
      <w:r w:rsidRPr="00051E9C">
        <w:rPr>
          <w:rFonts w:ascii="Arial" w:hAnsi="Arial" w:cs="Arial"/>
        </w:rPr>
        <w:t>Atletismo.</w:t>
      </w:r>
      <w:proofErr w:type="spellEnd"/>
    </w:p>
    <w:p w:rsidR="00EE25D9" w:rsidRPr="00EE25D9" w:rsidRDefault="00E71581" w:rsidP="00EE25D9">
      <w:pPr>
        <w:rPr>
          <w:rFonts w:ascii="Arial" w:eastAsiaTheme="minorHAnsi" w:hAnsi="Arial" w:cs="Arial"/>
        </w:rPr>
      </w:pPr>
      <w:r>
        <w:rPr>
          <w:rFonts w:eastAsia="Times New Roman" w:cstheme="minorHAnsi"/>
          <w:sz w:val="24"/>
          <w:szCs w:val="24"/>
        </w:rPr>
        <w:t>P</w:t>
      </w:r>
      <w:r w:rsidR="00A576F6" w:rsidRPr="00A576F6">
        <w:rPr>
          <w:rFonts w:eastAsia="Times New Roman" w:cstheme="minorHAnsi"/>
          <w:sz w:val="24"/>
          <w:szCs w:val="24"/>
        </w:rPr>
        <w:t>odemos encontrar carreras de velocidad o de resistencia (medio fondo y fondo). Las carreras de velocidad son de recorrido más corto y de alta velocidad</w:t>
      </w:r>
      <w:r w:rsidR="002A5214">
        <w:rPr>
          <w:rFonts w:ascii="Arial" w:eastAsiaTheme="minorHAnsi" w:hAnsi="Arial" w:cs="Arial"/>
        </w:rPr>
        <w:t xml:space="preserve"> </w:t>
      </w:r>
      <w:r w:rsidR="00A576F6" w:rsidRPr="002A521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  <w:r w:rsidR="002A5214">
        <w:rPr>
          <w:rFonts w:ascii="Arial" w:eastAsiaTheme="minorHAnsi" w:hAnsi="Arial" w:cs="Arial"/>
        </w:rPr>
        <w:t xml:space="preserve"> </w:t>
      </w:r>
      <w:r w:rsidR="00A576F6" w:rsidRPr="002A521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  <w:r w:rsidR="0069330D">
        <w:rPr>
          <w:rFonts w:ascii="Arial" w:eastAsiaTheme="minorHAnsi" w:hAnsi="Arial" w:cs="Arial"/>
        </w:rPr>
        <w:t xml:space="preserve"> </w:t>
      </w:r>
      <w:r w:rsidR="00A576F6" w:rsidRPr="0069330D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de largada por parte del Juez de partida (en sus marcas, listos y orden de salida- ya o disparo), en las cuales el corredor adopta diferentes posiciones de cara a la competencia. En las pruebas de resistencia se utiliza la salida media o alta que consta de dos voces de largada (a sus marcas, orden de salida- ya o disparo).</w:t>
      </w:r>
    </w:p>
    <w:p w:rsidR="00A55A92" w:rsidRPr="003B731C" w:rsidRDefault="00A55A92" w:rsidP="003B731C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3B731C">
        <w:rPr>
          <w:rFonts w:ascii="Arial" w:hAnsi="Arial" w:cs="Arial"/>
        </w:rPr>
        <w:t>¿Cómo se realiza y en cuánto apoyos la partida baja?</w:t>
      </w:r>
    </w:p>
    <w:p w:rsidR="00EE25D9" w:rsidRDefault="005A6A24" w:rsidP="00016D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La </w:t>
      </w:r>
      <w:r w:rsidR="003B731C" w:rsidRPr="00DB77E4">
        <w:rPr>
          <w:rFonts w:ascii="Arial" w:eastAsia="Times New Roman" w:hAnsi="Arial" w:cs="Arial"/>
          <w:b/>
          <w:i/>
          <w:sz w:val="24"/>
          <w:szCs w:val="24"/>
        </w:rPr>
        <w:t>salida o partida Baja tiene tres momentos:</w:t>
      </w:r>
      <w:r w:rsidR="003B731C">
        <w:rPr>
          <w:rFonts w:eastAsia="Times New Roman"/>
          <w:noProof/>
        </w:rPr>
        <w:drawing>
          <wp:inline distT="0" distB="0" distL="0" distR="0" wp14:anchorId="06F59B18" wp14:editId="174B955A">
            <wp:extent cx="4903886" cy="1501866"/>
            <wp:effectExtent l="0" t="0" r="0" b="3175"/>
            <wp:docPr id="4" name="Imagen 4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886" cy="150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D9" w:rsidRPr="00EE25D9" w:rsidRDefault="003B731C" w:rsidP="00EE25D9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EE25D9">
        <w:rPr>
          <w:rFonts w:ascii="Arial" w:eastAsia="Times New Roman" w:hAnsi="Arial" w:cs="Arial"/>
          <w:b/>
          <w:i/>
          <w:sz w:val="24"/>
          <w:szCs w:val="24"/>
        </w:rPr>
        <w:t>Primer momento, voz de mando: “</w:t>
      </w:r>
      <w:r w:rsidRPr="00EE25D9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EE25D9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3B731C" w:rsidRPr="00EE25D9" w:rsidRDefault="003B731C" w:rsidP="00EE25D9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  <w:r w:rsidRPr="00EE25D9">
        <w:rPr>
          <w:rFonts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</w:t>
      </w:r>
      <w:r w:rsidRPr="00EE25D9">
        <w:rPr>
          <w:rFonts w:cstheme="minorHAnsi"/>
          <w:color w:val="000000" w:themeColor="text1"/>
        </w:rPr>
        <w:lastRenderedPageBreak/>
        <w:t xml:space="preserve">de las manos forman bóveda entre el pulgar y el resto de los dedos. La cabeza, en continuación del cuerpo. La rodilla correspondiente al taco de atrás, apoyada en el </w:t>
      </w:r>
      <w:hyperlink r:id="rId22" w:history="1">
        <w:r w:rsidRPr="00EE25D9">
          <w:rPr>
            <w:rStyle w:val="Hipervnculo"/>
            <w:rFonts w:cstheme="minorHAnsi"/>
            <w:color w:val="000000" w:themeColor="text1"/>
            <w:u w:val="none"/>
          </w:rPr>
          <w:t>suelo</w:t>
        </w:r>
      </w:hyperlink>
      <w:r w:rsidRPr="00EE25D9">
        <w:rPr>
          <w:rFonts w:cstheme="minorHAnsi"/>
          <w:color w:val="000000" w:themeColor="text1"/>
        </w:rPr>
        <w:t>.</w:t>
      </w:r>
    </w:p>
    <w:p w:rsidR="00C23C9B" w:rsidRDefault="00E052F2" w:rsidP="00C23C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5648" behindDoc="1" locked="0" layoutInCell="1" allowOverlap="1" wp14:anchorId="586678D4" wp14:editId="6E364D1B">
            <wp:simplePos x="0" y="0"/>
            <wp:positionH relativeFrom="column">
              <wp:posOffset>2115185</wp:posOffset>
            </wp:positionH>
            <wp:positionV relativeFrom="paragraph">
              <wp:posOffset>104775</wp:posOffset>
            </wp:positionV>
            <wp:extent cx="2324735" cy="1180465"/>
            <wp:effectExtent l="0" t="0" r="0" b="635"/>
            <wp:wrapTight wrapText="bothSides">
              <wp:wrapPolygon edited="0">
                <wp:start x="0" y="0"/>
                <wp:lineTo x="0" y="21263"/>
                <wp:lineTo x="21417" y="21263"/>
                <wp:lineTo x="21417" y="0"/>
                <wp:lineTo x="0" y="0"/>
              </wp:wrapPolygon>
            </wp:wrapTight>
            <wp:docPr id="6" name="Imagen 6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31C" w:rsidRPr="00C23C9B">
        <w:rPr>
          <w:rFonts w:ascii="Arial" w:eastAsia="Times New Roman" w:hAnsi="Arial" w:cs="Arial"/>
          <w:sz w:val="24"/>
          <w:szCs w:val="24"/>
        </w:rPr>
        <w:t>Aquí atletas en posición .</w:t>
      </w:r>
    </w:p>
    <w:p w:rsidR="005332A9" w:rsidRDefault="005332A9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5332A9" w:rsidRDefault="005332A9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5332A9" w:rsidRDefault="005332A9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D867E0" w:rsidRDefault="00D867E0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D867E0" w:rsidRDefault="00D867E0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D867E0" w:rsidRDefault="00D867E0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D867E0" w:rsidRDefault="00D867E0" w:rsidP="00C23C9B">
      <w:pPr>
        <w:spacing w:after="0" w:line="240" w:lineRule="auto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3B731C" w:rsidRPr="00C23C9B" w:rsidRDefault="003B731C" w:rsidP="00C23C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3C9B"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 voz de mando: “listos"</w:t>
      </w:r>
    </w:p>
    <w:p w:rsidR="003B731C" w:rsidRPr="001317D4" w:rsidRDefault="003B731C" w:rsidP="004725BD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3B731C" w:rsidRPr="00A25C2B" w:rsidRDefault="00386F39" w:rsidP="00A25C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8480" behindDoc="1" locked="0" layoutInCell="1" allowOverlap="1" wp14:anchorId="1CDBE3C3" wp14:editId="3ABD81BD">
            <wp:simplePos x="0" y="0"/>
            <wp:positionH relativeFrom="column">
              <wp:posOffset>267335</wp:posOffset>
            </wp:positionH>
            <wp:positionV relativeFrom="paragraph">
              <wp:posOffset>417830</wp:posOffset>
            </wp:positionV>
            <wp:extent cx="1960880" cy="1461135"/>
            <wp:effectExtent l="0" t="0" r="1270" b="5715"/>
            <wp:wrapTight wrapText="bothSides">
              <wp:wrapPolygon edited="0">
                <wp:start x="0" y="0"/>
                <wp:lineTo x="0" y="21403"/>
                <wp:lineTo x="21404" y="21403"/>
                <wp:lineTo x="21404" y="0"/>
                <wp:lineTo x="0" y="0"/>
              </wp:wrapPolygon>
            </wp:wrapTight>
            <wp:docPr id="8" name="Imagen 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31C" w:rsidRPr="00A25C2B">
        <w:rPr>
          <w:rFonts w:ascii="Arial" w:eastAsia="Times New Roman" w:hAnsi="Arial" w:cs="Arial"/>
          <w:kern w:val="36"/>
          <w:sz w:val="24"/>
          <w:szCs w:val="24"/>
        </w:rPr>
        <w:t>Aquí atletas en posición.</w:t>
      </w:r>
    </w:p>
    <w:p w:rsidR="00582C6E" w:rsidRPr="004725BD" w:rsidRDefault="00582C6E" w:rsidP="004725BD">
      <w:pPr>
        <w:spacing w:before="100" w:beforeAutospacing="1" w:after="100" w:afterAutospacing="1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582C6E" w:rsidRPr="004725BD" w:rsidRDefault="00582C6E" w:rsidP="004725BD">
      <w:pPr>
        <w:spacing w:before="100" w:beforeAutospacing="1" w:after="100" w:afterAutospacing="1" w:line="240" w:lineRule="auto"/>
        <w:ind w:left="360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582C6E" w:rsidRPr="00EE724A" w:rsidRDefault="003B731C" w:rsidP="00EE72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1326F798" wp14:editId="58F54414">
            <wp:extent cx="2382269" cy="1327933"/>
            <wp:effectExtent l="0" t="0" r="0" b="5715"/>
            <wp:docPr id="9" name="Imagen 9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21" cy="133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6E" w:rsidRPr="00A86204" w:rsidRDefault="00582C6E" w:rsidP="00A8620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551FE" w:rsidRPr="004551FE" w:rsidRDefault="003B731C" w:rsidP="004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551FE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 voz de mando: orden de salida ("ya o disparo")</w:t>
      </w:r>
    </w:p>
    <w:p w:rsidR="008903AF" w:rsidRDefault="003B731C" w:rsidP="008903AF">
      <w:pPr>
        <w:spacing w:before="100" w:beforeAutospacing="1" w:after="100" w:afterAutospacing="1" w:line="240" w:lineRule="auto"/>
        <w:outlineLvl w:val="0"/>
        <w:rPr>
          <w:rFonts w:cstheme="minorHAnsi"/>
          <w:color w:val="000000" w:themeColor="text1"/>
        </w:rPr>
      </w:pPr>
      <w:r w:rsidRPr="008903AF">
        <w:rPr>
          <w:rFonts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3B731C" w:rsidRPr="008903AF" w:rsidRDefault="003B731C" w:rsidP="008903AF">
      <w:pPr>
        <w:spacing w:before="100" w:beforeAutospacing="1" w:after="100" w:afterAutospacing="1" w:line="240" w:lineRule="auto"/>
        <w:outlineLvl w:val="0"/>
        <w:rPr>
          <w:rFonts w:cstheme="minorHAnsi"/>
          <w:color w:val="000000" w:themeColor="text1"/>
        </w:rPr>
      </w:pPr>
      <w:r w:rsidRPr="008903AF">
        <w:rPr>
          <w:rFonts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23" w:history="1">
        <w:r w:rsidRPr="008903AF">
          <w:rPr>
            <w:rStyle w:val="Hipervnculo"/>
            <w:rFonts w:cstheme="minorHAnsi"/>
            <w:color w:val="000000" w:themeColor="text1"/>
            <w:u w:val="none"/>
          </w:rPr>
          <w:t>coordinación</w:t>
        </w:r>
      </w:hyperlink>
      <w:r w:rsidRPr="008903AF">
        <w:rPr>
          <w:rFonts w:cstheme="minorHAnsi"/>
          <w:color w:val="000000" w:themeColor="text1"/>
        </w:rPr>
        <w:t xml:space="preserve"> con las piernas en un </w:t>
      </w:r>
      <w:hyperlink r:id="rId24" w:history="1">
        <w:r w:rsidRPr="008903AF">
          <w:rPr>
            <w:rStyle w:val="Hipervnculo"/>
            <w:rFonts w:cstheme="minorHAnsi"/>
            <w:color w:val="000000" w:themeColor="text1"/>
            <w:u w:val="none"/>
          </w:rPr>
          <w:t>movimiento</w:t>
        </w:r>
      </w:hyperlink>
      <w:r w:rsidRPr="008903AF">
        <w:rPr>
          <w:rFonts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3B731C" w:rsidRPr="003B731C" w:rsidRDefault="003B731C" w:rsidP="004551FE">
      <w:pPr>
        <w:pStyle w:val="Prrafodelista"/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731C">
        <w:rPr>
          <w:rFonts w:ascii="Arial" w:eastAsia="Times New Roman" w:hAnsi="Arial" w:cs="Arial"/>
          <w:kern w:val="36"/>
          <w:sz w:val="24"/>
          <w:szCs w:val="24"/>
        </w:rPr>
        <w:t>Aquí atletas iniciando carrera.</w:t>
      </w:r>
      <w:r w:rsidRPr="003B73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B731C" w:rsidRPr="009427A9" w:rsidRDefault="003B731C" w:rsidP="009427A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9504" behindDoc="1" locked="0" layoutInCell="1" allowOverlap="1" wp14:anchorId="5441A681" wp14:editId="759D8AA3">
            <wp:simplePos x="0" y="0"/>
            <wp:positionH relativeFrom="column">
              <wp:posOffset>3336290</wp:posOffset>
            </wp:positionH>
            <wp:positionV relativeFrom="paragraph">
              <wp:posOffset>132080</wp:posOffset>
            </wp:positionV>
            <wp:extent cx="1765935" cy="1181100"/>
            <wp:effectExtent l="0" t="0" r="5715" b="0"/>
            <wp:wrapTight wrapText="bothSides">
              <wp:wrapPolygon edited="0">
                <wp:start x="0" y="0"/>
                <wp:lineTo x="0" y="21252"/>
                <wp:lineTo x="21437" y="21252"/>
                <wp:lineTo x="21437" y="0"/>
                <wp:lineTo x="0" y="0"/>
              </wp:wrapPolygon>
            </wp:wrapTight>
            <wp:docPr id="10" name="Imagen 10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inline distT="0" distB="0" distL="0" distR="0" wp14:anchorId="37DC7F02" wp14:editId="210149DE">
            <wp:extent cx="2158093" cy="1214546"/>
            <wp:effectExtent l="0" t="0" r="0" b="5080"/>
            <wp:docPr id="11" name="Imagen 11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93" cy="121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1C" w:rsidRPr="009427A9" w:rsidRDefault="003B731C" w:rsidP="009427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55A92" w:rsidRPr="009C4391" w:rsidRDefault="00A55A92" w:rsidP="009C439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C4391">
        <w:rPr>
          <w:rFonts w:ascii="Arial" w:hAnsi="Arial" w:cs="Arial"/>
        </w:rPr>
        <w:t>Voces de mando de la partida baja</w:t>
      </w:r>
      <w:r w:rsidR="009C4391" w:rsidRPr="009C4391">
        <w:rPr>
          <w:rFonts w:ascii="Arial" w:hAnsi="Arial" w:cs="Arial"/>
        </w:rPr>
        <w:t>.</w:t>
      </w:r>
    </w:p>
    <w:p w:rsidR="009C4391" w:rsidRPr="009C4391" w:rsidRDefault="009C4391" w:rsidP="009C4391">
      <w:pPr>
        <w:rPr>
          <w:rFonts w:ascii="Arial" w:hAnsi="Arial" w:cs="Arial"/>
        </w:rPr>
      </w:pPr>
      <w:r>
        <w:rPr>
          <w:rFonts w:ascii="Arial" w:hAnsi="Arial" w:cs="Arial"/>
        </w:rPr>
        <w:t>“En sus marcas, o a sus puestos”</w:t>
      </w:r>
      <w:r w:rsidR="003D4D09">
        <w:rPr>
          <w:rFonts w:ascii="Arial" w:hAnsi="Arial" w:cs="Arial"/>
        </w:rPr>
        <w:t>. “Listos”. “Ya, o disparo”.</w:t>
      </w:r>
    </w:p>
    <w:p w:rsidR="00DE3B24" w:rsidRDefault="00A55A92" w:rsidP="00DE3B2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53010E">
        <w:rPr>
          <w:rFonts w:ascii="Arial" w:hAnsi="Arial" w:cs="Arial"/>
        </w:rPr>
        <w:t>¿Cómo se realiza y en cuánto apoyos la partida alta?</w:t>
      </w:r>
    </w:p>
    <w:p w:rsidR="00C037C8" w:rsidRPr="00DE3B24" w:rsidRDefault="00C037C8" w:rsidP="00DE3B24">
      <w:pPr>
        <w:rPr>
          <w:rFonts w:ascii="Arial" w:hAnsi="Arial" w:cs="Arial"/>
        </w:rPr>
      </w:pPr>
      <w:r w:rsidRPr="00DE3B2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E73DF5" w:rsidRDefault="00E73DF5" w:rsidP="00C037C8">
      <w:pPr>
        <w:ind w:left="360"/>
        <w:rPr>
          <w:rFonts w:ascii="Arial" w:hAnsi="Arial" w:cs="Arial"/>
        </w:rPr>
      </w:pPr>
      <w:r w:rsidRPr="000743B4">
        <w:rPr>
          <w:noProof/>
        </w:rPr>
        <w:drawing>
          <wp:anchor distT="0" distB="0" distL="114300" distR="114300" simplePos="0" relativeHeight="251671552" behindDoc="1" locked="0" layoutInCell="1" allowOverlap="1" wp14:anchorId="54455578" wp14:editId="02ECBA72">
            <wp:simplePos x="0" y="0"/>
            <wp:positionH relativeFrom="column">
              <wp:posOffset>2900680</wp:posOffset>
            </wp:positionH>
            <wp:positionV relativeFrom="paragraph">
              <wp:posOffset>161925</wp:posOffset>
            </wp:positionV>
            <wp:extent cx="172212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265" y="21211"/>
                <wp:lineTo x="21265" y="0"/>
                <wp:lineTo x="0" y="0"/>
              </wp:wrapPolygon>
            </wp:wrapTight>
            <wp:docPr id="12" name="Imagen 12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3B4">
        <w:rPr>
          <w:noProof/>
        </w:rPr>
        <w:drawing>
          <wp:anchor distT="0" distB="0" distL="114300" distR="114300" simplePos="0" relativeHeight="251673600" behindDoc="1" locked="0" layoutInCell="1" allowOverlap="1" wp14:anchorId="2DF83350" wp14:editId="25D55716">
            <wp:simplePos x="0" y="0"/>
            <wp:positionH relativeFrom="column">
              <wp:posOffset>304800</wp:posOffset>
            </wp:positionH>
            <wp:positionV relativeFrom="paragraph">
              <wp:posOffset>161290</wp:posOffset>
            </wp:positionV>
            <wp:extent cx="1351280" cy="1676400"/>
            <wp:effectExtent l="0" t="0" r="1270" b="0"/>
            <wp:wrapTight wrapText="bothSides">
              <wp:wrapPolygon edited="0">
                <wp:start x="21600" y="21600"/>
                <wp:lineTo x="21600" y="245"/>
                <wp:lineTo x="284" y="245"/>
                <wp:lineTo x="284" y="21600"/>
                <wp:lineTo x="21600" y="21600"/>
              </wp:wrapPolygon>
            </wp:wrapTight>
            <wp:docPr id="14" name="Imagen 14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512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DF5" w:rsidRDefault="00E73DF5" w:rsidP="00C037C8">
      <w:pPr>
        <w:ind w:left="360"/>
        <w:rPr>
          <w:rFonts w:ascii="Arial" w:hAnsi="Arial" w:cs="Arial"/>
        </w:rPr>
      </w:pPr>
    </w:p>
    <w:p w:rsidR="00E73DF5" w:rsidRDefault="00E73DF5" w:rsidP="00C037C8">
      <w:pPr>
        <w:ind w:left="360"/>
        <w:rPr>
          <w:rFonts w:ascii="Arial" w:hAnsi="Arial" w:cs="Arial"/>
        </w:rPr>
      </w:pPr>
    </w:p>
    <w:p w:rsidR="00E73DF5" w:rsidRDefault="00E73DF5" w:rsidP="00C037C8">
      <w:pPr>
        <w:ind w:left="360"/>
        <w:rPr>
          <w:rFonts w:ascii="Arial" w:hAnsi="Arial" w:cs="Arial"/>
        </w:rPr>
      </w:pPr>
    </w:p>
    <w:p w:rsidR="00E73DF5" w:rsidRDefault="00E73DF5" w:rsidP="00C037C8">
      <w:pPr>
        <w:ind w:left="360"/>
        <w:rPr>
          <w:rFonts w:ascii="Arial" w:hAnsi="Arial" w:cs="Arial"/>
        </w:rPr>
      </w:pPr>
    </w:p>
    <w:p w:rsidR="00E73DF5" w:rsidRDefault="00E73DF5" w:rsidP="00C037C8">
      <w:pPr>
        <w:ind w:left="360"/>
        <w:rPr>
          <w:rFonts w:ascii="Arial" w:hAnsi="Arial" w:cs="Arial"/>
        </w:rPr>
      </w:pPr>
    </w:p>
    <w:p w:rsidR="0053010E" w:rsidRPr="00C037C8" w:rsidRDefault="0053010E" w:rsidP="00C037C8">
      <w:pPr>
        <w:ind w:left="360"/>
        <w:rPr>
          <w:rFonts w:ascii="Arial" w:hAnsi="Arial" w:cs="Arial"/>
        </w:rPr>
      </w:pPr>
    </w:p>
    <w:p w:rsidR="00A55A92" w:rsidRPr="005B23B8" w:rsidRDefault="00A55A92" w:rsidP="005B23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5B23B8">
        <w:rPr>
          <w:rFonts w:ascii="Arial" w:hAnsi="Arial" w:cs="Arial"/>
        </w:rPr>
        <w:t>Voces de mando de la partida alta</w:t>
      </w:r>
      <w:r w:rsidR="005B23B8" w:rsidRPr="005B23B8">
        <w:rPr>
          <w:rFonts w:ascii="Arial" w:hAnsi="Arial" w:cs="Arial"/>
        </w:rPr>
        <w:t>.</w:t>
      </w:r>
    </w:p>
    <w:p w:rsidR="005B23B8" w:rsidRPr="005B23B8" w:rsidRDefault="00BF0A8B" w:rsidP="005B23B8">
      <w:pPr>
        <w:rPr>
          <w:rFonts w:ascii="Arial" w:hAnsi="Arial" w:cs="Arial"/>
        </w:rPr>
      </w:pPr>
      <w:r>
        <w:rPr>
          <w:rFonts w:ascii="Arial" w:hAnsi="Arial" w:cs="Arial"/>
        </w:rPr>
        <w:t>“A sus puestos” y el disparo de salida.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cordiales!!!</w:t>
      </w:r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41D" w:rsidRPr="004C0916" w:rsidRDefault="0059041D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59041D" w:rsidRPr="004C0916" w:rsidRDefault="0059041D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41D" w:rsidRPr="004C0916" w:rsidRDefault="0059041D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59041D" w:rsidRPr="004C0916" w:rsidRDefault="0059041D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2C364F"/>
    <w:multiLevelType w:val="hybridMultilevel"/>
    <w:tmpl w:val="9AB22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27688"/>
    <w:multiLevelType w:val="hybridMultilevel"/>
    <w:tmpl w:val="0C82286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790">
    <w:abstractNumId w:val="2"/>
  </w:num>
  <w:num w:numId="2" w16cid:durableId="458114320">
    <w:abstractNumId w:val="4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3"/>
  </w:num>
  <w:num w:numId="6" w16cid:durableId="261763461">
    <w:abstractNumId w:val="6"/>
  </w:num>
  <w:num w:numId="7" w16cid:durableId="776827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16D61"/>
    <w:rsid w:val="00051E9C"/>
    <w:rsid w:val="0007547D"/>
    <w:rsid w:val="00087570"/>
    <w:rsid w:val="000A402F"/>
    <w:rsid w:val="001175CC"/>
    <w:rsid w:val="002431D6"/>
    <w:rsid w:val="002A5214"/>
    <w:rsid w:val="002A7D66"/>
    <w:rsid w:val="00326EBA"/>
    <w:rsid w:val="00386F39"/>
    <w:rsid w:val="003B731C"/>
    <w:rsid w:val="003C5F80"/>
    <w:rsid w:val="003D4D09"/>
    <w:rsid w:val="00401295"/>
    <w:rsid w:val="004551FE"/>
    <w:rsid w:val="004725BD"/>
    <w:rsid w:val="004C0916"/>
    <w:rsid w:val="0053010E"/>
    <w:rsid w:val="005332A9"/>
    <w:rsid w:val="00582C6E"/>
    <w:rsid w:val="0059041D"/>
    <w:rsid w:val="0059751A"/>
    <w:rsid w:val="005A6A24"/>
    <w:rsid w:val="005B23B8"/>
    <w:rsid w:val="00624254"/>
    <w:rsid w:val="0069330D"/>
    <w:rsid w:val="00751556"/>
    <w:rsid w:val="00755F1C"/>
    <w:rsid w:val="007C519C"/>
    <w:rsid w:val="00807B2E"/>
    <w:rsid w:val="00842900"/>
    <w:rsid w:val="0087171A"/>
    <w:rsid w:val="0087495C"/>
    <w:rsid w:val="008903AF"/>
    <w:rsid w:val="00894344"/>
    <w:rsid w:val="008F3982"/>
    <w:rsid w:val="00927851"/>
    <w:rsid w:val="009427A9"/>
    <w:rsid w:val="009C4391"/>
    <w:rsid w:val="00A25C2B"/>
    <w:rsid w:val="00A55A92"/>
    <w:rsid w:val="00A576F6"/>
    <w:rsid w:val="00A86204"/>
    <w:rsid w:val="00A979F0"/>
    <w:rsid w:val="00B46E4D"/>
    <w:rsid w:val="00B74B01"/>
    <w:rsid w:val="00BE13BD"/>
    <w:rsid w:val="00BF0A8B"/>
    <w:rsid w:val="00C037C8"/>
    <w:rsid w:val="00C14CC5"/>
    <w:rsid w:val="00C23C9B"/>
    <w:rsid w:val="00C32EE4"/>
    <w:rsid w:val="00D867E0"/>
    <w:rsid w:val="00D90647"/>
    <w:rsid w:val="00DA5EF0"/>
    <w:rsid w:val="00DB77E4"/>
    <w:rsid w:val="00DE0840"/>
    <w:rsid w:val="00DE3B24"/>
    <w:rsid w:val="00E052F2"/>
    <w:rsid w:val="00E24AB0"/>
    <w:rsid w:val="00E71581"/>
    <w:rsid w:val="00E73DF5"/>
    <w:rsid w:val="00EA0783"/>
    <w:rsid w:val="00EA3316"/>
    <w:rsid w:val="00EE25D9"/>
    <w:rsid w:val="00EE724A"/>
    <w:rsid w:val="00FC63C7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571C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18" Type="http://schemas.openxmlformats.org/officeDocument/2006/relationships/image" Target="media/image8.jpeg" /><Relationship Id="rId26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hyperlink" Target="https://www.monografias.com/trabajos6/elsu/elsu.shtml" TargetMode="External" /><Relationship Id="rId17" Type="http://schemas.openxmlformats.org/officeDocument/2006/relationships/hyperlink" Target="https://www.monografias.com/trabajos15/kinesiologia-biomecanica/kinesiologia-biomecanica.shtml" TargetMode="External" /><Relationship Id="rId25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www.monografias.com/trabajos/hipoteorg/hipoteorg.shtml" TargetMode="External" /><Relationship Id="rId20" Type="http://schemas.openxmlformats.org/officeDocument/2006/relationships/image" Target="media/image1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hyperlink" Target="https://www.monografias.com/trabajos15/kinesiologia-biomecanica/kinesiologia-biomecanica.shtml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hyperlink" Target="https://www.monografias.com/trabajos/hipoteorg/hipoteorg.shtml" TargetMode="External" /><Relationship Id="rId28" Type="http://schemas.openxmlformats.org/officeDocument/2006/relationships/theme" Target="theme/theme1.xml" /><Relationship Id="rId10" Type="http://schemas.openxmlformats.org/officeDocument/2006/relationships/image" Target="media/image3.jpeg" /><Relationship Id="rId19" Type="http://schemas.openxmlformats.org/officeDocument/2006/relationships/image" Target="media/image9.jpeg" /><Relationship Id="rId4" Type="http://schemas.openxmlformats.org/officeDocument/2006/relationships/webSettings" Target="webSettings.xml" /><Relationship Id="rId9" Type="http://schemas.openxmlformats.org/officeDocument/2006/relationships/hyperlink" Target="https://www.monografias.com/trabajos12/eleynewt/eleynewt.shtml" TargetMode="External" /><Relationship Id="rId14" Type="http://schemas.openxmlformats.org/officeDocument/2006/relationships/image" Target="media/image6.jpeg" /><Relationship Id="rId22" Type="http://schemas.openxmlformats.org/officeDocument/2006/relationships/hyperlink" Target="https://www.monografias.com/trabajos6/elsu/elsu.shtml" TargetMode="External" /><Relationship Id="rId27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 /><Relationship Id="rId1" Type="http://schemas.openxmlformats.org/officeDocument/2006/relationships/image" Target="media/image1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1391</Words>
  <Characters>7655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Yanina Diez</cp:lastModifiedBy>
  <cp:revision>62</cp:revision>
  <dcterms:created xsi:type="dcterms:W3CDTF">2023-04-20T11:31:00Z</dcterms:created>
  <dcterms:modified xsi:type="dcterms:W3CDTF">2023-05-03T20:38:00Z</dcterms:modified>
</cp:coreProperties>
</file>