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0CD" w:rsidRDefault="00A94D4C" w:rsidP="00A94D4C">
      <w:pPr>
        <w:pStyle w:val="Prrafodelista"/>
        <w:numPr>
          <w:ilvl w:val="0"/>
          <w:numId w:val="1"/>
        </w:numPr>
      </w:pPr>
      <w:r>
        <w:t>Resuelve el siguiente crucigrama</w:t>
      </w:r>
    </w:p>
    <w:tbl>
      <w:tblPr>
        <w:tblStyle w:val="Tablaconcuadrcula"/>
        <w:tblW w:w="0" w:type="auto"/>
        <w:tblLook w:val="04A0" w:firstRow="1" w:lastRow="0" w:firstColumn="1" w:lastColumn="0" w:noHBand="0" w:noVBand="1"/>
      </w:tblPr>
      <w:tblGrid>
        <w:gridCol w:w="440"/>
        <w:gridCol w:w="365"/>
        <w:gridCol w:w="366"/>
        <w:gridCol w:w="366"/>
        <w:gridCol w:w="366"/>
        <w:gridCol w:w="366"/>
        <w:gridCol w:w="365"/>
        <w:gridCol w:w="383"/>
        <w:gridCol w:w="365"/>
        <w:gridCol w:w="365"/>
        <w:gridCol w:w="365"/>
        <w:gridCol w:w="365"/>
        <w:gridCol w:w="365"/>
        <w:gridCol w:w="365"/>
        <w:gridCol w:w="365"/>
        <w:gridCol w:w="365"/>
        <w:gridCol w:w="365"/>
        <w:gridCol w:w="365"/>
        <w:gridCol w:w="365"/>
        <w:gridCol w:w="365"/>
        <w:gridCol w:w="365"/>
        <w:gridCol w:w="366"/>
        <w:gridCol w:w="366"/>
      </w:tblGrid>
      <w:tr w:rsidR="00A94D4C" w:rsidTr="00A94D4C">
        <w:tc>
          <w:tcPr>
            <w:tcW w:w="440" w:type="dxa"/>
          </w:tcPr>
          <w:p w:rsidR="00A94D4C" w:rsidRDefault="00A94D4C">
            <w:r>
              <w:t>1</w:t>
            </w:r>
          </w:p>
        </w:tc>
        <w:tc>
          <w:tcPr>
            <w:tcW w:w="365" w:type="dxa"/>
          </w:tcPr>
          <w:p w:rsidR="00A94D4C" w:rsidRDefault="00A94D4C"/>
        </w:tc>
        <w:tc>
          <w:tcPr>
            <w:tcW w:w="366" w:type="dxa"/>
          </w:tcPr>
          <w:p w:rsidR="00A94D4C" w:rsidRDefault="00A94D4C"/>
        </w:tc>
        <w:tc>
          <w:tcPr>
            <w:tcW w:w="366" w:type="dxa"/>
          </w:tcPr>
          <w:p w:rsidR="00A94D4C" w:rsidRDefault="00A94D4C"/>
        </w:tc>
        <w:tc>
          <w:tcPr>
            <w:tcW w:w="366" w:type="dxa"/>
          </w:tcPr>
          <w:p w:rsidR="00A94D4C" w:rsidRDefault="00A94D4C"/>
        </w:tc>
        <w:tc>
          <w:tcPr>
            <w:tcW w:w="366" w:type="dxa"/>
          </w:tcPr>
          <w:p w:rsidR="00A94D4C" w:rsidRDefault="00A94D4C"/>
        </w:tc>
        <w:tc>
          <w:tcPr>
            <w:tcW w:w="365" w:type="dxa"/>
          </w:tcPr>
          <w:p w:rsidR="00A94D4C" w:rsidRDefault="00A94D4C"/>
        </w:tc>
        <w:tc>
          <w:tcPr>
            <w:tcW w:w="383" w:type="dxa"/>
            <w:shd w:val="clear" w:color="auto" w:fill="FFFF00"/>
          </w:tcPr>
          <w:p w:rsidR="00A94D4C" w:rsidRDefault="00A94D4C">
            <w:r>
              <w:t>E</w:t>
            </w:r>
          </w:p>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6" w:type="dxa"/>
          </w:tcPr>
          <w:p w:rsidR="00A94D4C" w:rsidRDefault="00A94D4C"/>
        </w:tc>
        <w:tc>
          <w:tcPr>
            <w:tcW w:w="366" w:type="dxa"/>
          </w:tcPr>
          <w:p w:rsidR="00A94D4C" w:rsidRDefault="00A94D4C"/>
        </w:tc>
      </w:tr>
      <w:tr w:rsidR="00A94D4C" w:rsidTr="00A94D4C">
        <w:tc>
          <w:tcPr>
            <w:tcW w:w="440" w:type="dxa"/>
          </w:tcPr>
          <w:p w:rsidR="00A94D4C" w:rsidRDefault="00A94D4C">
            <w:r>
              <w:t>2</w:t>
            </w:r>
          </w:p>
        </w:tc>
        <w:tc>
          <w:tcPr>
            <w:tcW w:w="365" w:type="dxa"/>
          </w:tcPr>
          <w:p w:rsidR="00A94D4C" w:rsidRDefault="00A94D4C"/>
        </w:tc>
        <w:tc>
          <w:tcPr>
            <w:tcW w:w="366" w:type="dxa"/>
          </w:tcPr>
          <w:p w:rsidR="00A94D4C" w:rsidRDefault="00A94D4C"/>
        </w:tc>
        <w:tc>
          <w:tcPr>
            <w:tcW w:w="366" w:type="dxa"/>
          </w:tcPr>
          <w:p w:rsidR="00A94D4C" w:rsidRDefault="00A94D4C"/>
        </w:tc>
        <w:tc>
          <w:tcPr>
            <w:tcW w:w="366" w:type="dxa"/>
          </w:tcPr>
          <w:p w:rsidR="00A94D4C" w:rsidRDefault="00A94D4C"/>
        </w:tc>
        <w:tc>
          <w:tcPr>
            <w:tcW w:w="366" w:type="dxa"/>
          </w:tcPr>
          <w:p w:rsidR="00A94D4C" w:rsidRDefault="00A94D4C"/>
        </w:tc>
        <w:tc>
          <w:tcPr>
            <w:tcW w:w="365" w:type="dxa"/>
          </w:tcPr>
          <w:p w:rsidR="00A94D4C" w:rsidRDefault="00A94D4C"/>
        </w:tc>
        <w:tc>
          <w:tcPr>
            <w:tcW w:w="383" w:type="dxa"/>
            <w:shd w:val="clear" w:color="auto" w:fill="FFFF00"/>
          </w:tcPr>
          <w:p w:rsidR="00A94D4C" w:rsidRDefault="00A94D4C">
            <w:r>
              <w:t>D</w:t>
            </w:r>
          </w:p>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6" w:type="dxa"/>
          </w:tcPr>
          <w:p w:rsidR="00A94D4C" w:rsidRDefault="00A94D4C"/>
        </w:tc>
        <w:tc>
          <w:tcPr>
            <w:tcW w:w="366" w:type="dxa"/>
          </w:tcPr>
          <w:p w:rsidR="00A94D4C" w:rsidRDefault="00A94D4C"/>
        </w:tc>
      </w:tr>
      <w:tr w:rsidR="00A94D4C" w:rsidTr="00A94D4C">
        <w:tc>
          <w:tcPr>
            <w:tcW w:w="440" w:type="dxa"/>
          </w:tcPr>
          <w:p w:rsidR="00A94D4C" w:rsidRDefault="00A94D4C">
            <w:r>
              <w:t>3</w:t>
            </w:r>
          </w:p>
        </w:tc>
        <w:tc>
          <w:tcPr>
            <w:tcW w:w="365" w:type="dxa"/>
          </w:tcPr>
          <w:p w:rsidR="00A94D4C" w:rsidRDefault="00A94D4C"/>
        </w:tc>
        <w:tc>
          <w:tcPr>
            <w:tcW w:w="366" w:type="dxa"/>
          </w:tcPr>
          <w:p w:rsidR="00A94D4C" w:rsidRDefault="00A94D4C"/>
        </w:tc>
        <w:tc>
          <w:tcPr>
            <w:tcW w:w="366" w:type="dxa"/>
          </w:tcPr>
          <w:p w:rsidR="00A94D4C" w:rsidRDefault="00A94D4C"/>
        </w:tc>
        <w:tc>
          <w:tcPr>
            <w:tcW w:w="366" w:type="dxa"/>
          </w:tcPr>
          <w:p w:rsidR="00A94D4C" w:rsidRDefault="00A94D4C"/>
        </w:tc>
        <w:tc>
          <w:tcPr>
            <w:tcW w:w="366" w:type="dxa"/>
            <w:shd w:val="clear" w:color="auto" w:fill="FFFF00"/>
          </w:tcPr>
          <w:p w:rsidR="00A94D4C" w:rsidRDefault="00A94D4C"/>
        </w:tc>
        <w:tc>
          <w:tcPr>
            <w:tcW w:w="365" w:type="dxa"/>
            <w:shd w:val="clear" w:color="auto" w:fill="FFFF00"/>
          </w:tcPr>
          <w:p w:rsidR="00A94D4C" w:rsidRDefault="00A94D4C"/>
        </w:tc>
        <w:tc>
          <w:tcPr>
            <w:tcW w:w="383" w:type="dxa"/>
            <w:shd w:val="clear" w:color="auto" w:fill="FFFF00"/>
          </w:tcPr>
          <w:p w:rsidR="00A94D4C" w:rsidRDefault="00A94D4C">
            <w:r>
              <w:t>U</w:t>
            </w:r>
          </w:p>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6" w:type="dxa"/>
          </w:tcPr>
          <w:p w:rsidR="00A94D4C" w:rsidRDefault="00A94D4C"/>
        </w:tc>
        <w:tc>
          <w:tcPr>
            <w:tcW w:w="366" w:type="dxa"/>
          </w:tcPr>
          <w:p w:rsidR="00A94D4C" w:rsidRDefault="00A94D4C"/>
        </w:tc>
      </w:tr>
      <w:tr w:rsidR="00A94D4C" w:rsidTr="00A94D4C">
        <w:tc>
          <w:tcPr>
            <w:tcW w:w="440" w:type="dxa"/>
          </w:tcPr>
          <w:p w:rsidR="00A94D4C" w:rsidRDefault="00A94D4C">
            <w:r>
              <w:t>4</w:t>
            </w:r>
          </w:p>
        </w:tc>
        <w:tc>
          <w:tcPr>
            <w:tcW w:w="365" w:type="dxa"/>
          </w:tcPr>
          <w:p w:rsidR="00A94D4C" w:rsidRDefault="00A94D4C"/>
        </w:tc>
        <w:tc>
          <w:tcPr>
            <w:tcW w:w="366" w:type="dxa"/>
          </w:tcPr>
          <w:p w:rsidR="00A94D4C" w:rsidRDefault="00A94D4C"/>
        </w:tc>
        <w:tc>
          <w:tcPr>
            <w:tcW w:w="366" w:type="dxa"/>
          </w:tcPr>
          <w:p w:rsidR="00A94D4C" w:rsidRDefault="00A94D4C"/>
        </w:tc>
        <w:tc>
          <w:tcPr>
            <w:tcW w:w="366" w:type="dxa"/>
          </w:tcPr>
          <w:p w:rsidR="00A94D4C" w:rsidRDefault="00A94D4C"/>
        </w:tc>
        <w:tc>
          <w:tcPr>
            <w:tcW w:w="366" w:type="dxa"/>
          </w:tcPr>
          <w:p w:rsidR="00A94D4C" w:rsidRDefault="00A94D4C"/>
        </w:tc>
        <w:tc>
          <w:tcPr>
            <w:tcW w:w="365" w:type="dxa"/>
          </w:tcPr>
          <w:p w:rsidR="00A94D4C" w:rsidRDefault="00A94D4C"/>
        </w:tc>
        <w:tc>
          <w:tcPr>
            <w:tcW w:w="383" w:type="dxa"/>
            <w:shd w:val="clear" w:color="auto" w:fill="FFFF00"/>
          </w:tcPr>
          <w:p w:rsidR="00A94D4C" w:rsidRDefault="00A94D4C">
            <w:r>
              <w:t>C</w:t>
            </w:r>
          </w:p>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6" w:type="dxa"/>
          </w:tcPr>
          <w:p w:rsidR="00A94D4C" w:rsidRDefault="00A94D4C"/>
        </w:tc>
        <w:tc>
          <w:tcPr>
            <w:tcW w:w="366" w:type="dxa"/>
          </w:tcPr>
          <w:p w:rsidR="00A94D4C" w:rsidRDefault="00A94D4C"/>
        </w:tc>
      </w:tr>
      <w:tr w:rsidR="00A94D4C" w:rsidTr="00A94D4C">
        <w:tc>
          <w:tcPr>
            <w:tcW w:w="440" w:type="dxa"/>
          </w:tcPr>
          <w:p w:rsidR="00A94D4C" w:rsidRDefault="00A94D4C">
            <w:r>
              <w:t>5</w:t>
            </w:r>
          </w:p>
        </w:tc>
        <w:tc>
          <w:tcPr>
            <w:tcW w:w="365" w:type="dxa"/>
          </w:tcPr>
          <w:p w:rsidR="00A94D4C" w:rsidRDefault="00A94D4C"/>
        </w:tc>
        <w:tc>
          <w:tcPr>
            <w:tcW w:w="366" w:type="dxa"/>
          </w:tcPr>
          <w:p w:rsidR="00A94D4C" w:rsidRDefault="00A94D4C"/>
        </w:tc>
        <w:tc>
          <w:tcPr>
            <w:tcW w:w="366" w:type="dxa"/>
          </w:tcPr>
          <w:p w:rsidR="00A94D4C" w:rsidRDefault="00A94D4C"/>
        </w:tc>
        <w:tc>
          <w:tcPr>
            <w:tcW w:w="366" w:type="dxa"/>
          </w:tcPr>
          <w:p w:rsidR="00A94D4C" w:rsidRDefault="00A94D4C"/>
        </w:tc>
        <w:tc>
          <w:tcPr>
            <w:tcW w:w="366" w:type="dxa"/>
          </w:tcPr>
          <w:p w:rsidR="00A94D4C" w:rsidRDefault="00A94D4C"/>
        </w:tc>
        <w:tc>
          <w:tcPr>
            <w:tcW w:w="365" w:type="dxa"/>
          </w:tcPr>
          <w:p w:rsidR="00A94D4C" w:rsidRDefault="00A94D4C"/>
        </w:tc>
        <w:tc>
          <w:tcPr>
            <w:tcW w:w="383" w:type="dxa"/>
            <w:shd w:val="clear" w:color="auto" w:fill="FFFF00"/>
          </w:tcPr>
          <w:p w:rsidR="00A94D4C" w:rsidRDefault="00A94D4C">
            <w:r>
              <w:t>A</w:t>
            </w:r>
          </w:p>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tcPr>
          <w:p w:rsidR="00A94D4C" w:rsidRDefault="00A94D4C"/>
        </w:tc>
        <w:tc>
          <w:tcPr>
            <w:tcW w:w="365" w:type="dxa"/>
          </w:tcPr>
          <w:p w:rsidR="00A94D4C" w:rsidRDefault="00A94D4C"/>
        </w:tc>
        <w:tc>
          <w:tcPr>
            <w:tcW w:w="366" w:type="dxa"/>
          </w:tcPr>
          <w:p w:rsidR="00A94D4C" w:rsidRDefault="00A94D4C"/>
        </w:tc>
        <w:tc>
          <w:tcPr>
            <w:tcW w:w="366" w:type="dxa"/>
          </w:tcPr>
          <w:p w:rsidR="00A94D4C" w:rsidRDefault="00A94D4C"/>
        </w:tc>
      </w:tr>
      <w:tr w:rsidR="003C71F1" w:rsidTr="003C71F1">
        <w:tc>
          <w:tcPr>
            <w:tcW w:w="440" w:type="dxa"/>
          </w:tcPr>
          <w:p w:rsidR="00A94D4C" w:rsidRDefault="00A94D4C">
            <w:r>
              <w:t>6</w:t>
            </w:r>
          </w:p>
        </w:tc>
        <w:tc>
          <w:tcPr>
            <w:tcW w:w="365" w:type="dxa"/>
            <w:shd w:val="clear" w:color="auto" w:fill="FFFF00"/>
          </w:tcPr>
          <w:p w:rsidR="00A94D4C" w:rsidRDefault="00A94D4C"/>
        </w:tc>
        <w:tc>
          <w:tcPr>
            <w:tcW w:w="366" w:type="dxa"/>
            <w:shd w:val="clear" w:color="auto" w:fill="FFFF00"/>
          </w:tcPr>
          <w:p w:rsidR="00A94D4C" w:rsidRDefault="00A94D4C"/>
        </w:tc>
        <w:tc>
          <w:tcPr>
            <w:tcW w:w="366" w:type="dxa"/>
            <w:shd w:val="clear" w:color="auto" w:fill="FFFF00"/>
          </w:tcPr>
          <w:p w:rsidR="00A94D4C" w:rsidRDefault="00A94D4C"/>
        </w:tc>
        <w:tc>
          <w:tcPr>
            <w:tcW w:w="366" w:type="dxa"/>
            <w:shd w:val="clear" w:color="auto" w:fill="FFFF00"/>
          </w:tcPr>
          <w:p w:rsidR="00A94D4C" w:rsidRDefault="00A94D4C"/>
        </w:tc>
        <w:tc>
          <w:tcPr>
            <w:tcW w:w="366" w:type="dxa"/>
            <w:shd w:val="clear" w:color="auto" w:fill="FFFF00"/>
          </w:tcPr>
          <w:p w:rsidR="00A94D4C" w:rsidRDefault="00A94D4C"/>
        </w:tc>
        <w:tc>
          <w:tcPr>
            <w:tcW w:w="365" w:type="dxa"/>
            <w:shd w:val="clear" w:color="auto" w:fill="FFFF00"/>
          </w:tcPr>
          <w:p w:rsidR="00A94D4C" w:rsidRDefault="00A94D4C"/>
        </w:tc>
        <w:tc>
          <w:tcPr>
            <w:tcW w:w="383" w:type="dxa"/>
            <w:shd w:val="clear" w:color="auto" w:fill="FFFF00"/>
          </w:tcPr>
          <w:p w:rsidR="00A94D4C" w:rsidRDefault="00A94D4C">
            <w:r>
              <w:t>C</w:t>
            </w:r>
          </w:p>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FF" w:themeFill="background1"/>
          </w:tcPr>
          <w:p w:rsidR="00A94D4C" w:rsidRDefault="00A94D4C"/>
        </w:tc>
        <w:tc>
          <w:tcPr>
            <w:tcW w:w="365" w:type="dxa"/>
            <w:shd w:val="clear" w:color="auto" w:fill="FFFFFF" w:themeFill="background1"/>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6" w:type="dxa"/>
          </w:tcPr>
          <w:p w:rsidR="00A94D4C" w:rsidRDefault="00A94D4C"/>
        </w:tc>
        <w:tc>
          <w:tcPr>
            <w:tcW w:w="366" w:type="dxa"/>
          </w:tcPr>
          <w:p w:rsidR="00A94D4C" w:rsidRDefault="00A94D4C"/>
        </w:tc>
      </w:tr>
      <w:tr w:rsidR="003C71F1" w:rsidTr="003C71F1">
        <w:tc>
          <w:tcPr>
            <w:tcW w:w="440" w:type="dxa"/>
          </w:tcPr>
          <w:p w:rsidR="00A94D4C" w:rsidRDefault="00A94D4C">
            <w:r>
              <w:t>7</w:t>
            </w:r>
          </w:p>
        </w:tc>
        <w:tc>
          <w:tcPr>
            <w:tcW w:w="365" w:type="dxa"/>
          </w:tcPr>
          <w:p w:rsidR="00A94D4C" w:rsidRDefault="00A94D4C"/>
        </w:tc>
        <w:tc>
          <w:tcPr>
            <w:tcW w:w="366" w:type="dxa"/>
          </w:tcPr>
          <w:p w:rsidR="00A94D4C" w:rsidRDefault="00A94D4C"/>
        </w:tc>
        <w:tc>
          <w:tcPr>
            <w:tcW w:w="366" w:type="dxa"/>
          </w:tcPr>
          <w:p w:rsidR="00A94D4C" w:rsidRDefault="00A94D4C"/>
        </w:tc>
        <w:tc>
          <w:tcPr>
            <w:tcW w:w="366" w:type="dxa"/>
          </w:tcPr>
          <w:p w:rsidR="00A94D4C" w:rsidRDefault="00A94D4C"/>
        </w:tc>
        <w:tc>
          <w:tcPr>
            <w:tcW w:w="366" w:type="dxa"/>
          </w:tcPr>
          <w:p w:rsidR="00A94D4C" w:rsidRDefault="00A94D4C"/>
        </w:tc>
        <w:tc>
          <w:tcPr>
            <w:tcW w:w="365" w:type="dxa"/>
            <w:shd w:val="clear" w:color="auto" w:fill="FFFF00"/>
          </w:tcPr>
          <w:p w:rsidR="00A94D4C" w:rsidRDefault="00A94D4C"/>
        </w:tc>
        <w:tc>
          <w:tcPr>
            <w:tcW w:w="383" w:type="dxa"/>
            <w:shd w:val="clear" w:color="auto" w:fill="FFFF00"/>
          </w:tcPr>
          <w:p w:rsidR="00A94D4C" w:rsidRDefault="00A94D4C">
            <w:r>
              <w:t>I</w:t>
            </w:r>
          </w:p>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FF" w:themeFill="background1"/>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6" w:type="dxa"/>
          </w:tcPr>
          <w:p w:rsidR="00A94D4C" w:rsidRDefault="00A94D4C"/>
        </w:tc>
        <w:tc>
          <w:tcPr>
            <w:tcW w:w="366" w:type="dxa"/>
          </w:tcPr>
          <w:p w:rsidR="00A94D4C" w:rsidRDefault="00A94D4C"/>
        </w:tc>
      </w:tr>
      <w:tr w:rsidR="00A94D4C" w:rsidTr="00D81684">
        <w:tc>
          <w:tcPr>
            <w:tcW w:w="440" w:type="dxa"/>
          </w:tcPr>
          <w:p w:rsidR="00A94D4C" w:rsidRDefault="00A94D4C">
            <w:r>
              <w:t>8</w:t>
            </w:r>
          </w:p>
        </w:tc>
        <w:tc>
          <w:tcPr>
            <w:tcW w:w="365" w:type="dxa"/>
          </w:tcPr>
          <w:p w:rsidR="00A94D4C" w:rsidRDefault="00A94D4C"/>
        </w:tc>
        <w:tc>
          <w:tcPr>
            <w:tcW w:w="366" w:type="dxa"/>
          </w:tcPr>
          <w:p w:rsidR="00A94D4C" w:rsidRDefault="00A94D4C"/>
        </w:tc>
        <w:tc>
          <w:tcPr>
            <w:tcW w:w="366" w:type="dxa"/>
          </w:tcPr>
          <w:p w:rsidR="00A94D4C" w:rsidRDefault="00A94D4C"/>
        </w:tc>
        <w:tc>
          <w:tcPr>
            <w:tcW w:w="366" w:type="dxa"/>
          </w:tcPr>
          <w:p w:rsidR="00A94D4C" w:rsidRDefault="00A94D4C"/>
        </w:tc>
        <w:tc>
          <w:tcPr>
            <w:tcW w:w="366" w:type="dxa"/>
          </w:tcPr>
          <w:p w:rsidR="00A94D4C" w:rsidRDefault="00A94D4C"/>
        </w:tc>
        <w:tc>
          <w:tcPr>
            <w:tcW w:w="365" w:type="dxa"/>
            <w:shd w:val="clear" w:color="auto" w:fill="FFFF00"/>
          </w:tcPr>
          <w:p w:rsidR="00A94D4C" w:rsidRDefault="00A94D4C"/>
        </w:tc>
        <w:tc>
          <w:tcPr>
            <w:tcW w:w="383" w:type="dxa"/>
            <w:shd w:val="clear" w:color="auto" w:fill="FFFF00"/>
          </w:tcPr>
          <w:p w:rsidR="00A94D4C" w:rsidRDefault="00A94D4C">
            <w:r>
              <w:t>O</w:t>
            </w:r>
          </w:p>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FF" w:themeFill="background1"/>
          </w:tcPr>
          <w:p w:rsidR="00A94D4C" w:rsidRDefault="00A94D4C"/>
        </w:tc>
        <w:tc>
          <w:tcPr>
            <w:tcW w:w="365" w:type="dxa"/>
            <w:shd w:val="clear" w:color="auto" w:fill="FFFFFF" w:themeFill="background1"/>
          </w:tcPr>
          <w:p w:rsidR="00A94D4C" w:rsidRDefault="00A94D4C"/>
        </w:tc>
        <w:tc>
          <w:tcPr>
            <w:tcW w:w="365" w:type="dxa"/>
            <w:shd w:val="clear" w:color="auto" w:fill="FFFFFF" w:themeFill="background1"/>
          </w:tcPr>
          <w:p w:rsidR="00A94D4C" w:rsidRDefault="00A94D4C"/>
        </w:tc>
        <w:tc>
          <w:tcPr>
            <w:tcW w:w="365" w:type="dxa"/>
            <w:shd w:val="clear" w:color="auto" w:fill="FFFFFF" w:themeFill="background1"/>
          </w:tcPr>
          <w:p w:rsidR="00A94D4C" w:rsidRDefault="00A94D4C"/>
        </w:tc>
        <w:tc>
          <w:tcPr>
            <w:tcW w:w="365" w:type="dxa"/>
            <w:shd w:val="clear" w:color="auto" w:fill="FFFFFF" w:themeFill="background1"/>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6" w:type="dxa"/>
          </w:tcPr>
          <w:p w:rsidR="00A94D4C" w:rsidRDefault="00A94D4C"/>
        </w:tc>
        <w:tc>
          <w:tcPr>
            <w:tcW w:w="366" w:type="dxa"/>
          </w:tcPr>
          <w:p w:rsidR="00A94D4C" w:rsidRDefault="00A94D4C"/>
        </w:tc>
      </w:tr>
      <w:tr w:rsidR="00A94D4C" w:rsidTr="0098747A">
        <w:tc>
          <w:tcPr>
            <w:tcW w:w="440" w:type="dxa"/>
          </w:tcPr>
          <w:p w:rsidR="00A94D4C" w:rsidRDefault="00A94D4C">
            <w:r>
              <w:t>9</w:t>
            </w:r>
          </w:p>
        </w:tc>
        <w:tc>
          <w:tcPr>
            <w:tcW w:w="365" w:type="dxa"/>
            <w:shd w:val="clear" w:color="auto" w:fill="FFFF00"/>
          </w:tcPr>
          <w:p w:rsidR="00A94D4C" w:rsidRDefault="00A94D4C"/>
        </w:tc>
        <w:tc>
          <w:tcPr>
            <w:tcW w:w="366" w:type="dxa"/>
            <w:shd w:val="clear" w:color="auto" w:fill="FFFF00"/>
          </w:tcPr>
          <w:p w:rsidR="00A94D4C" w:rsidRDefault="00A94D4C"/>
        </w:tc>
        <w:tc>
          <w:tcPr>
            <w:tcW w:w="366" w:type="dxa"/>
            <w:shd w:val="clear" w:color="auto" w:fill="FFFF00"/>
          </w:tcPr>
          <w:p w:rsidR="00A94D4C" w:rsidRDefault="00A94D4C"/>
        </w:tc>
        <w:tc>
          <w:tcPr>
            <w:tcW w:w="366" w:type="dxa"/>
            <w:shd w:val="clear" w:color="auto" w:fill="FFFF00"/>
          </w:tcPr>
          <w:p w:rsidR="00A94D4C" w:rsidRDefault="00A94D4C"/>
        </w:tc>
        <w:tc>
          <w:tcPr>
            <w:tcW w:w="366" w:type="dxa"/>
            <w:shd w:val="clear" w:color="auto" w:fill="FFFF00"/>
          </w:tcPr>
          <w:p w:rsidR="00A94D4C" w:rsidRDefault="00A94D4C"/>
        </w:tc>
        <w:tc>
          <w:tcPr>
            <w:tcW w:w="365" w:type="dxa"/>
            <w:shd w:val="clear" w:color="auto" w:fill="FFFF00"/>
          </w:tcPr>
          <w:p w:rsidR="00A94D4C" w:rsidRDefault="00A94D4C"/>
        </w:tc>
        <w:tc>
          <w:tcPr>
            <w:tcW w:w="383" w:type="dxa"/>
            <w:shd w:val="clear" w:color="auto" w:fill="FFFF00"/>
          </w:tcPr>
          <w:p w:rsidR="00A94D4C" w:rsidRDefault="00A94D4C">
            <w:r>
              <w:t>N</w:t>
            </w:r>
          </w:p>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6" w:type="dxa"/>
          </w:tcPr>
          <w:p w:rsidR="00A94D4C" w:rsidRDefault="00A94D4C"/>
        </w:tc>
        <w:tc>
          <w:tcPr>
            <w:tcW w:w="366" w:type="dxa"/>
          </w:tcPr>
          <w:p w:rsidR="00A94D4C" w:rsidRDefault="00A94D4C"/>
        </w:tc>
      </w:tr>
      <w:tr w:rsidR="00A94D4C" w:rsidTr="0098747A">
        <w:tc>
          <w:tcPr>
            <w:tcW w:w="440" w:type="dxa"/>
          </w:tcPr>
          <w:p w:rsidR="00A94D4C" w:rsidRDefault="00A94D4C">
            <w:r>
              <w:t>10</w:t>
            </w:r>
          </w:p>
        </w:tc>
        <w:tc>
          <w:tcPr>
            <w:tcW w:w="365" w:type="dxa"/>
          </w:tcPr>
          <w:p w:rsidR="00A94D4C" w:rsidRDefault="00A94D4C"/>
        </w:tc>
        <w:tc>
          <w:tcPr>
            <w:tcW w:w="366" w:type="dxa"/>
            <w:shd w:val="clear" w:color="auto" w:fill="FFFF00"/>
          </w:tcPr>
          <w:p w:rsidR="00A94D4C" w:rsidRDefault="00A94D4C"/>
        </w:tc>
        <w:tc>
          <w:tcPr>
            <w:tcW w:w="366" w:type="dxa"/>
            <w:shd w:val="clear" w:color="auto" w:fill="FFFF00"/>
          </w:tcPr>
          <w:p w:rsidR="00A94D4C" w:rsidRDefault="00A94D4C"/>
        </w:tc>
        <w:tc>
          <w:tcPr>
            <w:tcW w:w="366" w:type="dxa"/>
            <w:shd w:val="clear" w:color="auto" w:fill="FFFF00"/>
          </w:tcPr>
          <w:p w:rsidR="00A94D4C" w:rsidRDefault="00A94D4C"/>
        </w:tc>
        <w:tc>
          <w:tcPr>
            <w:tcW w:w="366" w:type="dxa"/>
            <w:shd w:val="clear" w:color="auto" w:fill="FFFF00"/>
          </w:tcPr>
          <w:p w:rsidR="00A94D4C" w:rsidRDefault="00A94D4C"/>
        </w:tc>
        <w:tc>
          <w:tcPr>
            <w:tcW w:w="365" w:type="dxa"/>
            <w:shd w:val="clear" w:color="auto" w:fill="FFFF00"/>
          </w:tcPr>
          <w:p w:rsidR="00A94D4C" w:rsidRDefault="00A94D4C"/>
        </w:tc>
        <w:tc>
          <w:tcPr>
            <w:tcW w:w="383" w:type="dxa"/>
            <w:shd w:val="clear" w:color="auto" w:fill="FFFF00"/>
          </w:tcPr>
          <w:p w:rsidR="00A94D4C" w:rsidRDefault="00A94D4C">
            <w:r>
              <w:t>C</w:t>
            </w:r>
          </w:p>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6" w:type="dxa"/>
          </w:tcPr>
          <w:p w:rsidR="00A94D4C" w:rsidRDefault="00A94D4C"/>
        </w:tc>
        <w:tc>
          <w:tcPr>
            <w:tcW w:w="366" w:type="dxa"/>
          </w:tcPr>
          <w:p w:rsidR="00A94D4C" w:rsidRDefault="00A94D4C"/>
        </w:tc>
      </w:tr>
      <w:tr w:rsidR="00A94D4C" w:rsidTr="0098747A">
        <w:tc>
          <w:tcPr>
            <w:tcW w:w="440" w:type="dxa"/>
          </w:tcPr>
          <w:p w:rsidR="00A94D4C" w:rsidRDefault="00A94D4C">
            <w:r>
              <w:t>11</w:t>
            </w:r>
          </w:p>
        </w:tc>
        <w:tc>
          <w:tcPr>
            <w:tcW w:w="365" w:type="dxa"/>
          </w:tcPr>
          <w:p w:rsidR="00A94D4C" w:rsidRDefault="00A94D4C"/>
        </w:tc>
        <w:tc>
          <w:tcPr>
            <w:tcW w:w="366" w:type="dxa"/>
          </w:tcPr>
          <w:p w:rsidR="00A94D4C" w:rsidRDefault="00A94D4C"/>
        </w:tc>
        <w:tc>
          <w:tcPr>
            <w:tcW w:w="366" w:type="dxa"/>
            <w:shd w:val="clear" w:color="auto" w:fill="FFFF00"/>
          </w:tcPr>
          <w:p w:rsidR="00A94D4C" w:rsidRDefault="00A94D4C"/>
        </w:tc>
        <w:tc>
          <w:tcPr>
            <w:tcW w:w="366" w:type="dxa"/>
            <w:shd w:val="clear" w:color="auto" w:fill="FFFF00"/>
          </w:tcPr>
          <w:p w:rsidR="00A94D4C" w:rsidRDefault="00A94D4C"/>
        </w:tc>
        <w:tc>
          <w:tcPr>
            <w:tcW w:w="366" w:type="dxa"/>
            <w:shd w:val="clear" w:color="auto" w:fill="FFFF00"/>
          </w:tcPr>
          <w:p w:rsidR="00A94D4C" w:rsidRDefault="00A94D4C"/>
        </w:tc>
        <w:tc>
          <w:tcPr>
            <w:tcW w:w="365" w:type="dxa"/>
            <w:shd w:val="clear" w:color="auto" w:fill="FFFF00"/>
          </w:tcPr>
          <w:p w:rsidR="00A94D4C" w:rsidRDefault="00A94D4C"/>
        </w:tc>
        <w:tc>
          <w:tcPr>
            <w:tcW w:w="383" w:type="dxa"/>
            <w:shd w:val="clear" w:color="auto" w:fill="FFFF00"/>
          </w:tcPr>
          <w:p w:rsidR="00A94D4C" w:rsidRDefault="00A94D4C">
            <w:r>
              <w:t>I</w:t>
            </w:r>
          </w:p>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6" w:type="dxa"/>
          </w:tcPr>
          <w:p w:rsidR="00A94D4C" w:rsidRDefault="00A94D4C"/>
        </w:tc>
        <w:tc>
          <w:tcPr>
            <w:tcW w:w="366" w:type="dxa"/>
          </w:tcPr>
          <w:p w:rsidR="00A94D4C" w:rsidRDefault="00A94D4C"/>
        </w:tc>
      </w:tr>
      <w:tr w:rsidR="00A94D4C" w:rsidTr="0098747A">
        <w:tc>
          <w:tcPr>
            <w:tcW w:w="440" w:type="dxa"/>
          </w:tcPr>
          <w:p w:rsidR="00A94D4C" w:rsidRDefault="00A94D4C">
            <w:r>
              <w:t>12</w:t>
            </w:r>
          </w:p>
        </w:tc>
        <w:tc>
          <w:tcPr>
            <w:tcW w:w="365" w:type="dxa"/>
          </w:tcPr>
          <w:p w:rsidR="00A94D4C" w:rsidRDefault="00A94D4C"/>
        </w:tc>
        <w:tc>
          <w:tcPr>
            <w:tcW w:w="366" w:type="dxa"/>
          </w:tcPr>
          <w:p w:rsidR="00A94D4C" w:rsidRDefault="00A94D4C"/>
        </w:tc>
        <w:tc>
          <w:tcPr>
            <w:tcW w:w="366" w:type="dxa"/>
          </w:tcPr>
          <w:p w:rsidR="00A94D4C" w:rsidRDefault="00A94D4C"/>
        </w:tc>
        <w:tc>
          <w:tcPr>
            <w:tcW w:w="366" w:type="dxa"/>
          </w:tcPr>
          <w:p w:rsidR="00A94D4C" w:rsidRDefault="00A94D4C"/>
        </w:tc>
        <w:tc>
          <w:tcPr>
            <w:tcW w:w="366" w:type="dxa"/>
          </w:tcPr>
          <w:p w:rsidR="00A94D4C" w:rsidRDefault="00A94D4C"/>
        </w:tc>
        <w:tc>
          <w:tcPr>
            <w:tcW w:w="365" w:type="dxa"/>
          </w:tcPr>
          <w:p w:rsidR="00A94D4C" w:rsidRDefault="00A94D4C"/>
        </w:tc>
        <w:tc>
          <w:tcPr>
            <w:tcW w:w="383" w:type="dxa"/>
            <w:shd w:val="clear" w:color="auto" w:fill="FFFF00"/>
          </w:tcPr>
          <w:p w:rsidR="00A94D4C" w:rsidRDefault="00A94D4C">
            <w:r>
              <w:t>V</w:t>
            </w:r>
          </w:p>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6" w:type="dxa"/>
          </w:tcPr>
          <w:p w:rsidR="00A94D4C" w:rsidRDefault="00A94D4C"/>
        </w:tc>
        <w:tc>
          <w:tcPr>
            <w:tcW w:w="366" w:type="dxa"/>
          </w:tcPr>
          <w:p w:rsidR="00A94D4C" w:rsidRDefault="00A94D4C"/>
        </w:tc>
      </w:tr>
      <w:tr w:rsidR="004B26FB" w:rsidTr="004B26FB">
        <w:tc>
          <w:tcPr>
            <w:tcW w:w="440" w:type="dxa"/>
          </w:tcPr>
          <w:p w:rsidR="00A94D4C" w:rsidRDefault="00A94D4C">
            <w:r>
              <w:t>13</w:t>
            </w:r>
          </w:p>
        </w:tc>
        <w:tc>
          <w:tcPr>
            <w:tcW w:w="365" w:type="dxa"/>
          </w:tcPr>
          <w:p w:rsidR="00A94D4C" w:rsidRDefault="00A94D4C"/>
        </w:tc>
        <w:tc>
          <w:tcPr>
            <w:tcW w:w="366" w:type="dxa"/>
          </w:tcPr>
          <w:p w:rsidR="00A94D4C" w:rsidRDefault="00A94D4C"/>
        </w:tc>
        <w:tc>
          <w:tcPr>
            <w:tcW w:w="366" w:type="dxa"/>
          </w:tcPr>
          <w:p w:rsidR="00A94D4C" w:rsidRDefault="00A94D4C"/>
        </w:tc>
        <w:tc>
          <w:tcPr>
            <w:tcW w:w="366" w:type="dxa"/>
            <w:shd w:val="clear" w:color="auto" w:fill="FFFF00"/>
          </w:tcPr>
          <w:p w:rsidR="00A94D4C" w:rsidRDefault="00A94D4C"/>
        </w:tc>
        <w:tc>
          <w:tcPr>
            <w:tcW w:w="366" w:type="dxa"/>
            <w:shd w:val="clear" w:color="auto" w:fill="FFFF00"/>
          </w:tcPr>
          <w:p w:rsidR="00A94D4C" w:rsidRDefault="00A94D4C"/>
        </w:tc>
        <w:tc>
          <w:tcPr>
            <w:tcW w:w="365" w:type="dxa"/>
            <w:shd w:val="clear" w:color="auto" w:fill="FFFF00"/>
          </w:tcPr>
          <w:p w:rsidR="00A94D4C" w:rsidRDefault="00A94D4C"/>
        </w:tc>
        <w:tc>
          <w:tcPr>
            <w:tcW w:w="383" w:type="dxa"/>
            <w:shd w:val="clear" w:color="auto" w:fill="FFFF00"/>
          </w:tcPr>
          <w:p w:rsidR="00A94D4C" w:rsidRDefault="00A94D4C">
            <w:r>
              <w:t>I</w:t>
            </w:r>
          </w:p>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6" w:type="dxa"/>
          </w:tcPr>
          <w:p w:rsidR="00A94D4C" w:rsidRDefault="00A94D4C"/>
        </w:tc>
        <w:tc>
          <w:tcPr>
            <w:tcW w:w="366" w:type="dxa"/>
          </w:tcPr>
          <w:p w:rsidR="00A94D4C" w:rsidRDefault="00A94D4C"/>
        </w:tc>
      </w:tr>
      <w:tr w:rsidR="00A94D4C" w:rsidTr="00D81684">
        <w:tc>
          <w:tcPr>
            <w:tcW w:w="440" w:type="dxa"/>
          </w:tcPr>
          <w:p w:rsidR="00A94D4C" w:rsidRDefault="00A94D4C">
            <w:r>
              <w:t>14</w:t>
            </w:r>
          </w:p>
        </w:tc>
        <w:tc>
          <w:tcPr>
            <w:tcW w:w="365" w:type="dxa"/>
          </w:tcPr>
          <w:p w:rsidR="00A94D4C" w:rsidRDefault="00A94D4C"/>
        </w:tc>
        <w:tc>
          <w:tcPr>
            <w:tcW w:w="366" w:type="dxa"/>
          </w:tcPr>
          <w:p w:rsidR="00A94D4C" w:rsidRDefault="00A94D4C"/>
        </w:tc>
        <w:tc>
          <w:tcPr>
            <w:tcW w:w="366" w:type="dxa"/>
            <w:shd w:val="clear" w:color="auto" w:fill="FFFF00"/>
          </w:tcPr>
          <w:p w:rsidR="00A94D4C" w:rsidRDefault="00A94D4C"/>
        </w:tc>
        <w:tc>
          <w:tcPr>
            <w:tcW w:w="366" w:type="dxa"/>
            <w:shd w:val="clear" w:color="auto" w:fill="FFFF00"/>
          </w:tcPr>
          <w:p w:rsidR="00A94D4C" w:rsidRDefault="00A94D4C"/>
        </w:tc>
        <w:tc>
          <w:tcPr>
            <w:tcW w:w="366" w:type="dxa"/>
            <w:shd w:val="clear" w:color="auto" w:fill="FFFF00"/>
          </w:tcPr>
          <w:p w:rsidR="00A94D4C" w:rsidRDefault="00A94D4C"/>
        </w:tc>
        <w:tc>
          <w:tcPr>
            <w:tcW w:w="365" w:type="dxa"/>
            <w:shd w:val="clear" w:color="auto" w:fill="FFFF00"/>
          </w:tcPr>
          <w:p w:rsidR="00A94D4C" w:rsidRDefault="00A94D4C"/>
        </w:tc>
        <w:tc>
          <w:tcPr>
            <w:tcW w:w="383" w:type="dxa"/>
            <w:shd w:val="clear" w:color="auto" w:fill="FFFF00"/>
          </w:tcPr>
          <w:p w:rsidR="00A94D4C" w:rsidRDefault="00A94D4C">
            <w:r>
              <w:t>C</w:t>
            </w:r>
          </w:p>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shd w:val="clear" w:color="auto" w:fill="FFFF00"/>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6" w:type="dxa"/>
          </w:tcPr>
          <w:p w:rsidR="00A94D4C" w:rsidRDefault="00A94D4C"/>
        </w:tc>
        <w:tc>
          <w:tcPr>
            <w:tcW w:w="366" w:type="dxa"/>
          </w:tcPr>
          <w:p w:rsidR="00A94D4C" w:rsidRDefault="00A94D4C"/>
        </w:tc>
      </w:tr>
      <w:tr w:rsidR="00A94D4C" w:rsidTr="0098747A">
        <w:tc>
          <w:tcPr>
            <w:tcW w:w="440" w:type="dxa"/>
          </w:tcPr>
          <w:p w:rsidR="00A94D4C" w:rsidRDefault="00A94D4C">
            <w:r>
              <w:t>15</w:t>
            </w:r>
          </w:p>
        </w:tc>
        <w:tc>
          <w:tcPr>
            <w:tcW w:w="365" w:type="dxa"/>
          </w:tcPr>
          <w:p w:rsidR="00A94D4C" w:rsidRDefault="00A94D4C"/>
        </w:tc>
        <w:tc>
          <w:tcPr>
            <w:tcW w:w="366" w:type="dxa"/>
          </w:tcPr>
          <w:p w:rsidR="00A94D4C" w:rsidRDefault="00A94D4C"/>
        </w:tc>
        <w:tc>
          <w:tcPr>
            <w:tcW w:w="366" w:type="dxa"/>
            <w:shd w:val="clear" w:color="auto" w:fill="FFFF00"/>
          </w:tcPr>
          <w:p w:rsidR="00A94D4C" w:rsidRDefault="00A94D4C"/>
        </w:tc>
        <w:tc>
          <w:tcPr>
            <w:tcW w:w="366" w:type="dxa"/>
            <w:shd w:val="clear" w:color="auto" w:fill="FFFF00"/>
          </w:tcPr>
          <w:p w:rsidR="00A94D4C" w:rsidRDefault="00A94D4C"/>
        </w:tc>
        <w:tc>
          <w:tcPr>
            <w:tcW w:w="366" w:type="dxa"/>
            <w:shd w:val="clear" w:color="auto" w:fill="FFFF00"/>
          </w:tcPr>
          <w:p w:rsidR="00A94D4C" w:rsidRDefault="00A94D4C"/>
        </w:tc>
        <w:tc>
          <w:tcPr>
            <w:tcW w:w="365" w:type="dxa"/>
            <w:shd w:val="clear" w:color="auto" w:fill="FFFF00"/>
          </w:tcPr>
          <w:p w:rsidR="00A94D4C" w:rsidRDefault="00A94D4C"/>
        </w:tc>
        <w:tc>
          <w:tcPr>
            <w:tcW w:w="383" w:type="dxa"/>
            <w:shd w:val="clear" w:color="auto" w:fill="FFFF00"/>
          </w:tcPr>
          <w:p w:rsidR="00A94D4C" w:rsidRDefault="00A94D4C">
            <w:r>
              <w:t>A</w:t>
            </w:r>
          </w:p>
        </w:tc>
        <w:tc>
          <w:tcPr>
            <w:tcW w:w="365" w:type="dxa"/>
            <w:shd w:val="clear" w:color="auto" w:fill="FFFF00"/>
          </w:tcPr>
          <w:p w:rsidR="00A94D4C" w:rsidRDefault="00A94D4C"/>
        </w:tc>
        <w:tc>
          <w:tcPr>
            <w:tcW w:w="365" w:type="dxa"/>
            <w:shd w:val="clear" w:color="auto" w:fill="FFFF00"/>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5" w:type="dxa"/>
          </w:tcPr>
          <w:p w:rsidR="00A94D4C" w:rsidRDefault="00A94D4C"/>
        </w:tc>
        <w:tc>
          <w:tcPr>
            <w:tcW w:w="366" w:type="dxa"/>
          </w:tcPr>
          <w:p w:rsidR="00A94D4C" w:rsidRDefault="00A94D4C"/>
        </w:tc>
        <w:tc>
          <w:tcPr>
            <w:tcW w:w="366" w:type="dxa"/>
          </w:tcPr>
          <w:p w:rsidR="00A94D4C" w:rsidRDefault="00A94D4C"/>
        </w:tc>
      </w:tr>
    </w:tbl>
    <w:p w:rsidR="00A94D4C" w:rsidRDefault="00A94D4C"/>
    <w:p w:rsidR="00A94D4C" w:rsidRDefault="00A94D4C">
      <w:r>
        <w:t>Referencias:</w:t>
      </w:r>
    </w:p>
    <w:p w:rsidR="00A94D4C" w:rsidRDefault="0098747A" w:rsidP="00A94D4C">
      <w:pPr>
        <w:pStyle w:val="Prrafodelista"/>
        <w:numPr>
          <w:ilvl w:val="0"/>
          <w:numId w:val="2"/>
        </w:numPr>
      </w:pPr>
      <w:r>
        <w:t>Organización Jurídica y política formada por población, territorio y gobierno.</w:t>
      </w:r>
    </w:p>
    <w:p w:rsidR="0098747A" w:rsidRDefault="001907CB" w:rsidP="00A94D4C">
      <w:pPr>
        <w:pStyle w:val="Prrafodelista"/>
        <w:numPr>
          <w:ilvl w:val="0"/>
          <w:numId w:val="2"/>
        </w:numPr>
      </w:pPr>
      <w:r>
        <w:t>Conjunto de normas que regulan  las relaciones humanas en toda sociedad.</w:t>
      </w:r>
    </w:p>
    <w:p w:rsidR="001907CB" w:rsidRDefault="003C71F1" w:rsidP="00A94D4C">
      <w:pPr>
        <w:pStyle w:val="Prrafodelista"/>
        <w:numPr>
          <w:ilvl w:val="0"/>
          <w:numId w:val="2"/>
        </w:numPr>
      </w:pPr>
      <w:r>
        <w:t>Derecho humano c</w:t>
      </w:r>
      <w:r w:rsidR="001907CB">
        <w:t>ivil por el cual todo ser humano debe ser tratado de la misma manera.</w:t>
      </w:r>
    </w:p>
    <w:p w:rsidR="001907CB" w:rsidRDefault="003C71F1" w:rsidP="00A94D4C">
      <w:pPr>
        <w:pStyle w:val="Prrafodelista"/>
        <w:numPr>
          <w:ilvl w:val="0"/>
          <w:numId w:val="2"/>
        </w:numPr>
      </w:pPr>
      <w:r>
        <w:t>Persona que participa activamente en la vida social, política y económica de un País.</w:t>
      </w:r>
    </w:p>
    <w:p w:rsidR="003C71F1" w:rsidRDefault="003C71F1" w:rsidP="00A94D4C">
      <w:pPr>
        <w:pStyle w:val="Prrafodelista"/>
        <w:numPr>
          <w:ilvl w:val="0"/>
          <w:numId w:val="2"/>
        </w:numPr>
      </w:pPr>
      <w:r>
        <w:t>Periodo de la vida de una persona o etapa intermedia entre la niñez y la adultez.</w:t>
      </w:r>
    </w:p>
    <w:p w:rsidR="003C71F1" w:rsidRDefault="003C71F1" w:rsidP="00A94D4C">
      <w:pPr>
        <w:pStyle w:val="Prrafodelista"/>
        <w:numPr>
          <w:ilvl w:val="0"/>
          <w:numId w:val="2"/>
        </w:numPr>
      </w:pPr>
      <w:r>
        <w:t>Sinónimo de deber.</w:t>
      </w:r>
    </w:p>
    <w:p w:rsidR="003C71F1" w:rsidRDefault="003C71F1" w:rsidP="00A94D4C">
      <w:pPr>
        <w:pStyle w:val="Prrafodelista"/>
        <w:numPr>
          <w:ilvl w:val="0"/>
          <w:numId w:val="2"/>
        </w:numPr>
      </w:pPr>
      <w:r>
        <w:t>Derecho humano civil  por el cual cada persona puede hacer todo lo que la ley no prohíbe, siempre que respete el derecho d los demás.</w:t>
      </w:r>
    </w:p>
    <w:p w:rsidR="00D81684" w:rsidRDefault="00D81684" w:rsidP="00A94D4C">
      <w:pPr>
        <w:pStyle w:val="Prrafodelista"/>
        <w:numPr>
          <w:ilvl w:val="0"/>
          <w:numId w:val="2"/>
        </w:numPr>
      </w:pPr>
      <w:r>
        <w:t>Derecho humano político por el cual  se eligen a los representantes de un determinado lugar.</w:t>
      </w:r>
    </w:p>
    <w:p w:rsidR="003C71F1" w:rsidRDefault="003C71F1" w:rsidP="00A94D4C">
      <w:pPr>
        <w:pStyle w:val="Prrafodelista"/>
        <w:numPr>
          <w:ilvl w:val="0"/>
          <w:numId w:val="2"/>
        </w:numPr>
      </w:pPr>
      <w:r>
        <w:t>Conjunto de personas</w:t>
      </w:r>
      <w:r w:rsidR="00D81684">
        <w:t xml:space="preserve"> nacionales o extranjeras </w:t>
      </w:r>
      <w:r>
        <w:t xml:space="preserve"> que</w:t>
      </w:r>
      <w:r w:rsidR="00D81684">
        <w:t xml:space="preserve">  viven en un País.</w:t>
      </w:r>
    </w:p>
    <w:p w:rsidR="00D81684" w:rsidRDefault="00D81684" w:rsidP="00A94D4C">
      <w:pPr>
        <w:pStyle w:val="Prrafodelista"/>
        <w:numPr>
          <w:ilvl w:val="0"/>
          <w:numId w:val="2"/>
        </w:numPr>
      </w:pPr>
      <w:bookmarkStart w:id="0" w:name="_GoBack"/>
      <w:r>
        <w:t xml:space="preserve">Derecho humano cultural por el cual una persona aprende cosas nuevas y cultiva el </w:t>
      </w:r>
      <w:bookmarkEnd w:id="0"/>
      <w:r>
        <w:t>intelecto.</w:t>
      </w:r>
    </w:p>
    <w:p w:rsidR="00D81684" w:rsidRDefault="004B26FB" w:rsidP="00A94D4C">
      <w:pPr>
        <w:pStyle w:val="Prrafodelista"/>
        <w:numPr>
          <w:ilvl w:val="0"/>
          <w:numId w:val="2"/>
        </w:numPr>
      </w:pPr>
      <w:r>
        <w:t>Elemento del Estado, donde vive la población</w:t>
      </w:r>
    </w:p>
    <w:p w:rsidR="004B26FB" w:rsidRDefault="004B26FB" w:rsidP="00A94D4C">
      <w:pPr>
        <w:pStyle w:val="Prrafodelista"/>
        <w:numPr>
          <w:ilvl w:val="0"/>
          <w:numId w:val="2"/>
        </w:numPr>
      </w:pPr>
      <w:r>
        <w:t>Derecho humano fundamental</w:t>
      </w:r>
    </w:p>
    <w:p w:rsidR="004B26FB" w:rsidRDefault="004B26FB" w:rsidP="00A94D4C">
      <w:pPr>
        <w:pStyle w:val="Prrafodelista"/>
        <w:numPr>
          <w:ilvl w:val="0"/>
          <w:numId w:val="2"/>
        </w:numPr>
      </w:pPr>
      <w:r>
        <w:t>Elemento del Estado  formado por las autoridades que dirigen un  determinado lugar.</w:t>
      </w:r>
    </w:p>
    <w:p w:rsidR="00D81684" w:rsidRDefault="00D81684" w:rsidP="00A94D4C">
      <w:pPr>
        <w:pStyle w:val="Prrafodelista"/>
        <w:numPr>
          <w:ilvl w:val="0"/>
          <w:numId w:val="2"/>
        </w:numPr>
      </w:pPr>
      <w:r>
        <w:t>Gobierno del Pueblo</w:t>
      </w:r>
    </w:p>
    <w:p w:rsidR="004B26FB" w:rsidRDefault="004B26FB" w:rsidP="00A94D4C">
      <w:pPr>
        <w:pStyle w:val="Prrafodelista"/>
        <w:numPr>
          <w:ilvl w:val="0"/>
          <w:numId w:val="2"/>
        </w:numPr>
      </w:pPr>
      <w:r>
        <w:t>Derecho humano Económico por el cual una persona se gana el sustento para sí y su familia.</w:t>
      </w:r>
    </w:p>
    <w:p w:rsidR="00E562D8" w:rsidRDefault="00E562D8" w:rsidP="00E562D8">
      <w:pPr>
        <w:pStyle w:val="Prrafodelista"/>
      </w:pPr>
    </w:p>
    <w:p w:rsidR="00E562D8" w:rsidRDefault="00E562D8" w:rsidP="00E562D8">
      <w:pPr>
        <w:pStyle w:val="Prrafodelista"/>
      </w:pPr>
    </w:p>
    <w:p w:rsidR="00E562D8" w:rsidRDefault="00E562D8" w:rsidP="00E562D8">
      <w:pPr>
        <w:pStyle w:val="Prrafodelista"/>
      </w:pPr>
    </w:p>
    <w:p w:rsidR="005C691E" w:rsidRPr="005C691E" w:rsidRDefault="005C691E" w:rsidP="005C691E">
      <w:pPr>
        <w:pStyle w:val="tituloa"/>
        <w:rPr>
          <w:rFonts w:ascii="Arial" w:hAnsi="Arial" w:cs="Arial"/>
          <w:b/>
          <w:bCs/>
          <w:color w:val="006600"/>
          <w:sz w:val="22"/>
          <w:szCs w:val="22"/>
        </w:rPr>
      </w:pPr>
      <w:r w:rsidRPr="003218D9">
        <w:rPr>
          <w:rFonts w:ascii="Arial" w:hAnsi="Arial" w:cs="Arial"/>
          <w:b/>
          <w:bCs/>
          <w:color w:val="006600"/>
          <w:sz w:val="22"/>
          <w:szCs w:val="22"/>
        </w:rPr>
        <w:lastRenderedPageBreak/>
        <w:t>Morir en la pavada</w:t>
      </w:r>
      <w:r w:rsidRPr="003218D9">
        <w:rPr>
          <w:rStyle w:val="titulob"/>
          <w:rFonts w:ascii="Arial" w:hAnsi="Arial" w:cs="Arial"/>
          <w:b/>
          <w:bCs/>
          <w:i/>
          <w:iCs/>
          <w:color w:val="006600"/>
          <w:sz w:val="22"/>
          <w:szCs w:val="22"/>
        </w:rPr>
        <w:t>por Mamerto Menapace, publicado en Cuentos Rodados, Editorial Patria Grande.</w:t>
      </w:r>
    </w:p>
    <w:p w:rsidR="005C691E" w:rsidRPr="003218D9" w:rsidRDefault="005C691E" w:rsidP="005C691E">
      <w:pPr>
        <w:pStyle w:val="NormalWeb"/>
        <w:rPr>
          <w:rFonts w:ascii="Arial" w:hAnsi="Arial" w:cs="Arial"/>
          <w:color w:val="000000"/>
          <w:sz w:val="22"/>
          <w:szCs w:val="22"/>
        </w:rPr>
      </w:pPr>
      <w:r w:rsidRPr="003218D9">
        <w:rPr>
          <w:rStyle w:val="cuerpo"/>
          <w:rFonts w:ascii="Arial" w:hAnsi="Arial" w:cs="Arial"/>
          <w:color w:val="000000"/>
          <w:sz w:val="22"/>
          <w:szCs w:val="22"/>
        </w:rPr>
        <w:t>Una vez un catamarqueño, que andaba repechando la cordillera, encontró entre las rocas de las cumbres un extraño huevo. Era demasiado grande para ser de gallina. Además hubiera sido difícil que este animal llegara hasta allá para depositarlo. Y resultaba demasiado chico para ser de avestruz.</w:t>
      </w:r>
    </w:p>
    <w:p w:rsidR="005C691E" w:rsidRPr="003218D9" w:rsidRDefault="005C691E" w:rsidP="005C691E">
      <w:pPr>
        <w:pStyle w:val="NormalWeb"/>
        <w:rPr>
          <w:rFonts w:ascii="Arial" w:hAnsi="Arial" w:cs="Arial"/>
          <w:color w:val="000000"/>
          <w:sz w:val="22"/>
          <w:szCs w:val="22"/>
        </w:rPr>
      </w:pPr>
      <w:r w:rsidRPr="003218D9">
        <w:rPr>
          <w:rStyle w:val="cuerpo"/>
          <w:rFonts w:ascii="Arial" w:hAnsi="Arial" w:cs="Arial"/>
          <w:color w:val="000000"/>
          <w:sz w:val="22"/>
          <w:szCs w:val="22"/>
        </w:rPr>
        <w:t>No sabiendo lo que era, decidió llevárselo. Cuando llegó a su casa, se lo entregó a la patrona, que justamente tenía una pava empollando una nidada de huevos recién colocados. Viendo que más o menos eran del tamaño de los otros, fue y lo colocó también a éste debajo de la pava clueca.</w:t>
      </w:r>
    </w:p>
    <w:p w:rsidR="005C691E" w:rsidRPr="003218D9" w:rsidRDefault="005C691E" w:rsidP="005C691E">
      <w:pPr>
        <w:pStyle w:val="NormalWeb"/>
        <w:rPr>
          <w:rFonts w:ascii="Arial" w:hAnsi="Arial" w:cs="Arial"/>
          <w:color w:val="000000"/>
          <w:sz w:val="22"/>
          <w:szCs w:val="22"/>
        </w:rPr>
      </w:pPr>
      <w:r w:rsidRPr="003218D9">
        <w:rPr>
          <w:rStyle w:val="cuerpo"/>
          <w:rFonts w:ascii="Arial" w:hAnsi="Arial" w:cs="Arial"/>
          <w:color w:val="000000"/>
          <w:sz w:val="22"/>
          <w:szCs w:val="22"/>
        </w:rPr>
        <w:t xml:space="preserve">Dio la casualidad que para cuando empezaron a romper los cascarones los pavitos, también lo </w:t>
      </w:r>
      <w:r>
        <w:rPr>
          <w:rStyle w:val="cuerpo"/>
          <w:rFonts w:ascii="Arial" w:hAnsi="Arial" w:cs="Arial"/>
          <w:color w:val="000000"/>
          <w:sz w:val="22"/>
          <w:szCs w:val="22"/>
        </w:rPr>
        <w:t>h</w:t>
      </w:r>
      <w:r w:rsidRPr="003218D9">
        <w:rPr>
          <w:rStyle w:val="cuerpo"/>
          <w:rFonts w:ascii="Arial" w:hAnsi="Arial" w:cs="Arial"/>
          <w:color w:val="000000"/>
          <w:sz w:val="22"/>
          <w:szCs w:val="22"/>
        </w:rPr>
        <w:t>izo el pichón que se empollaba en el huevo traído de las cumbres. Y aunque resultó un animalito o del todo igual, no desentonaba demasiado del resto de la nidada. Y sin embargo se trataba de un pichón de cóndor. Si señor, de cóndor, como usted oye. Aunque había nacido al calor de la pava clueca, la vida le venía de otra fuente.</w:t>
      </w:r>
    </w:p>
    <w:p w:rsidR="005C691E" w:rsidRPr="003218D9" w:rsidRDefault="005C691E" w:rsidP="005C691E">
      <w:pPr>
        <w:pStyle w:val="NormalWeb"/>
        <w:rPr>
          <w:rFonts w:ascii="Arial" w:hAnsi="Arial" w:cs="Arial"/>
          <w:color w:val="000000"/>
          <w:sz w:val="22"/>
          <w:szCs w:val="22"/>
        </w:rPr>
      </w:pPr>
      <w:r w:rsidRPr="003218D9">
        <w:rPr>
          <w:rStyle w:val="cuerpo"/>
          <w:rFonts w:ascii="Arial" w:hAnsi="Arial" w:cs="Arial"/>
          <w:color w:val="000000"/>
          <w:sz w:val="22"/>
          <w:szCs w:val="22"/>
        </w:rPr>
        <w:t>Como no tenía de donde aprender otra cosa, el bichito imitó lo que veía hacer. Piaba como los otros pavitos, y seguía a la pava grande en busca de gusanitos, semillitas y desperdicios. Escarbaba la tierra, y a los saltos trataba de arrancar las frutitas maduras del tuitá. Vivía en el gallinero, y le tenía miedo a los cuzcos lanudos que muchas veces venían a disputarle lo que la patrona tiraba en el patio de tras, después de las comidas. De noche se subía a las ramas del algarrobo por miedo de las comadrejas y otras alimañas. Vivía totalmente en la pavada, haciendo lo que veía hacer a los demás.</w:t>
      </w:r>
    </w:p>
    <w:p w:rsidR="005C691E" w:rsidRPr="003218D9" w:rsidRDefault="005C691E" w:rsidP="005C691E">
      <w:pPr>
        <w:pStyle w:val="NormalWeb"/>
        <w:rPr>
          <w:rFonts w:ascii="Arial" w:hAnsi="Arial" w:cs="Arial"/>
          <w:color w:val="000000"/>
          <w:sz w:val="22"/>
          <w:szCs w:val="22"/>
        </w:rPr>
      </w:pPr>
      <w:r w:rsidRPr="003218D9">
        <w:rPr>
          <w:rStyle w:val="cuerpo"/>
          <w:rFonts w:ascii="Arial" w:hAnsi="Arial" w:cs="Arial"/>
          <w:color w:val="000000"/>
          <w:sz w:val="22"/>
          <w:szCs w:val="22"/>
        </w:rPr>
        <w:t>A veces se sentía un poco extraño. Sobre todo cuando tenía oportunidad de estar a solas. Pero no era frecuente que lo dejaran solo. El pavo no aguanta la soledad, ni soporta que otros se dediquen a ella. Es bicho de andar siempre en bandada, sacando pecho para impresionar, abriendo la cola y arrastrando el ala. Cualquier cosa que los impresione, es inmediatamente respondida con una sonora burla. Cosa muy típica de estos pajarones, que a pesar de ser grandes, no vuelan.</w:t>
      </w:r>
    </w:p>
    <w:p w:rsidR="005C691E" w:rsidRPr="003218D9" w:rsidRDefault="005C691E" w:rsidP="005C691E">
      <w:pPr>
        <w:pStyle w:val="NormalWeb"/>
        <w:rPr>
          <w:rFonts w:ascii="Arial" w:hAnsi="Arial" w:cs="Arial"/>
          <w:color w:val="000000"/>
          <w:sz w:val="22"/>
          <w:szCs w:val="22"/>
        </w:rPr>
      </w:pPr>
      <w:r w:rsidRPr="003218D9">
        <w:rPr>
          <w:rStyle w:val="cuerpo"/>
          <w:rFonts w:ascii="Arial" w:hAnsi="Arial" w:cs="Arial"/>
          <w:color w:val="000000"/>
          <w:sz w:val="22"/>
          <w:szCs w:val="22"/>
        </w:rPr>
        <w:t>Un mediodía de cielo claro y nubes blancas allá en las altura, nuestro animalito quedó sorprendido al ver unas extrañas aves que planeaban majestuosas, casi sin mover las alas. Sintió como un sacudón en lo profundo de su ser. Algo así como un llamado viejo que quería despertarlo en lo íntimo de sus fibras. Sus ojos acostumbrados a mirar siempre al suelo en busca de comida, no lograban distinguir lo que sucedía en las alturas. Pero su corazón despertó a una nostalgia poderosa. ¿y él, porqué no volaba así? El corazón le latió, apresurado y ansioso.</w:t>
      </w:r>
    </w:p>
    <w:p w:rsidR="005C691E" w:rsidRPr="003218D9" w:rsidRDefault="005C691E" w:rsidP="005C691E">
      <w:pPr>
        <w:pStyle w:val="NormalWeb"/>
        <w:rPr>
          <w:rFonts w:ascii="Arial" w:hAnsi="Arial" w:cs="Arial"/>
          <w:color w:val="000000"/>
          <w:sz w:val="22"/>
          <w:szCs w:val="22"/>
        </w:rPr>
      </w:pPr>
      <w:r w:rsidRPr="003218D9">
        <w:rPr>
          <w:rStyle w:val="cuerpo"/>
          <w:rFonts w:ascii="Arial" w:hAnsi="Arial" w:cs="Arial"/>
          <w:color w:val="000000"/>
          <w:sz w:val="22"/>
          <w:szCs w:val="22"/>
        </w:rPr>
        <w:t>Pero en ese momento se le acercó una pava preguntándole lo que estaba haciendo. Se rió de él cuando sintió su confidencia. Le dijo que era un romántico, y que se dejara de tonterías. Ellos estaban en otra cosa. Tenía que ser realista y acompañarla a un lugar donde había encontrado mucha frutita madura y todo tipo de gusanos.</w:t>
      </w:r>
    </w:p>
    <w:p w:rsidR="005C691E" w:rsidRPr="003218D9" w:rsidRDefault="005C691E" w:rsidP="005C691E">
      <w:pPr>
        <w:pStyle w:val="NormalWeb"/>
        <w:rPr>
          <w:rFonts w:ascii="Arial" w:hAnsi="Arial" w:cs="Arial"/>
          <w:color w:val="000000"/>
          <w:sz w:val="22"/>
          <w:szCs w:val="22"/>
        </w:rPr>
      </w:pPr>
      <w:r w:rsidRPr="003218D9">
        <w:rPr>
          <w:rStyle w:val="cuerpo"/>
          <w:rFonts w:ascii="Arial" w:hAnsi="Arial" w:cs="Arial"/>
          <w:color w:val="000000"/>
          <w:sz w:val="22"/>
          <w:szCs w:val="22"/>
        </w:rPr>
        <w:lastRenderedPageBreak/>
        <w:t>Desorientado el pobre animalito se dejó sacar de su embrujo y siguió a su compañera que lo devolvió a la pavada. Retomó su vida normal, siempre atormentado por una profunda insatisfacción interior que lo hacía sentir extraño.</w:t>
      </w:r>
    </w:p>
    <w:p w:rsidR="005C691E" w:rsidRPr="003218D9" w:rsidRDefault="005C691E" w:rsidP="005C691E">
      <w:pPr>
        <w:pStyle w:val="NormalWeb"/>
        <w:rPr>
          <w:rFonts w:ascii="Arial" w:hAnsi="Arial" w:cs="Arial"/>
          <w:color w:val="000000"/>
          <w:sz w:val="22"/>
          <w:szCs w:val="22"/>
        </w:rPr>
      </w:pPr>
      <w:r w:rsidRPr="003218D9">
        <w:rPr>
          <w:rStyle w:val="cuerpo"/>
          <w:rFonts w:ascii="Arial" w:hAnsi="Arial" w:cs="Arial"/>
          <w:color w:val="000000"/>
          <w:sz w:val="22"/>
          <w:szCs w:val="22"/>
        </w:rPr>
        <w:t>Nunca descubrió su verdadera identi</w:t>
      </w:r>
      <w:r w:rsidR="00A8456C">
        <w:rPr>
          <w:rStyle w:val="cuerpo"/>
          <w:rFonts w:ascii="Arial" w:hAnsi="Arial" w:cs="Arial"/>
          <w:color w:val="000000"/>
          <w:sz w:val="22"/>
          <w:szCs w:val="22"/>
        </w:rPr>
        <w:t>dad de cóndor. Y llegado a viejo</w:t>
      </w:r>
      <w:r w:rsidRPr="003218D9">
        <w:rPr>
          <w:rStyle w:val="cuerpo"/>
          <w:rFonts w:ascii="Arial" w:hAnsi="Arial" w:cs="Arial"/>
          <w:color w:val="000000"/>
          <w:sz w:val="22"/>
          <w:szCs w:val="22"/>
        </w:rPr>
        <w:t>, un día murió. Sí, lamentablemente murió en la pavada como había vivido.</w:t>
      </w:r>
      <w:r w:rsidRPr="003218D9">
        <w:rPr>
          <w:rFonts w:ascii="Arial" w:hAnsi="Arial" w:cs="Arial"/>
          <w:color w:val="000000"/>
          <w:sz w:val="22"/>
          <w:szCs w:val="22"/>
        </w:rPr>
        <w:br/>
      </w:r>
      <w:r w:rsidRPr="003218D9">
        <w:rPr>
          <w:rStyle w:val="Textoennegrita"/>
          <w:rFonts w:ascii="Arial" w:hAnsi="Arial" w:cs="Arial"/>
          <w:color w:val="000000"/>
          <w:sz w:val="22"/>
          <w:szCs w:val="22"/>
        </w:rPr>
        <w:t>¡Y pensar que había nacido para las cumbres!</w:t>
      </w:r>
    </w:p>
    <w:p w:rsidR="005C691E" w:rsidRDefault="005C691E" w:rsidP="005C691E">
      <w:pPr>
        <w:rPr>
          <w:rFonts w:ascii="Arial" w:hAnsi="Arial" w:cs="Arial"/>
        </w:rPr>
      </w:pPr>
      <w:r>
        <w:rPr>
          <w:rFonts w:ascii="Arial" w:hAnsi="Arial" w:cs="Arial"/>
        </w:rPr>
        <w:t>Guía de preguntas</w:t>
      </w:r>
    </w:p>
    <w:p w:rsidR="005C691E" w:rsidRDefault="005C691E" w:rsidP="005C691E">
      <w:pPr>
        <w:pStyle w:val="Prrafodelista"/>
        <w:numPr>
          <w:ilvl w:val="0"/>
          <w:numId w:val="5"/>
        </w:numPr>
        <w:rPr>
          <w:rFonts w:ascii="Arial" w:hAnsi="Arial" w:cs="Arial"/>
        </w:rPr>
      </w:pPr>
      <w:r>
        <w:rPr>
          <w:rFonts w:ascii="Arial" w:hAnsi="Arial" w:cs="Arial"/>
        </w:rPr>
        <w:t>¿Qué encontró el catamarqueño en la cordillera? ¿Qué hizo?</w:t>
      </w:r>
    </w:p>
    <w:p w:rsidR="005C691E" w:rsidRDefault="005C691E" w:rsidP="005C691E">
      <w:pPr>
        <w:pStyle w:val="Prrafodelista"/>
        <w:numPr>
          <w:ilvl w:val="0"/>
          <w:numId w:val="5"/>
        </w:numPr>
        <w:rPr>
          <w:rFonts w:ascii="Arial" w:hAnsi="Arial" w:cs="Arial"/>
        </w:rPr>
      </w:pPr>
      <w:r>
        <w:rPr>
          <w:rFonts w:ascii="Arial" w:hAnsi="Arial" w:cs="Arial"/>
        </w:rPr>
        <w:t>¿Qué hizo la esposa del campesino?</w:t>
      </w:r>
    </w:p>
    <w:p w:rsidR="005C691E" w:rsidRDefault="005C691E" w:rsidP="005C691E">
      <w:pPr>
        <w:pStyle w:val="Prrafodelista"/>
        <w:numPr>
          <w:ilvl w:val="0"/>
          <w:numId w:val="5"/>
        </w:numPr>
        <w:rPr>
          <w:rFonts w:ascii="Arial" w:hAnsi="Arial" w:cs="Arial"/>
        </w:rPr>
      </w:pPr>
      <w:r>
        <w:rPr>
          <w:rFonts w:ascii="Arial" w:hAnsi="Arial" w:cs="Arial"/>
        </w:rPr>
        <w:t>Mencione cinco acciones que hacía el bichito</w:t>
      </w:r>
    </w:p>
    <w:p w:rsidR="005C691E" w:rsidRDefault="005C691E" w:rsidP="005C691E">
      <w:pPr>
        <w:pStyle w:val="Prrafodelista"/>
        <w:numPr>
          <w:ilvl w:val="0"/>
          <w:numId w:val="5"/>
        </w:numPr>
        <w:rPr>
          <w:rFonts w:ascii="Arial" w:hAnsi="Arial" w:cs="Arial"/>
        </w:rPr>
      </w:pPr>
      <w:r>
        <w:rPr>
          <w:rFonts w:ascii="Arial" w:hAnsi="Arial" w:cs="Arial"/>
        </w:rPr>
        <w:t>¿Cómo se sentía el animalito, sobre todo cuando se sentía solo?</w:t>
      </w:r>
    </w:p>
    <w:p w:rsidR="005C691E" w:rsidRDefault="005C691E" w:rsidP="005C691E">
      <w:pPr>
        <w:pStyle w:val="Prrafodelista"/>
        <w:numPr>
          <w:ilvl w:val="0"/>
          <w:numId w:val="5"/>
        </w:numPr>
        <w:rPr>
          <w:rFonts w:ascii="Arial" w:hAnsi="Arial" w:cs="Arial"/>
        </w:rPr>
      </w:pPr>
      <w:r>
        <w:rPr>
          <w:rFonts w:ascii="Arial" w:hAnsi="Arial" w:cs="Arial"/>
        </w:rPr>
        <w:t>¿Qué vio un día en el cielo y qué sintió?</w:t>
      </w:r>
    </w:p>
    <w:p w:rsidR="005C691E" w:rsidRDefault="005C691E" w:rsidP="005C691E">
      <w:pPr>
        <w:pStyle w:val="Prrafodelista"/>
        <w:numPr>
          <w:ilvl w:val="0"/>
          <w:numId w:val="5"/>
        </w:numPr>
        <w:rPr>
          <w:rFonts w:ascii="Arial" w:hAnsi="Arial" w:cs="Arial"/>
        </w:rPr>
      </w:pPr>
      <w:r>
        <w:rPr>
          <w:rFonts w:ascii="Arial" w:hAnsi="Arial" w:cs="Arial"/>
        </w:rPr>
        <w:t>¿Qué consejos le dio la pava?</w:t>
      </w:r>
    </w:p>
    <w:p w:rsidR="00A8456C" w:rsidRDefault="00A8456C" w:rsidP="005C691E">
      <w:pPr>
        <w:pStyle w:val="Prrafodelista"/>
        <w:numPr>
          <w:ilvl w:val="0"/>
          <w:numId w:val="5"/>
        </w:numPr>
        <w:rPr>
          <w:rFonts w:ascii="Arial" w:hAnsi="Arial" w:cs="Arial"/>
        </w:rPr>
      </w:pPr>
      <w:r>
        <w:rPr>
          <w:rFonts w:ascii="Arial" w:hAnsi="Arial" w:cs="Arial"/>
        </w:rPr>
        <w:t>¿Qué hizo el animalito después de escuchar el consejo de la pava?</w:t>
      </w:r>
    </w:p>
    <w:p w:rsidR="00A8456C" w:rsidRDefault="00A8456C" w:rsidP="005C691E">
      <w:pPr>
        <w:pStyle w:val="Prrafodelista"/>
        <w:numPr>
          <w:ilvl w:val="0"/>
          <w:numId w:val="5"/>
        </w:numPr>
        <w:rPr>
          <w:rFonts w:ascii="Arial" w:hAnsi="Arial" w:cs="Arial"/>
        </w:rPr>
      </w:pPr>
      <w:r>
        <w:rPr>
          <w:rFonts w:ascii="Arial" w:hAnsi="Arial" w:cs="Arial"/>
        </w:rPr>
        <w:t>¿Qué enseñanza deja el cuento?</w:t>
      </w:r>
    </w:p>
    <w:p w:rsidR="00A8456C" w:rsidRPr="005C691E" w:rsidRDefault="00A8456C" w:rsidP="005C691E">
      <w:pPr>
        <w:pStyle w:val="Prrafodelista"/>
        <w:numPr>
          <w:ilvl w:val="0"/>
          <w:numId w:val="5"/>
        </w:numPr>
        <w:rPr>
          <w:rFonts w:ascii="Arial" w:hAnsi="Arial" w:cs="Arial"/>
        </w:rPr>
      </w:pPr>
      <w:r>
        <w:rPr>
          <w:rFonts w:ascii="Arial" w:hAnsi="Arial" w:cs="Arial"/>
        </w:rPr>
        <w:t>¿Qué relación ves con la realidad de los adolescentes</w:t>
      </w:r>
    </w:p>
    <w:p w:rsidR="00C35DD3" w:rsidRDefault="00C35DD3" w:rsidP="00891807">
      <w:pPr>
        <w:pStyle w:val="Prrafodelista"/>
      </w:pPr>
    </w:p>
    <w:sectPr w:rsidR="00C35DD3">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A2E" w:rsidRDefault="00765A2E" w:rsidP="00192568">
      <w:pPr>
        <w:spacing w:after="0" w:line="240" w:lineRule="auto"/>
      </w:pPr>
      <w:r>
        <w:separator/>
      </w:r>
    </w:p>
  </w:endnote>
  <w:endnote w:type="continuationSeparator" w:id="0">
    <w:p w:rsidR="00765A2E" w:rsidRDefault="00765A2E" w:rsidP="00192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7582159"/>
      <w:docPartObj>
        <w:docPartGallery w:val="Page Numbers (Bottom of Page)"/>
        <w:docPartUnique/>
      </w:docPartObj>
    </w:sdtPr>
    <w:sdtContent>
      <w:p w:rsidR="00E562D8" w:rsidRDefault="00E562D8">
        <w:pPr>
          <w:pStyle w:val="Piedepgina"/>
        </w:pPr>
        <w:r>
          <w:t xml:space="preserve">Profesora Ana Valeria Martín                                                                                                       </w:t>
        </w:r>
        <w:r>
          <w:fldChar w:fldCharType="begin"/>
        </w:r>
        <w:r>
          <w:instrText>PAGE   \* MERGEFORMAT</w:instrText>
        </w:r>
        <w:r>
          <w:fldChar w:fldCharType="separate"/>
        </w:r>
        <w:r w:rsidRPr="00E562D8">
          <w:rPr>
            <w:noProof/>
            <w:lang w:val="es-ES"/>
          </w:rPr>
          <w:t>2</w:t>
        </w:r>
        <w:r>
          <w:fldChar w:fldCharType="end"/>
        </w:r>
      </w:p>
    </w:sdtContent>
  </w:sdt>
  <w:p w:rsidR="00E562D8" w:rsidRDefault="00E562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A2E" w:rsidRDefault="00765A2E" w:rsidP="00192568">
      <w:pPr>
        <w:spacing w:after="0" w:line="240" w:lineRule="auto"/>
      </w:pPr>
      <w:r>
        <w:separator/>
      </w:r>
    </w:p>
  </w:footnote>
  <w:footnote w:type="continuationSeparator" w:id="0">
    <w:p w:rsidR="00765A2E" w:rsidRDefault="00765A2E" w:rsidP="001925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D4C" w:rsidRDefault="00A94D4C" w:rsidP="00A94D4C">
    <w:pPr>
      <w:tabs>
        <w:tab w:val="left" w:pos="195"/>
        <w:tab w:val="center" w:pos="4419"/>
        <w:tab w:val="right" w:pos="8838"/>
      </w:tabs>
      <w:jc w:val="center"/>
    </w:pPr>
    <w:r>
      <w:rPr>
        <w:noProof/>
        <w:lang w:eastAsia="es-AR"/>
      </w:rPr>
      <w:drawing>
        <wp:anchor distT="0" distB="0" distL="114300" distR="114300" simplePos="0" relativeHeight="251659264" behindDoc="0" locked="0" layoutInCell="1" allowOverlap="1" wp14:anchorId="66C21398" wp14:editId="3E76A847">
          <wp:simplePos x="0" y="0"/>
          <wp:positionH relativeFrom="column">
            <wp:posOffset>4612005</wp:posOffset>
          </wp:positionH>
          <wp:positionV relativeFrom="paragraph">
            <wp:posOffset>-206375</wp:posOffset>
          </wp:positionV>
          <wp:extent cx="754380" cy="942975"/>
          <wp:effectExtent l="0" t="0" r="7620" b="9525"/>
          <wp:wrapNone/>
          <wp:docPr id="3" name="Imagen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 cy="942975"/>
                  </a:xfrm>
                  <a:prstGeom prst="rect">
                    <a:avLst/>
                  </a:prstGeom>
                  <a:noFill/>
                </pic:spPr>
              </pic:pic>
            </a:graphicData>
          </a:graphic>
          <wp14:sizeRelH relativeFrom="page">
            <wp14:pctWidth>0</wp14:pctWidth>
          </wp14:sizeRelH>
          <wp14:sizeRelV relativeFrom="page">
            <wp14:pctHeight>0</wp14:pctHeight>
          </wp14:sizeRelV>
        </wp:anchor>
      </w:drawing>
    </w:r>
    <w:r>
      <w:t>Colegio San Bernardo</w:t>
    </w:r>
  </w:p>
  <w:p w:rsidR="00A94D4C" w:rsidRDefault="00A94D4C" w:rsidP="00A94D4C">
    <w:pPr>
      <w:tabs>
        <w:tab w:val="left" w:pos="300"/>
        <w:tab w:val="center" w:pos="4419"/>
        <w:tab w:val="right" w:pos="8838"/>
      </w:tabs>
    </w:pPr>
    <w:r>
      <w:tab/>
    </w:r>
    <w:r>
      <w:tab/>
      <w:t xml:space="preserve">Área curricular: </w:t>
    </w:r>
    <w:r>
      <w:rPr>
        <w:b/>
      </w:rPr>
      <w:t>Educación Cívica</w:t>
    </w:r>
  </w:p>
  <w:p w:rsidR="00A94D4C" w:rsidRDefault="00A94D4C" w:rsidP="00A94D4C">
    <w:pPr>
      <w:tabs>
        <w:tab w:val="left" w:pos="300"/>
        <w:tab w:val="center" w:pos="4419"/>
        <w:tab w:val="right" w:pos="8838"/>
      </w:tabs>
      <w:jc w:val="center"/>
      <w:rPr>
        <w:b/>
      </w:rPr>
    </w:pPr>
    <w:r>
      <w:rPr>
        <w:b/>
      </w:rPr>
      <w:t>1° año B “Bachiller de Adultos”</w:t>
    </w:r>
  </w:p>
  <w:p w:rsidR="00A94D4C" w:rsidRDefault="00A94D4C" w:rsidP="00A94D4C">
    <w:pPr>
      <w:tabs>
        <w:tab w:val="left" w:pos="300"/>
        <w:tab w:val="center" w:pos="4419"/>
        <w:tab w:val="right" w:pos="8838"/>
      </w:tabs>
      <w:jc w:val="center"/>
    </w:pPr>
    <w:r>
      <w:t xml:space="preserve">Profesora: Ana Valeria  Martín </w:t>
    </w:r>
  </w:p>
  <w:p w:rsidR="00192568" w:rsidRDefault="0019256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882005"/>
    <w:multiLevelType w:val="hybridMultilevel"/>
    <w:tmpl w:val="B2867626"/>
    <w:lvl w:ilvl="0" w:tplc="92B23B6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59171BE1"/>
    <w:multiLevelType w:val="hybridMultilevel"/>
    <w:tmpl w:val="453A22E2"/>
    <w:lvl w:ilvl="0" w:tplc="94840C5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668671A0"/>
    <w:multiLevelType w:val="hybridMultilevel"/>
    <w:tmpl w:val="17103EC0"/>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69216BCE"/>
    <w:multiLevelType w:val="hybridMultilevel"/>
    <w:tmpl w:val="43FCA248"/>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75510599"/>
    <w:multiLevelType w:val="hybridMultilevel"/>
    <w:tmpl w:val="5B72A1A2"/>
    <w:lvl w:ilvl="0" w:tplc="3C38B28C">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568"/>
    <w:rsid w:val="001907CB"/>
    <w:rsid w:val="00192568"/>
    <w:rsid w:val="003477AE"/>
    <w:rsid w:val="003C71F1"/>
    <w:rsid w:val="004B26FB"/>
    <w:rsid w:val="005C691E"/>
    <w:rsid w:val="00765A2E"/>
    <w:rsid w:val="00861238"/>
    <w:rsid w:val="00891807"/>
    <w:rsid w:val="0098747A"/>
    <w:rsid w:val="009E5A16"/>
    <w:rsid w:val="00A160CD"/>
    <w:rsid w:val="00A8456C"/>
    <w:rsid w:val="00A94D4C"/>
    <w:rsid w:val="00C35DD3"/>
    <w:rsid w:val="00D81684"/>
    <w:rsid w:val="00DD63C7"/>
    <w:rsid w:val="00E562D8"/>
    <w:rsid w:val="00F9054A"/>
    <w:rsid w:val="00FB41C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1855A1-F046-4601-9CC3-02D95BD71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9256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92568"/>
  </w:style>
  <w:style w:type="paragraph" w:styleId="Piedepgina">
    <w:name w:val="footer"/>
    <w:basedOn w:val="Normal"/>
    <w:link w:val="PiedepginaCar"/>
    <w:uiPriority w:val="99"/>
    <w:unhideWhenUsed/>
    <w:rsid w:val="0019256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92568"/>
  </w:style>
  <w:style w:type="paragraph" w:styleId="Prrafodelista">
    <w:name w:val="List Paragraph"/>
    <w:basedOn w:val="Normal"/>
    <w:uiPriority w:val="34"/>
    <w:qFormat/>
    <w:rsid w:val="00A94D4C"/>
    <w:pPr>
      <w:ind w:left="720"/>
      <w:contextualSpacing/>
    </w:pPr>
  </w:style>
  <w:style w:type="table" w:styleId="Tablaconcuadrcula">
    <w:name w:val="Table Grid"/>
    <w:basedOn w:val="Tablanormal"/>
    <w:uiPriority w:val="39"/>
    <w:rsid w:val="00A94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a">
    <w:name w:val="tituloa"/>
    <w:basedOn w:val="Normal"/>
    <w:rsid w:val="005C691E"/>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NormalWeb">
    <w:name w:val="Normal (Web)"/>
    <w:basedOn w:val="Normal"/>
    <w:uiPriority w:val="99"/>
    <w:semiHidden/>
    <w:unhideWhenUsed/>
    <w:rsid w:val="005C691E"/>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titulob">
    <w:name w:val="titulob"/>
    <w:basedOn w:val="Fuentedeprrafopredeter"/>
    <w:rsid w:val="005C691E"/>
  </w:style>
  <w:style w:type="character" w:customStyle="1" w:styleId="cuerpo">
    <w:name w:val="cuerpo"/>
    <w:basedOn w:val="Fuentedeprrafopredeter"/>
    <w:rsid w:val="005C691E"/>
  </w:style>
  <w:style w:type="character" w:styleId="Textoennegrita">
    <w:name w:val="Strong"/>
    <w:basedOn w:val="Fuentedeprrafopredeter"/>
    <w:uiPriority w:val="22"/>
    <w:qFormat/>
    <w:rsid w:val="005C69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3</Pages>
  <Words>836</Words>
  <Characters>4602</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5428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Martin</dc:creator>
  <cp:keywords/>
  <dc:description/>
  <cp:lastModifiedBy>Valeria Martin</cp:lastModifiedBy>
  <cp:revision>6</cp:revision>
  <dcterms:created xsi:type="dcterms:W3CDTF">2021-03-05T11:17:00Z</dcterms:created>
  <dcterms:modified xsi:type="dcterms:W3CDTF">2022-03-18T01:40:00Z</dcterms:modified>
</cp:coreProperties>
</file>