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24" w:rsidRPr="008F7D04" w:rsidRDefault="008F7D04">
      <w:pPr>
        <w:rPr>
          <w:b/>
          <w:sz w:val="28"/>
          <w:szCs w:val="28"/>
          <w:u w:val="single"/>
        </w:rPr>
      </w:pPr>
      <w:r w:rsidRPr="008F7D04">
        <w:rPr>
          <w:b/>
          <w:sz w:val="28"/>
          <w:szCs w:val="28"/>
          <w:u w:val="single"/>
        </w:rPr>
        <w:t>TEORIA DE LAS ORGANIZACIONES</w:t>
      </w:r>
      <w:r w:rsidR="00E67B18">
        <w:rPr>
          <w:b/>
          <w:sz w:val="28"/>
          <w:szCs w:val="28"/>
          <w:u w:val="single"/>
        </w:rPr>
        <w:t xml:space="preserve"> – UNIDAD II- AMBIENTE LABORAL</w:t>
      </w:r>
      <w:bookmarkStart w:id="0" w:name="_GoBack"/>
      <w:bookmarkEnd w:id="0"/>
    </w:p>
    <w:p w:rsidR="008F7D04" w:rsidRPr="008F7D04" w:rsidRDefault="008F7D04" w:rsidP="008F7D04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8F7D04">
        <w:rPr>
          <w:sz w:val="24"/>
          <w:szCs w:val="24"/>
          <w:u w:val="single"/>
        </w:rPr>
        <w:t>BUEN AMBIENTE LABORAL</w:t>
      </w:r>
      <w:r w:rsidRPr="008F7D04">
        <w:rPr>
          <w:sz w:val="24"/>
          <w:szCs w:val="24"/>
        </w:rPr>
        <w:t xml:space="preserve">: </w:t>
      </w:r>
      <w:r w:rsidRPr="008F7D04">
        <w:rPr>
          <w:rFonts w:ascii="Arial" w:hAnsi="Arial" w:cs="Arial"/>
          <w:color w:val="202124"/>
          <w:sz w:val="24"/>
          <w:szCs w:val="24"/>
          <w:shd w:val="clear" w:color="auto" w:fill="FFFFFF"/>
        </w:rPr>
        <w:t>Un ambiente de trabajo positivo </w:t>
      </w:r>
      <w:r w:rsidRPr="008F7D04">
        <w:rPr>
          <w:rFonts w:ascii="Arial" w:hAnsi="Arial" w:cs="Arial"/>
          <w:color w:val="040C28"/>
          <w:sz w:val="24"/>
          <w:szCs w:val="24"/>
        </w:rPr>
        <w:t>contribuye a una mayor productividad y compromiso de los colaboradores</w:t>
      </w:r>
      <w:r w:rsidRPr="008F7D04">
        <w:rPr>
          <w:rFonts w:ascii="Arial" w:hAnsi="Arial" w:cs="Arial"/>
          <w:color w:val="202124"/>
          <w:sz w:val="24"/>
          <w:szCs w:val="24"/>
          <w:shd w:val="clear" w:color="auto" w:fill="FFFFFF"/>
        </w:rPr>
        <w:t>. Por esa razón, resulta de suma importancia que el ámbito de trabajo sea adecuado, agradable y estimulante para conseguir un equipo motivado de alta productividad</w:t>
      </w:r>
      <w:r w:rsidRPr="008F7D04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8F7D04" w:rsidRDefault="008F7D04" w:rsidP="008F7D04">
      <w:pPr>
        <w:jc w:val="both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>Un buen clima </w:t>
      </w:r>
      <w:r>
        <w:rPr>
          <w:rFonts w:ascii="Arial" w:hAnsi="Arial" w:cs="Arial"/>
          <w:color w:val="040C28"/>
        </w:rPr>
        <w:t>organizacional</w:t>
      </w:r>
      <w:r>
        <w:rPr>
          <w:rFonts w:ascii="Arial" w:hAnsi="Arial" w:cs="Arial"/>
          <w:color w:val="4D5156"/>
          <w:shd w:val="clear" w:color="auto" w:fill="FFFFFF"/>
        </w:rPr>
        <w:t> permitirá que los miembros de la organización, cumplan con los objetivos de </w:t>
      </w:r>
      <w:r>
        <w:rPr>
          <w:rFonts w:ascii="Arial" w:hAnsi="Arial" w:cs="Arial"/>
          <w:color w:val="040C28"/>
        </w:rPr>
        <w:t>la empresa</w:t>
      </w:r>
      <w:r>
        <w:rPr>
          <w:rFonts w:ascii="Arial" w:hAnsi="Arial" w:cs="Arial"/>
          <w:color w:val="4D5156"/>
          <w:shd w:val="clear" w:color="auto" w:fill="FFFFFF"/>
        </w:rPr>
        <w:t>, debido a que un empleado motivado es más eficiente y trabajará mejor, lo cual permite aumentar la productividad, de esa forma ayudará a conseguir las metas y objetivos de la organización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:rsidR="008F7D04" w:rsidRPr="008F7D04" w:rsidRDefault="008F7D04" w:rsidP="008F7D0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Estos cuatro factores son los que configuran el espacio laboral e influyen directamente en el bienestar o malestar de los empleados:</w:t>
      </w:r>
    </w:p>
    <w:p w:rsidR="008F7D04" w:rsidRPr="008F7D04" w:rsidRDefault="008F7D04" w:rsidP="008F7D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Ambiente</w:t>
      </w: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físico. ...</w:t>
      </w:r>
    </w:p>
    <w:p w:rsidR="008F7D04" w:rsidRPr="008F7D04" w:rsidRDefault="008F7D04" w:rsidP="008F7D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Ambiente</w:t>
      </w: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psicosocial. ...</w:t>
      </w:r>
    </w:p>
    <w:p w:rsidR="008F7D04" w:rsidRPr="008F7D04" w:rsidRDefault="008F7D04" w:rsidP="008F7D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Recursos personales de salud </w:t>
      </w:r>
      <w:r w:rsidRPr="008F7D0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en</w:t>
      </w: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el trabajo. ...</w:t>
      </w:r>
    </w:p>
    <w:p w:rsidR="008F7D04" w:rsidRDefault="008F7D04" w:rsidP="008F7D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Participación de la </w:t>
      </w:r>
      <w:r w:rsidRPr="008F7D0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empresa en</w:t>
      </w: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la comunidad.</w:t>
      </w:r>
    </w:p>
    <w:p w:rsidR="008F7D04" w:rsidRPr="008F7D04" w:rsidRDefault="008F7D04" w:rsidP="008F7D04">
      <w:pPr>
        <w:shd w:val="clear" w:color="auto" w:fill="FFFFFF"/>
        <w:spacing w:after="60" w:line="240" w:lineRule="auto"/>
        <w:ind w:left="-36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F7D04" w:rsidRPr="008F7D04" w:rsidRDefault="008F7D04" w:rsidP="008F7D0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u w:val="single"/>
          <w:lang w:eastAsia="es-AR"/>
        </w:rPr>
      </w:pPr>
      <w:r w:rsidRPr="008F7D04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eastAsia="es-AR"/>
        </w:rPr>
        <w:t>Tipos de clima laboral</w:t>
      </w:r>
    </w:p>
    <w:p w:rsidR="008F7D04" w:rsidRPr="008F7D04" w:rsidRDefault="008F7D04" w:rsidP="008F7D0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Participativo e incluyente.</w:t>
      </w:r>
    </w:p>
    <w:p w:rsidR="008F7D04" w:rsidRPr="008F7D04" w:rsidRDefault="008F7D04" w:rsidP="008F7D0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Consultivo.</w:t>
      </w:r>
    </w:p>
    <w:p w:rsidR="008F7D04" w:rsidRPr="008F7D04" w:rsidRDefault="008F7D04" w:rsidP="008F7D0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Paternalista.</w:t>
      </w:r>
    </w:p>
    <w:p w:rsidR="008F7D04" w:rsidRPr="008F7D04" w:rsidRDefault="008F7D04" w:rsidP="008F7D0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Autoritario.</w:t>
      </w:r>
    </w:p>
    <w:p w:rsidR="008F7D04" w:rsidRDefault="008F7D04"/>
    <w:p w:rsidR="008F7D04" w:rsidRDefault="008F7D04" w:rsidP="008F7D04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8F7D04">
        <w:rPr>
          <w:rFonts w:ascii="Arial" w:hAnsi="Arial" w:cs="Arial"/>
          <w:color w:val="202124"/>
          <w:sz w:val="24"/>
          <w:szCs w:val="24"/>
          <w:u w:val="single"/>
          <w:shd w:val="clear" w:color="auto" w:fill="FFFFFF"/>
        </w:rPr>
        <w:t>¿QUE ES EL AMBIENTE EXTERNO?</w:t>
      </w:r>
      <w:r w:rsidRPr="008F7D0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El ambiente externo, hace referencia a las </w:t>
      </w:r>
      <w:r w:rsidRPr="008F7D04">
        <w:rPr>
          <w:rFonts w:ascii="Arial" w:hAnsi="Arial" w:cs="Arial"/>
          <w:color w:val="040C28"/>
          <w:sz w:val="24"/>
          <w:szCs w:val="24"/>
        </w:rPr>
        <w:t>fuerzas e instituciones fuera de la organización que hasta cierto punto pueden modificar o influir en el desempeño y crecimiento de la empresa</w:t>
      </w:r>
      <w:r w:rsidRPr="008F7D04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8F7D04" w:rsidRPr="008F7D04" w:rsidRDefault="008F7D04" w:rsidP="008F7D04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02124"/>
          <w:sz w:val="27"/>
          <w:szCs w:val="27"/>
          <w:u w:val="single"/>
          <w:lang w:eastAsia="es-AR"/>
        </w:rPr>
      </w:pPr>
      <w:r w:rsidRPr="008F7D04">
        <w:rPr>
          <w:rFonts w:ascii="Arial" w:eastAsia="Times New Roman" w:hAnsi="Arial" w:cs="Arial"/>
          <w:color w:val="202124"/>
          <w:sz w:val="24"/>
          <w:szCs w:val="24"/>
          <w:u w:val="single"/>
          <w:lang w:eastAsia="es-AR"/>
        </w:rPr>
        <w:t>¿Qué elementos hacen parte del ambiente externo de una organización?</w:t>
      </w:r>
    </w:p>
    <w:p w:rsidR="008F7D04" w:rsidRPr="008F7D04" w:rsidRDefault="008F7D04" w:rsidP="008F7D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8F7D04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Los elementos del entorno externo a los cuales la administración debe de responder incluyen: </w:t>
      </w:r>
      <w:r w:rsidRPr="008F7D04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La economía, cambios en la tecnología, las regulaciones, la competencia, factores socio-económicos, etc</w:t>
      </w:r>
      <w:r w:rsidRPr="008F7D04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.</w:t>
      </w:r>
    </w:p>
    <w:p w:rsidR="008F7D04" w:rsidRPr="008F7D04" w:rsidRDefault="008F7D04" w:rsidP="008F7D0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7"/>
          <w:szCs w:val="27"/>
          <w:u w:val="single"/>
          <w:lang w:eastAsia="es-AR"/>
        </w:rPr>
      </w:pPr>
      <w:r w:rsidRPr="008F7D04">
        <w:rPr>
          <w:rFonts w:ascii="Arial" w:eastAsia="Times New Roman" w:hAnsi="Arial" w:cs="Arial"/>
          <w:color w:val="202124"/>
          <w:sz w:val="24"/>
          <w:szCs w:val="24"/>
          <w:u w:val="single"/>
          <w:lang w:eastAsia="es-AR"/>
        </w:rPr>
        <w:t>¿Que se analiza en el ambiente externo?</w:t>
      </w:r>
    </w:p>
    <w:p w:rsidR="008F7D04" w:rsidRPr="008F7D04" w:rsidRDefault="008F7D04" w:rsidP="008F7D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8F7D04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El análisis </w:t>
      </w:r>
      <w:r w:rsidRPr="008F7D04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externo se</w:t>
      </w:r>
      <w:r w:rsidRPr="008F7D04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 basa en realizar estudios de evolución de mercados, estudios comparativos de productos de la competencia, etc., con el objetivo de determinar amenazas y oportunidades y valorar la importancia de diferentes ideas innovadoras para la organización.</w:t>
      </w:r>
    </w:p>
    <w:p w:rsidR="008F7D04" w:rsidRPr="008F7D04" w:rsidRDefault="008F7D04" w:rsidP="008F7D0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u w:val="single"/>
          <w:lang w:eastAsia="es-AR"/>
        </w:rPr>
      </w:pPr>
      <w:r w:rsidRPr="008F7D04">
        <w:rPr>
          <w:rFonts w:ascii="Arial" w:eastAsia="Times New Roman" w:hAnsi="Arial" w:cs="Arial"/>
          <w:b/>
          <w:bCs/>
          <w:color w:val="202124"/>
          <w:u w:val="single"/>
          <w:lang w:eastAsia="es-AR"/>
        </w:rPr>
        <w:t>Entre los pasos más importante para poder realizar el análisis externo de una empresa tenemos:</w:t>
      </w:r>
    </w:p>
    <w:p w:rsidR="008F7D04" w:rsidRPr="008F7D04" w:rsidRDefault="008F7D04" w:rsidP="008F7D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lang w:eastAsia="es-AR"/>
        </w:rPr>
      </w:pPr>
      <w:r w:rsidRPr="008F7D04">
        <w:rPr>
          <w:rFonts w:ascii="Arial" w:eastAsia="Times New Roman" w:hAnsi="Arial" w:cs="Arial"/>
          <w:color w:val="202124"/>
          <w:lang w:eastAsia="es-AR"/>
        </w:rPr>
        <w:t>Determinar las variables más importantes del entorno.</w:t>
      </w:r>
    </w:p>
    <w:p w:rsidR="008F7D04" w:rsidRPr="008F7D04" w:rsidRDefault="008F7D04" w:rsidP="008F7D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lang w:eastAsia="es-AR"/>
        </w:rPr>
      </w:pPr>
      <w:r w:rsidRPr="008F7D04">
        <w:rPr>
          <w:rFonts w:ascii="Arial" w:eastAsia="Times New Roman" w:hAnsi="Arial" w:cs="Arial"/>
          <w:color w:val="202124"/>
          <w:lang w:eastAsia="es-AR"/>
        </w:rPr>
        <w:t>Buscar fuentes de información.</w:t>
      </w:r>
    </w:p>
    <w:p w:rsidR="008F7D04" w:rsidRPr="008F7D04" w:rsidRDefault="008F7D04" w:rsidP="008F7D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lang w:eastAsia="es-AR"/>
        </w:rPr>
      </w:pPr>
      <w:r w:rsidRPr="008F7D04">
        <w:rPr>
          <w:rFonts w:ascii="Arial" w:eastAsia="Times New Roman" w:hAnsi="Arial" w:cs="Arial"/>
          <w:color w:val="202124"/>
          <w:lang w:eastAsia="es-AR"/>
        </w:rPr>
        <w:t>Recolectar la información.</w:t>
      </w:r>
    </w:p>
    <w:p w:rsidR="008F7D04" w:rsidRPr="008F7D04" w:rsidRDefault="008F7D04" w:rsidP="008F7D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lang w:eastAsia="es-AR"/>
        </w:rPr>
      </w:pPr>
      <w:r w:rsidRPr="008F7D04">
        <w:rPr>
          <w:rFonts w:ascii="Arial" w:eastAsia="Times New Roman" w:hAnsi="Arial" w:cs="Arial"/>
          <w:b/>
          <w:bCs/>
          <w:color w:val="202124"/>
          <w:lang w:eastAsia="es-AR"/>
        </w:rPr>
        <w:t>Analizar</w:t>
      </w:r>
      <w:r w:rsidRPr="008F7D04">
        <w:rPr>
          <w:rFonts w:ascii="Arial" w:eastAsia="Times New Roman" w:hAnsi="Arial" w:cs="Arial"/>
          <w:color w:val="202124"/>
          <w:lang w:eastAsia="es-AR"/>
        </w:rPr>
        <w:t> y evaluar la información.</w:t>
      </w:r>
    </w:p>
    <w:p w:rsidR="008F7D04" w:rsidRPr="008F7D04" w:rsidRDefault="008F7D04" w:rsidP="008F7D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7D04">
        <w:rPr>
          <w:rFonts w:ascii="Arial" w:eastAsia="Times New Roman" w:hAnsi="Arial" w:cs="Arial"/>
          <w:color w:val="202124"/>
          <w:lang w:eastAsia="es-AR"/>
        </w:rPr>
        <w:t>Tomar decisiones y planificar estrategias.</w:t>
      </w:r>
    </w:p>
    <w:p w:rsidR="008F7D04" w:rsidRDefault="008F7D04" w:rsidP="008F7D0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es-AR"/>
        </w:rPr>
      </w:pPr>
    </w:p>
    <w:p w:rsidR="008F7D04" w:rsidRDefault="008F7D04" w:rsidP="008F7D0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es-AR"/>
        </w:rPr>
      </w:pPr>
    </w:p>
    <w:p w:rsidR="00947E88" w:rsidRPr="00947E88" w:rsidRDefault="00947E88" w:rsidP="00947E88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7"/>
          <w:szCs w:val="27"/>
          <w:u w:val="single"/>
          <w:lang w:eastAsia="es-AR"/>
        </w:rPr>
      </w:pPr>
      <w:r w:rsidRPr="00947E88">
        <w:rPr>
          <w:rFonts w:ascii="Arial" w:eastAsia="Times New Roman" w:hAnsi="Arial" w:cs="Arial"/>
          <w:b/>
          <w:color w:val="202124"/>
          <w:sz w:val="24"/>
          <w:szCs w:val="24"/>
          <w:u w:val="single"/>
          <w:lang w:eastAsia="es-AR"/>
        </w:rPr>
        <w:lastRenderedPageBreak/>
        <w:t>¿Qué problemas ambientales causan las empresas?</w:t>
      </w:r>
    </w:p>
    <w:p w:rsidR="00947E88" w:rsidRPr="00947E88" w:rsidRDefault="00947E88" w:rsidP="00947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947E8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La causa principal de la Contaminación Industrial es la </w:t>
      </w:r>
      <w:r w:rsidRPr="00947E88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quema a gran escala de combustibles fósiles como el petróleo, el carbón, el gas y además el agua residual envenenada que contamina tierra, ríos y lagunas</w:t>
      </w:r>
      <w:r w:rsidRPr="00947E8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.</w:t>
      </w:r>
    </w:p>
    <w:p w:rsidR="008F7D04" w:rsidRDefault="008F7D04" w:rsidP="008F7D0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947E88" w:rsidRPr="008F7D04" w:rsidRDefault="00947E88" w:rsidP="00947E88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hAnsi="Arial" w:cs="Arial"/>
          <w:color w:val="4D5156"/>
          <w:u w:val="single"/>
          <w:shd w:val="clear" w:color="auto" w:fill="FFFFFF"/>
        </w:rPr>
        <w:t>¿Qué es la Responsabilidad ambiental empresarial</w:t>
      </w:r>
      <w:r>
        <w:rPr>
          <w:rFonts w:ascii="Arial" w:hAnsi="Arial" w:cs="Arial"/>
          <w:color w:val="4D5156"/>
          <w:shd w:val="clear" w:color="auto" w:fill="FFFFFF"/>
        </w:rPr>
        <w:t>? La responsabilidad ambiental es un tipo de responsabilidad que obliga a las organizaciones empresariales, a </w:t>
      </w:r>
      <w:r>
        <w:rPr>
          <w:rFonts w:ascii="Arial" w:hAnsi="Arial" w:cs="Arial"/>
          <w:color w:val="040C28"/>
        </w:rPr>
        <w:t>prevenir, evitar y reparar aquellos daños medioambientales cuya actividad pueda provocar, devolviendo los recursos a su estado previo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:rsidR="008F7D04" w:rsidRDefault="008F7D04" w:rsidP="00947E88">
      <w:pPr>
        <w:jc w:val="both"/>
        <w:rPr>
          <w:sz w:val="24"/>
          <w:szCs w:val="24"/>
        </w:rPr>
      </w:pPr>
    </w:p>
    <w:p w:rsidR="00947E88" w:rsidRPr="00947E88" w:rsidRDefault="00947E88" w:rsidP="00947E8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</w:t>
      </w:r>
      <w:r w:rsidRPr="00947E8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cciones que las empresas pueden hacer para reducir el impacto ambiental</w:t>
      </w:r>
    </w:p>
    <w:p w:rsidR="00947E88" w:rsidRPr="00947E88" w:rsidRDefault="00947E88" w:rsidP="00947E8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Use eficientemente la energía. ...</w:t>
      </w:r>
    </w:p>
    <w:p w:rsidR="00947E88" w:rsidRPr="00947E88" w:rsidRDefault="00947E88" w:rsidP="00947E8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Consuma agua de forma responsable. ...</w:t>
      </w:r>
    </w:p>
    <w:p w:rsidR="00947E88" w:rsidRPr="00947E88" w:rsidRDefault="00947E88" w:rsidP="00947E8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Busque nuevas oportunidades para valorizar sus residuos. ...</w:t>
      </w:r>
    </w:p>
    <w:p w:rsidR="00947E88" w:rsidRPr="00947E88" w:rsidRDefault="00947E88" w:rsidP="00947E8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Optimice los envases de sus productos. ...</w:t>
      </w:r>
    </w:p>
    <w:p w:rsidR="00947E88" w:rsidRPr="00947E88" w:rsidRDefault="00947E88" w:rsidP="00947E8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Calcule la huella </w:t>
      </w:r>
      <w:r w:rsidRPr="00947E8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ambiental</w:t>
      </w: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de su actividad e identifique objetivos de mejora.</w:t>
      </w:r>
    </w:p>
    <w:p w:rsidR="00947E88" w:rsidRDefault="00947E88" w:rsidP="00947E88">
      <w:pPr>
        <w:jc w:val="both"/>
        <w:rPr>
          <w:sz w:val="24"/>
          <w:szCs w:val="24"/>
        </w:rPr>
      </w:pPr>
    </w:p>
    <w:p w:rsidR="00947E88" w:rsidRPr="00947E88" w:rsidRDefault="00947E88" w:rsidP="00947E8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7"/>
          <w:szCs w:val="27"/>
          <w:u w:val="single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u w:val="single"/>
          <w:lang w:eastAsia="es-AR"/>
        </w:rPr>
        <w:t>¿Cuáles son las acciones que afectan el medio ambiente en el trabajo?</w:t>
      </w:r>
    </w:p>
    <w:p w:rsidR="00947E88" w:rsidRDefault="00947E88" w:rsidP="0094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</w:pPr>
      <w:r w:rsidRPr="00947E88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Bajantes de agua, aparatos electrónicos, maquinaria o, incluso, el ruido de las oficinas de al lado o del piso superior</w:t>
      </w:r>
      <w:r w:rsidRPr="00947E8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. También existen otros contaminantes invisibles, que no solemos tener en cuenta como los campos eléctricos y magnéticos. Se originan en lámparas, ordenadores o cableado eléctrico, entre otros.</w:t>
      </w:r>
    </w:p>
    <w:p w:rsidR="00947E88" w:rsidRPr="00947E88" w:rsidRDefault="00947E88" w:rsidP="00947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</w:p>
    <w:p w:rsidR="00947E88" w:rsidRDefault="00947E88" w:rsidP="00947E88">
      <w:pPr>
        <w:jc w:val="both"/>
        <w:rPr>
          <w:rFonts w:ascii="Arial" w:hAnsi="Arial" w:cs="Arial"/>
          <w:color w:val="202124"/>
          <w:u w:val="single"/>
          <w:shd w:val="clear" w:color="auto" w:fill="FFFFFF"/>
        </w:rPr>
      </w:pPr>
      <w:r w:rsidRPr="00947E88">
        <w:rPr>
          <w:rFonts w:ascii="Arial" w:hAnsi="Arial" w:cs="Arial"/>
          <w:color w:val="202124"/>
          <w:u w:val="single"/>
          <w:shd w:val="clear" w:color="auto" w:fill="FFFFFF"/>
        </w:rPr>
        <w:t>¿Cuáles son las soluciones a los problemas ambientales?</w:t>
      </w:r>
    </w:p>
    <w:p w:rsidR="00947E88" w:rsidRPr="00947E88" w:rsidRDefault="00947E88" w:rsidP="00947E88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Ahorrar agua.</w:t>
      </w:r>
    </w:p>
    <w:p w:rsidR="00947E88" w:rsidRPr="00947E88" w:rsidRDefault="00947E88" w:rsidP="00947E88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Evitar el consumo excesivo de energía.</w:t>
      </w:r>
    </w:p>
    <w:p w:rsidR="00947E88" w:rsidRPr="00947E88" w:rsidRDefault="00947E88" w:rsidP="00947E88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Separar los residuos orgánicos y reciclables.</w:t>
      </w:r>
    </w:p>
    <w:p w:rsidR="00947E88" w:rsidRPr="00947E88" w:rsidRDefault="00947E88" w:rsidP="00947E88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Disminuir el uso de automóviles.</w:t>
      </w:r>
    </w:p>
    <w:p w:rsidR="00947E88" w:rsidRPr="00947E88" w:rsidRDefault="00947E88" w:rsidP="00947E88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Consumir solo lo necesario y evitar las compras compulsivas.</w:t>
      </w:r>
    </w:p>
    <w:p w:rsidR="00947E88" w:rsidRPr="00947E88" w:rsidRDefault="00947E88" w:rsidP="00947E88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Usar productos ecológicos y biodegradables.</w:t>
      </w:r>
    </w:p>
    <w:p w:rsidR="00947E88" w:rsidRDefault="00947E88" w:rsidP="00947E88">
      <w:pPr>
        <w:jc w:val="both"/>
        <w:rPr>
          <w:sz w:val="24"/>
          <w:szCs w:val="24"/>
        </w:rPr>
      </w:pPr>
    </w:p>
    <w:p w:rsidR="00947E88" w:rsidRPr="00947E88" w:rsidRDefault="00947E88" w:rsidP="00947E8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¿Cuáles son los 5 peligros ambientales más comunes en el lugar de trabajo?</w:t>
      </w:r>
    </w:p>
    <w:p w:rsidR="00947E88" w:rsidRPr="00947E88" w:rsidRDefault="00947E88" w:rsidP="00947E88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Agentes biológicos, químicos y físicos. Los </w:t>
      </w:r>
      <w:r w:rsidRPr="00947E8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peligros ambientales</w:t>
      </w: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en ciertas industrias, especialmente de tipo industrial, no pueden ser eliminados. ...</w:t>
      </w:r>
    </w:p>
    <w:p w:rsidR="00947E88" w:rsidRPr="00947E88" w:rsidRDefault="00947E88" w:rsidP="00947E88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Calidad del aire. ...</w:t>
      </w:r>
    </w:p>
    <w:p w:rsidR="00947E88" w:rsidRPr="00947E88" w:rsidRDefault="00947E88" w:rsidP="00947E88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Desastres naturales. ...</w:t>
      </w:r>
    </w:p>
    <w:p w:rsidR="00947E88" w:rsidRPr="00947E88" w:rsidRDefault="00947E88" w:rsidP="00947E88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Riesgo</w:t>
      </w: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eléctrico. ...</w:t>
      </w:r>
    </w:p>
    <w:p w:rsidR="00947E88" w:rsidRPr="00947E88" w:rsidRDefault="00947E88" w:rsidP="00947E88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47E8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Riesgo</w:t>
      </w:r>
      <w:r w:rsidRPr="00947E8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ergonómico.</w:t>
      </w:r>
    </w:p>
    <w:p w:rsidR="00947E88" w:rsidRDefault="00947E88" w:rsidP="00947E88">
      <w:pPr>
        <w:jc w:val="both"/>
        <w:rPr>
          <w:sz w:val="24"/>
          <w:szCs w:val="24"/>
        </w:rPr>
      </w:pPr>
    </w:p>
    <w:p w:rsidR="00947E88" w:rsidRDefault="00947E88" w:rsidP="00947E88">
      <w:pPr>
        <w:jc w:val="both"/>
        <w:rPr>
          <w:sz w:val="24"/>
          <w:szCs w:val="24"/>
        </w:rPr>
      </w:pPr>
    </w:p>
    <w:p w:rsidR="00947E88" w:rsidRPr="00947E88" w:rsidRDefault="00947E88" w:rsidP="00947E8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7"/>
          <w:szCs w:val="27"/>
          <w:u w:val="single"/>
          <w:lang w:eastAsia="es-AR"/>
        </w:rPr>
      </w:pPr>
      <w:r w:rsidRPr="00947E88">
        <w:rPr>
          <w:rFonts w:ascii="Arial" w:eastAsia="Times New Roman" w:hAnsi="Arial" w:cs="Arial"/>
          <w:color w:val="202124"/>
          <w:sz w:val="24"/>
          <w:szCs w:val="24"/>
          <w:u w:val="single"/>
          <w:lang w:eastAsia="es-AR"/>
        </w:rPr>
        <w:lastRenderedPageBreak/>
        <w:t>¿Qué son los riesgos ambientales en el trabajo?</w:t>
      </w:r>
    </w:p>
    <w:p w:rsidR="00947E88" w:rsidRPr="00947E88" w:rsidRDefault="00947E88" w:rsidP="00947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947E8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Los riesgos ambientales, hacen referencia a la </w:t>
      </w:r>
      <w:r w:rsidRPr="00947E88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presencia de condiciones ambientales adversas en los lugares de trabajo</w:t>
      </w:r>
      <w:r w:rsidRPr="00947E8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. Pueden causar posibles accidentes y, bajo determinadas circunstancias, provocar en los operarios enfermedades laborales específicas o agravar afecciones orgánicas pre-existentes.</w:t>
      </w:r>
    </w:p>
    <w:p w:rsidR="00947E88" w:rsidRDefault="00947E88" w:rsidP="00947E88">
      <w:pPr>
        <w:jc w:val="both"/>
        <w:rPr>
          <w:sz w:val="24"/>
          <w:szCs w:val="24"/>
        </w:rPr>
      </w:pPr>
    </w:p>
    <w:p w:rsidR="00947E88" w:rsidRPr="00E67B18" w:rsidRDefault="00947E88" w:rsidP="00947E88">
      <w:pPr>
        <w:jc w:val="both"/>
        <w:rPr>
          <w:rFonts w:ascii="Arial" w:hAnsi="Arial" w:cs="Arial"/>
          <w:color w:val="202124"/>
          <w:u w:val="single"/>
          <w:shd w:val="clear" w:color="auto" w:fill="FFFFFF"/>
        </w:rPr>
      </w:pPr>
      <w:r w:rsidRPr="00E67B18">
        <w:rPr>
          <w:rFonts w:ascii="Arial" w:hAnsi="Arial" w:cs="Arial"/>
          <w:color w:val="202124"/>
          <w:u w:val="single"/>
          <w:shd w:val="clear" w:color="auto" w:fill="FFFFFF"/>
        </w:rPr>
        <w:t>¿Cómo prevenir los riesgos ambientales en el trabajo?</w:t>
      </w:r>
    </w:p>
    <w:p w:rsidR="00947E88" w:rsidRDefault="00947E88" w:rsidP="00947E88">
      <w:pPr>
        <w:jc w:val="both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>Formación e información del </w:t>
      </w:r>
      <w:r>
        <w:rPr>
          <w:rFonts w:ascii="Arial" w:hAnsi="Arial" w:cs="Arial"/>
          <w:color w:val="040C28"/>
        </w:rPr>
        <w:t>trabajador</w:t>
      </w:r>
      <w:r>
        <w:rPr>
          <w:rFonts w:ascii="Arial" w:hAnsi="Arial" w:cs="Arial"/>
          <w:color w:val="4D5156"/>
          <w:shd w:val="clear" w:color="auto" w:fill="FFFFFF"/>
        </w:rPr>
        <w:t> que puede estar expuesto. Reducir el tiempo de exposición al ruido y vigilancia de la salud del personal expuesto. Uso de equipos de protección individual como cascos o tapones.</w:t>
      </w:r>
    </w:p>
    <w:p w:rsidR="00E67B18" w:rsidRPr="00E67B18" w:rsidRDefault="00E67B18" w:rsidP="00E67B1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  <w:u w:val="single"/>
          <w:lang w:eastAsia="es-AR"/>
        </w:rPr>
      </w:pPr>
      <w:r w:rsidRPr="00E67B18">
        <w:rPr>
          <w:rFonts w:ascii="Arial" w:eastAsia="Times New Roman" w:hAnsi="Arial" w:cs="Arial"/>
          <w:color w:val="202124"/>
          <w:sz w:val="24"/>
          <w:szCs w:val="24"/>
          <w:u w:val="single"/>
          <w:lang w:eastAsia="es-AR"/>
        </w:rPr>
        <w:t>¿Cómo se identifica el peligro y riesgo?</w:t>
      </w:r>
    </w:p>
    <w:p w:rsidR="00E67B18" w:rsidRPr="00E67B18" w:rsidRDefault="00E67B18" w:rsidP="00E67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67B1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¿Qué diferencia existe entre un </w:t>
      </w:r>
      <w:r w:rsidRPr="00E67B18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peligro</w:t>
      </w:r>
      <w:r w:rsidRPr="00E67B1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 y un </w:t>
      </w:r>
      <w:r w:rsidRPr="00E67B18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riesgo</w:t>
      </w:r>
      <w:r w:rsidRPr="00E67B1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? El </w:t>
      </w:r>
      <w:r w:rsidRPr="00E67B18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peligro</w:t>
      </w:r>
      <w:r w:rsidRPr="00E67B1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 xml:space="preserve"> es una condición </w:t>
      </w:r>
      <w:proofErr w:type="spellStart"/>
      <w:r w:rsidRPr="00E67B1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ó</w:t>
      </w:r>
      <w:proofErr w:type="spellEnd"/>
      <w:r w:rsidRPr="00E67B1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 xml:space="preserve"> característica intrínseca que puede causar lesión o enfermedad, daño a la propiedad y/o paralización de un proceso, en cambio, el </w:t>
      </w:r>
      <w:r w:rsidRPr="00E67B18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riesgo</w:t>
      </w:r>
      <w:r w:rsidRPr="00E67B1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 es la combinación de la probabilidad y la consecuencia de no controlar el </w:t>
      </w:r>
      <w:r w:rsidRPr="00E67B18">
        <w:rPr>
          <w:rFonts w:ascii="Arial" w:eastAsia="Times New Roman" w:hAnsi="Arial" w:cs="Arial"/>
          <w:color w:val="040C28"/>
          <w:sz w:val="24"/>
          <w:szCs w:val="24"/>
          <w:lang w:val="es-ES" w:eastAsia="es-AR"/>
        </w:rPr>
        <w:t>peligro</w:t>
      </w:r>
      <w:r w:rsidRPr="00E67B18">
        <w:rPr>
          <w:rFonts w:ascii="Arial" w:eastAsia="Times New Roman" w:hAnsi="Arial" w:cs="Arial"/>
          <w:color w:val="4D5156"/>
          <w:sz w:val="24"/>
          <w:szCs w:val="24"/>
          <w:lang w:val="es-ES" w:eastAsia="es-AR"/>
        </w:rPr>
        <w:t>.</w:t>
      </w:r>
    </w:p>
    <w:p w:rsidR="00E67B18" w:rsidRPr="00947E88" w:rsidRDefault="00E67B18" w:rsidP="00947E88">
      <w:pPr>
        <w:jc w:val="both"/>
        <w:rPr>
          <w:sz w:val="24"/>
          <w:szCs w:val="24"/>
        </w:rPr>
      </w:pPr>
    </w:p>
    <w:sectPr w:rsidR="00E67B18" w:rsidRPr="00947E88" w:rsidSect="008F7D04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7D3"/>
    <w:multiLevelType w:val="multilevel"/>
    <w:tmpl w:val="64B2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21CC2"/>
    <w:multiLevelType w:val="multilevel"/>
    <w:tmpl w:val="D5A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A592E"/>
    <w:multiLevelType w:val="multilevel"/>
    <w:tmpl w:val="1364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F479E"/>
    <w:multiLevelType w:val="multilevel"/>
    <w:tmpl w:val="80BC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380E71"/>
    <w:multiLevelType w:val="multilevel"/>
    <w:tmpl w:val="4F0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055A4"/>
    <w:multiLevelType w:val="multilevel"/>
    <w:tmpl w:val="7A5A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04"/>
    <w:rsid w:val="00161024"/>
    <w:rsid w:val="008F7D04"/>
    <w:rsid w:val="00947E88"/>
    <w:rsid w:val="00E6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skcde">
    <w:name w:val="cskcde"/>
    <w:basedOn w:val="Fuentedeprrafopredeter"/>
    <w:rsid w:val="008F7D04"/>
  </w:style>
  <w:style w:type="character" w:customStyle="1" w:styleId="hgkelc">
    <w:name w:val="hgkelc"/>
    <w:basedOn w:val="Fuentedeprrafopredeter"/>
    <w:rsid w:val="008F7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skcde">
    <w:name w:val="cskcde"/>
    <w:basedOn w:val="Fuentedeprrafopredeter"/>
    <w:rsid w:val="008F7D04"/>
  </w:style>
  <w:style w:type="character" w:customStyle="1" w:styleId="hgkelc">
    <w:name w:val="hgkelc"/>
    <w:basedOn w:val="Fuentedeprrafopredeter"/>
    <w:rsid w:val="008F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626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6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82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8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1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083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800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42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56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56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57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2023-05-10T12:41:00Z</dcterms:created>
  <dcterms:modified xsi:type="dcterms:W3CDTF">2023-05-10T13:07:00Z</dcterms:modified>
</cp:coreProperties>
</file>