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Baskerville Old Face" w:hAnsi="Baskerville Old Face" w:cs="Baskerville Old Face" w:eastAsia="Baskerville Old Face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 JULIAN" w:hAnsi="AR JULIAN" w:cs="AR JULIAN" w:eastAsia="AR JULIAN"/>
          <w:b/>
          <w:color w:val="006600"/>
          <w:spacing w:val="0"/>
          <w:position w:val="0"/>
          <w:sz w:val="72"/>
          <w:u w:val="single"/>
          <w:shd w:fill="auto" w:val="clear"/>
        </w:rPr>
      </w:pPr>
      <w:r>
        <w:rPr>
          <w:rFonts w:ascii="AR JULIAN" w:hAnsi="AR JULIAN" w:cs="AR JULIAN" w:eastAsia="AR JULIAN"/>
          <w:b/>
          <w:color w:val="006600"/>
          <w:spacing w:val="0"/>
          <w:position w:val="0"/>
          <w:sz w:val="72"/>
          <w:u w:val="single"/>
          <w:shd w:fill="auto" w:val="clear"/>
        </w:rPr>
        <w:t xml:space="preserve">Educación Física</w:t>
      </w:r>
    </w:p>
    <w:p>
      <w:pPr>
        <w:spacing w:before="0" w:after="200" w:line="276"/>
        <w:ind w:right="0" w:left="0" w:firstLine="0"/>
        <w:jc w:val="center"/>
        <w:rPr>
          <w:rFonts w:ascii="AR JULIAN" w:hAnsi="AR JULIAN" w:cs="AR JULIAN" w:eastAsia="AR JULIAN"/>
          <w:b/>
          <w:color w:val="006600"/>
          <w:spacing w:val="0"/>
          <w:position w:val="0"/>
          <w:sz w:val="52"/>
          <w:u w:val="single"/>
          <w:shd w:fill="auto" w:val="clear"/>
        </w:rPr>
      </w:pPr>
      <w:r>
        <w:rPr>
          <w:rFonts w:ascii="AR JULIAN" w:hAnsi="AR JULIAN" w:cs="AR JULIAN" w:eastAsia="AR JULIAN"/>
          <w:b/>
          <w:color w:val="006600"/>
          <w:spacing w:val="0"/>
          <w:position w:val="0"/>
          <w:sz w:val="52"/>
          <w:u w:val="single"/>
          <w:shd w:fill="auto" w:val="clear"/>
        </w:rPr>
        <w:t xml:space="preserve">1er AÑO "A"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006600"/>
          <w:spacing w:val="0"/>
          <w:position w:val="0"/>
          <w:sz w:val="52"/>
          <w:u w:val="single"/>
          <w:shd w:fill="auto" w:val="clear"/>
        </w:rPr>
      </w:pPr>
      <w:r>
        <w:object w:dxaOrig="8206" w:dyaOrig="5476">
          <v:rect xmlns:o="urn:schemas-microsoft-com:office:office" xmlns:v="urn:schemas-microsoft-com:vml" id="rectole0000000000" style="width:410.300000pt;height:273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360"/>
        <w:ind w:right="0" w:left="0" w:firstLine="0"/>
        <w:jc w:val="center"/>
        <w:rPr>
          <w:rFonts w:ascii="Calibri" w:hAnsi="Calibri" w:cs="Calibri" w:eastAsia="Calibri"/>
          <w:b/>
          <w:color w:val="0066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color w:val="006600"/>
          <w:spacing w:val="0"/>
          <w:position w:val="0"/>
          <w:sz w:val="44"/>
          <w:shd w:fill="auto" w:val="clear"/>
        </w:rPr>
        <w:t xml:space="preserve">TRABAJO PRACTICO NUMERO 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Profesora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: Laciar M. Alejandra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Tema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: "Atletismo, posiciones de partida de las carreras"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8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Atletismo</w:t>
      </w:r>
    </w:p>
    <w:p>
      <w:pPr>
        <w:spacing w:before="10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0"/>
          <w:shd w:fill="auto" w:val="clear"/>
        </w:rPr>
        <w:t xml:space="preserve"> 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El atletismo es la práctica de un conjunto de ejercicios corporales basados en los gestos naturales del hombre, como son la marcha, la carrera, los saltos y los lanzamientos, siendo el deporte más completo y en el cual el desarrollo físico se realiza con una mayor proporción.</w:t>
      </w:r>
    </w:p>
    <w:p>
      <w:pPr>
        <w:spacing w:before="10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    El atletismo es un deporte de competición que abarca un gran número de pruebas que pueden tener lugar en pista cubierta o al aire libre. Las principales disciplinas del atletismo pueden encuadrarse en las siguientes categorías: carreras, marcha, lanzamientos y saltos.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Las Pruebas que se practican en Atletismo se pueden dividir en 4 grandes Grupos: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428" w:dyaOrig="5966">
          <v:rect xmlns:o="urn:schemas-microsoft-com:office:office" xmlns:v="urn:schemas-microsoft-com:vml" id="rectole0000000001" style="width:321.400000pt;height:298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Carreras (100m, 200, 400, 800, 1500, 3000, 5000, 10000, Maratón, carreras con vallas, relevos, etc.)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Saltos   (alto, largo, triple, con garrocha)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Lanzamientos (bala, jabalina, martillo, disco)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Pruebas Combinadas ( Heptatlón, Decatlón).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Este deporte se práctica en general en una pista acondicionada para tal fin la cual se muestra a continuación:</w:t>
      </w:r>
    </w:p>
    <w:p>
      <w:pPr>
        <w:spacing w:before="100" w:after="100" w:line="240"/>
        <w:ind w:right="0" w:left="527" w:hanging="357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CARRERAS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Dentro de las carreras podemos encontrar carreras de velocidad o de resistencia (medio fondo y fondo). Las carreras de velocidad son de recorrido más corto y de alta velocidad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(100m, 200, 400, 4x100) y las de resistencia son de recorrido más largo (800m en adelante).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Una de las diferencias entre estas carreras (aparte de la distancia y del metabolismo mayormente utilizado) es la salida de las mismas.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 las pruebas de velocidad se utiliza la salida baja (de tacos) por ser por ahora la más efectiva y rápida. Se utilizan aquí tres voces de largada por parte del Juez de partida (en sus marcas, listos y orden de salida- ya o disparo), en las cuales el corredor adopta diferentes posiciones de cara a la competencia.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 las pruebas de resistencia se utiliza la salida media o alta que consta de dos voces de largada (a sus marcas, orden de salida- ya o disparo).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Carreras de Velocidad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salida debe permitir alcanzar lo más rápido posible la máxima velocidad pero sin perjudicar el resto de la carrera.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Aquí se muestra, el implemento utilizado en estas salidas, en carreras oficiales, el "taco de salida", también llamados bloques de Salida. Los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tacos permite tomar una posición óptima a la voz de "¡listos!" para utilizar al máximo la </w: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fuerza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explosiva.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380" w:dyaOrig="4373">
          <v:rect xmlns:o="urn:schemas-microsoft-com:office:office" xmlns:v="urn:schemas-microsoft-com:vml" id="rectole0000000002" style="width:219.000000pt;height:218.6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La salida o partida Baja tiene tres momentos: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object w:dxaOrig="5827" w:dyaOrig="1784">
          <v:rect xmlns:o="urn:schemas-microsoft-com:office:office" xmlns:v="urn:schemas-microsoft-com:vml" id="rectole0000000003" style="width:291.350000pt;height:89.2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1) Primer momento, voz de mando: “en sus marcas” o “a sus puestos”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A la voz de "a los puestos", el atleta coloca las manos junto a la línea de salida , separadas entre sí algo más que la anchura de sus hombros y equidistantes del eje del cuerpo. Los dedos de las manos forman bóveda entre el pulgar y el resto de los dedos. La cabeza, en continuación del cuerpo. La rodilla correspondiente al taco de atrás, apoyada en el </w:t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suelo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Aquí atletas en posición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object w:dxaOrig="5171" w:dyaOrig="3411">
          <v:rect xmlns:o="urn:schemas-microsoft-com:office:office" xmlns:v="urn:schemas-microsoft-com:vml" id="rectole0000000004" style="width:258.550000pt;height:170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0"/>
        </w:objec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2) Segundo momento, voz de mando: “listos"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 la voz de "¡Listos!" eleva y adelanta suavemente la cadera, hasta sobrepasar la altura de los hombros ( que en ese momento sobrepasan, a la vez, ligeramente, la línea de salida). El ángulo de la pierna anterior es de 90 grados y el de la posterior 120; las dos pantorrillas quedan sensiblemente paralelas y los pies fuertemente apoyados en los tacos.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Aquí atletas en posición.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3473" w:dyaOrig="2589">
          <v:rect xmlns:o="urn:schemas-microsoft-com:office:office" xmlns:v="urn:schemas-microsoft-com:vml" id="rectole0000000005" style="width:173.650000pt;height:129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object w:dxaOrig="5232" w:dyaOrig="3442">
          <v:rect xmlns:o="urn:schemas-microsoft-com:office:office" xmlns:v="urn:schemas-microsoft-com:vml" id="rectole0000000006" style="width:261.600000pt;height:172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3) Tercer momento, voz de mando: orden de salida ("ya o disparo")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Al disparo el atleta empuja con las dos piernas simultáneamente y al máximo de su fuerza, lanzando hacia delante el brazo de la pierna adelantada. Aunque sabemos que las piernas no empujan simultáneamente.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La pierna de atrás ( por estar menos flexionada) se extiende rápidamente, dando paso al trabajo más largo de la pierna adelantada. Los brazos trabajan en </w:t>
      </w:r>
      <w:hyperlink xmlns:r="http://schemas.openxmlformats.org/officeDocument/2006/relationships" r:id="docRId16">
        <w:r>
          <w:rPr>
            <w:rFonts w:ascii="Calibri" w:hAnsi="Calibri" w:cs="Calibri" w:eastAsia="Calibri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coordinación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con las piernas en un </w:t>
      </w:r>
      <w:hyperlink xmlns:r="http://schemas.openxmlformats.org/officeDocument/2006/relationships" r:id="docRId17">
        <w:r>
          <w:rPr>
            <w:rFonts w:ascii="Calibri" w:hAnsi="Calibri" w:cs="Calibri" w:eastAsia="Calibri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movimiento</w:t>
        </w:r>
      </w:hyperlink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activo adelante- atrás. La cabeza , en prolongación del cuerpo, mira unos 4 metros hacia delante.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Aquí atletas iniciando carrera.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4028" w:dyaOrig="2694">
          <v:rect xmlns:o="urn:schemas-microsoft-com:office:office" xmlns:v="urn:schemas-microsoft-com:vml" id="rectole0000000007" style="width:201.400000pt;height:134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8"/>
        </w:object>
      </w:r>
      <w:r>
        <w:object w:dxaOrig="4602" w:dyaOrig="2590">
          <v:rect xmlns:o="urn:schemas-microsoft-com:office:office" xmlns:v="urn:schemas-microsoft-com:vml" id="rectole0000000008" style="width:230.100000pt;height:129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2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Carreras de fondo y medio fondo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087" w:dyaOrig="3954">
          <v:rect xmlns:o="urn:schemas-microsoft-com:office:office" xmlns:v="urn:schemas-microsoft-com:vml" id="rectole0000000009" style="width:254.350000pt;height:197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2"/>
        </w:object>
      </w:r>
      <w:r>
        <w:object w:dxaOrig="3838" w:dyaOrig="4758">
          <v:rect xmlns:o="urn:schemas-microsoft-com:office:office" xmlns:v="urn:schemas-microsoft-com:vml" id="rectole0000000010" style="width:191.900000pt;height:237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salida alta es usada para las pruebas una distancia superior a 400 metros, en la que hay una voz de salida (a sus puestos) y el disparo de salida. En esta salida los atletas sólo podrán tocar el suelo con sus pies. Se colocarán a cierta distancia de la línea de salida, y a la voz de “a sus puestos” se aproximarán a la línea y tomarán su posición definitiva de salida. Una vez todos estén dispuestos, el juez dará la salida.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Cuestionario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1)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¿Qué es el Atletismo?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El atletismo es la práctica de un conjunto de ejercicios corporales basados en los gestos naturales del hombre, como son la marcha, la carrera, los saltos y los lanzamientos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2) 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Nombre los dos tipos de partidas de carreras de Atletismo.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carrera de velocidad y medio fondo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3)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¿Cómo se realiza y en cuánto apoyos la partida baja?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permitir alcanzar lo más rápido posible la máxima velocidad pero sin perjudicar el resto de la carrera.Tiene 3 apoyos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4)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Voces de mando de la partida baja.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1en sus marcas o sus posiciones 2 listo 3 ya o disparo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5)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¿Cómo se realiza y en cuánto apoyos la partida alta?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distancia superior a 400 metros, en la que hay una voz de salida (a sus puestos) y el disparo de salida. En esta salida los atletas sólo podrán tocar el suelo con sus pies.Tiene 2 apoyos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6)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Voces de mando de la partida alta.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 en sus marcas 2 ya o disparo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  <w:t xml:space="preserve">Responder las preguntas del cuestionario y enviar la el documento nuevamente por NODOS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El tiempo límite de entrega será hasta el Jueves 04/05.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Saludos cordiales!!!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  Profe Ale.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monografias.com/trabajos15/kinesiologia-biomecanica/kinesiologia-biomecanica.shtml" Id="docRId17" Type="http://schemas.openxmlformats.org/officeDocument/2006/relationships/hyperlink" /><Relationship Target="embeddings/oleObject10.bin" Id="docRId24" Type="http://schemas.openxmlformats.org/officeDocument/2006/relationships/oleObject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="media/image9.wmf" Id="docRId23" Type="http://schemas.openxmlformats.org/officeDocument/2006/relationships/image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="embeddings/oleObject9.bin" Id="docRId22" Type="http://schemas.openxmlformats.org/officeDocument/2006/relationships/oleObject" /><Relationship TargetMode="External" Target="https://www.monografias.com/trabajos6/elsu/elsu.shtml" Id="docRId9" Type="http://schemas.openxmlformats.org/officeDocument/2006/relationships/hyperlink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Mode="External" Target="https://www.monografias.com/trabajos/hipoteorg/hipoteorg.shtml" Id="docRId16" Type="http://schemas.openxmlformats.org/officeDocument/2006/relationships/hyperlink" /><Relationship Target="media/image8.wmf" Id="docRId21" Type="http://schemas.openxmlformats.org/officeDocument/2006/relationships/image" /><Relationship Target="media/image10.wmf" Id="docRId25" Type="http://schemas.openxmlformats.org/officeDocument/2006/relationships/image" /><Relationship TargetMode="External" Target="https://www.monografias.com/trabajos12/eleynewt/eleynewt.shtml" Id="docRId4" Type="http://schemas.openxmlformats.org/officeDocument/2006/relationships/hyperlink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8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4.bin" Id="docRId10" Type="http://schemas.openxmlformats.org/officeDocument/2006/relationships/oleObject" /><Relationship Target="embeddings/oleObject7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4.wmf" Id="docRId11" Type="http://schemas.openxmlformats.org/officeDocument/2006/relationships/image" /><Relationship Target="media/image7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