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0F" w:rsidRPr="002F760F" w:rsidRDefault="002F760F" w:rsidP="002F760F">
      <w:pPr>
        <w:pStyle w:val="Ttulo"/>
      </w:pPr>
      <w:r w:rsidRPr="002F760F">
        <w:t>Grandes temas de los mitos</w:t>
      </w:r>
    </w:p>
    <w:p w:rsidR="002F760F" w:rsidRPr="002F760F" w:rsidRDefault="002F760F" w:rsidP="002F760F">
      <w:pPr>
        <w:jc w:val="both"/>
        <w:rPr>
          <w:rFonts w:ascii="Times New Roman" w:hAnsi="Times New Roman" w:cs="Times New Roman"/>
          <w:b/>
          <w:sz w:val="28"/>
        </w:rPr>
      </w:pPr>
      <w:r w:rsidRPr="002F760F">
        <w:rPr>
          <w:rFonts w:ascii="Times New Roman" w:hAnsi="Times New Roman" w:cs="Times New Roman"/>
          <w:b/>
          <w:sz w:val="28"/>
        </w:rPr>
        <w:t xml:space="preserve">El descenso a los Infiernos </w:t>
      </w:r>
    </w:p>
    <w:p w:rsidR="005C73B8"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t>Los griegos, según Homero y Hesíodo, se figuraban el infierno como un lugar vasto, oscuro, donde se veían lagos cuyas aguas infectas y cenagosas exhalaban vapores mortales, monstruos y furias encarnizadas en atormentar a los malvados. El río marca la frontera entre los dos mundos y constituye el obstáculo mayor que separa los dominios de la vida y la muerte. Parece peligroso querer arriesgarse en el reino tenebroso sin asegurarse la protección de una potencia divina. Odiseo sigue los consejos de Circe, Eneas ingresa con la Sibila de Cumas (en la “Eneida”) y Dante avanza con la guía de su maestro Virgilio (en la “Divina comedia”).</w:t>
      </w:r>
    </w:p>
    <w:p w:rsidR="002F760F" w:rsidRPr="002F760F" w:rsidRDefault="002F760F" w:rsidP="002F760F">
      <w:pPr>
        <w:jc w:val="both"/>
        <w:rPr>
          <w:rFonts w:ascii="Times New Roman" w:hAnsi="Times New Roman" w:cs="Times New Roman"/>
          <w:b/>
          <w:sz w:val="28"/>
        </w:rPr>
      </w:pPr>
      <w:r w:rsidRPr="002F760F">
        <w:rPr>
          <w:rFonts w:ascii="Times New Roman" w:hAnsi="Times New Roman" w:cs="Times New Roman"/>
          <w:b/>
          <w:sz w:val="28"/>
        </w:rPr>
        <w:t xml:space="preserve">El capricho de los dioses </w:t>
      </w:r>
    </w:p>
    <w:p w:rsidR="002F760F"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t>Los dioses griegos, como los seres humanos, aman y odian, se apasionan, sienten envidia y celos, defienden a sus protegidos, pelean con furor, buscan venganza y hacen valer su poder para conseguir aquello que desean.</w:t>
      </w:r>
    </w:p>
    <w:p w:rsidR="002F760F" w:rsidRPr="002F760F" w:rsidRDefault="002F760F" w:rsidP="002F760F">
      <w:pPr>
        <w:jc w:val="both"/>
        <w:rPr>
          <w:rFonts w:ascii="Times New Roman" w:hAnsi="Times New Roman" w:cs="Times New Roman"/>
          <w:b/>
          <w:sz w:val="28"/>
        </w:rPr>
      </w:pPr>
      <w:r w:rsidRPr="002F760F">
        <w:rPr>
          <w:rFonts w:ascii="Times New Roman" w:hAnsi="Times New Roman" w:cs="Times New Roman"/>
          <w:b/>
          <w:sz w:val="28"/>
        </w:rPr>
        <w:t xml:space="preserve">Las transformaciones </w:t>
      </w:r>
    </w:p>
    <w:p w:rsidR="002F760F"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t>Los mitos se cuentan entre las historias más antiguas del mundo y procuran dar respuesta a las preguntas más difíciles. No se trata de explicaciones directas, ni presentan datos, ni demostraciones científicas. Los mitos responden con una historia. En su obra “Metamorfosis”, Ovidio presenta cientos de estas historias que dan respuesta explicativa a preguntas esenciales: ¿por qué existe la muerte?, ¿quién creó el mundo?, ¿por qué existe el mal?, ¿cómo se originaron las flores, la luz con su esplendor, las aves con su canto? En relación con este tema, podemos encontrar una transformación clásica en el Canto 13 de la “Odisea”.</w:t>
      </w:r>
    </w:p>
    <w:p w:rsidR="002F760F" w:rsidRPr="002F760F" w:rsidRDefault="002F760F" w:rsidP="002F760F">
      <w:pPr>
        <w:jc w:val="both"/>
        <w:rPr>
          <w:rFonts w:ascii="Times New Roman" w:hAnsi="Times New Roman" w:cs="Times New Roman"/>
          <w:b/>
          <w:sz w:val="28"/>
        </w:rPr>
      </w:pPr>
      <w:r w:rsidRPr="002F760F">
        <w:rPr>
          <w:rFonts w:ascii="Times New Roman" w:hAnsi="Times New Roman" w:cs="Times New Roman"/>
          <w:b/>
          <w:sz w:val="28"/>
        </w:rPr>
        <w:t xml:space="preserve"> La hospitalidad </w:t>
      </w:r>
    </w:p>
    <w:p w:rsidR="002F760F"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t xml:space="preserve">En muchos relatos mitológicos, sobre todo en los épicos suele encontrarse este tema. En torno a la hospitalidad hay una serie de rituales que se repiten en la mayoría de los mitos: brindar un banquete, hacer juegos, llamar a un aedo, etc. </w:t>
      </w:r>
    </w:p>
    <w:p w:rsidR="002F760F" w:rsidRPr="002F760F" w:rsidRDefault="002F760F" w:rsidP="002F760F">
      <w:pPr>
        <w:jc w:val="both"/>
        <w:rPr>
          <w:rFonts w:ascii="Times New Roman" w:hAnsi="Times New Roman" w:cs="Times New Roman"/>
          <w:b/>
          <w:sz w:val="28"/>
        </w:rPr>
      </w:pPr>
      <w:r w:rsidRPr="002F760F">
        <w:rPr>
          <w:rFonts w:ascii="Times New Roman" w:hAnsi="Times New Roman" w:cs="Times New Roman"/>
          <w:b/>
          <w:sz w:val="28"/>
        </w:rPr>
        <w:t xml:space="preserve">Las anagnórisis </w:t>
      </w:r>
      <w:bookmarkStart w:id="0" w:name="_GoBack"/>
      <w:bookmarkEnd w:id="0"/>
    </w:p>
    <w:p w:rsidR="002F760F"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t xml:space="preserve">Aristóteles describe la “anagnórisis” como el momento en que al personaje o a los personajes se les revela lo que, hasta entonces, desconocían. Anagnórisis significa ‘revelación, reconocimiento o descubrimiento’. </w:t>
      </w:r>
    </w:p>
    <w:p w:rsidR="002F760F"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t xml:space="preserve">Los tipos de reconocimiento son: </w:t>
      </w:r>
    </w:p>
    <w:p w:rsidR="002F760F"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sym w:font="Symbol" w:char="F0B7"/>
      </w:r>
      <w:r w:rsidRPr="002F760F">
        <w:rPr>
          <w:rFonts w:ascii="Times New Roman" w:hAnsi="Times New Roman" w:cs="Times New Roman"/>
          <w:sz w:val="24"/>
        </w:rPr>
        <w:t xml:space="preserve"> Por señales: una marca, un tipo de vestimenta, etc. </w:t>
      </w:r>
    </w:p>
    <w:p w:rsidR="002F760F"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lastRenderedPageBreak/>
        <w:sym w:font="Symbol" w:char="F0B7"/>
      </w:r>
      <w:r w:rsidRPr="002F760F">
        <w:rPr>
          <w:rFonts w:ascii="Times New Roman" w:hAnsi="Times New Roman" w:cs="Times New Roman"/>
          <w:sz w:val="24"/>
        </w:rPr>
        <w:t xml:space="preserve"> Por el recuerdo: el personaje recuerda por sí mismo o alguien lo ayuda a recordar. </w:t>
      </w:r>
    </w:p>
    <w:p w:rsidR="002F760F" w:rsidRPr="002F760F" w:rsidRDefault="002F760F" w:rsidP="002F760F">
      <w:pPr>
        <w:jc w:val="both"/>
        <w:rPr>
          <w:rFonts w:ascii="Times New Roman" w:hAnsi="Times New Roman" w:cs="Times New Roman"/>
          <w:sz w:val="24"/>
        </w:rPr>
      </w:pPr>
      <w:r w:rsidRPr="002F760F">
        <w:rPr>
          <w:rFonts w:ascii="Times New Roman" w:hAnsi="Times New Roman" w:cs="Times New Roman"/>
          <w:sz w:val="24"/>
        </w:rPr>
        <w:sym w:font="Symbol" w:char="F0B7"/>
      </w:r>
      <w:r w:rsidRPr="002F760F">
        <w:rPr>
          <w:rFonts w:ascii="Times New Roman" w:hAnsi="Times New Roman" w:cs="Times New Roman"/>
          <w:sz w:val="24"/>
        </w:rPr>
        <w:t xml:space="preserve"> Por razonamiento o deducción, por ejemplo cuando Edipo investiga y se da cuenta de que él es el asesino de su padre y se ha casado con su madre.</w:t>
      </w:r>
    </w:p>
    <w:sectPr w:rsidR="002F760F" w:rsidRPr="002F76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0F"/>
    <w:rsid w:val="002F760F"/>
    <w:rsid w:val="005C73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F76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F760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F76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F760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2033</Characters>
  <Application>Microsoft Office Word</Application>
  <DocSecurity>0</DocSecurity>
  <Lines>16</Lines>
  <Paragraphs>4</Paragraphs>
  <ScaleCrop>false</ScaleCrop>
  <Company>EXO S.A.</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2023-03-09T00:55:00Z</dcterms:created>
  <dcterms:modified xsi:type="dcterms:W3CDTF">2023-03-09T00:57:00Z</dcterms:modified>
</cp:coreProperties>
</file>