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5019046"/>
        <w:docPartObj>
          <w:docPartGallery w:val="Cover Pages"/>
          <w:docPartUnique/>
        </w:docPartObj>
      </w:sdtPr>
      <w:sdtEndPr>
        <w:rPr>
          <w:rFonts w:ascii="Arial Black" w:hAnsi="Arial Black"/>
          <w:sz w:val="56"/>
          <w:szCs w:val="56"/>
        </w:rPr>
      </w:sdtEndPr>
      <w:sdtContent>
        <w:p w:rsidR="00D91869" w:rsidRDefault="00FF7851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FF7851">
            <w:rPr>
              <w:rFonts w:ascii="Broadway" w:eastAsiaTheme="majorEastAsia" w:hAnsi="Broadway" w:cstheme="majorBidi"/>
              <w:noProof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FF7851">
            <w:rPr>
              <w:rFonts w:ascii="Broadway" w:eastAsiaTheme="majorEastAsia" w:hAnsi="Broadway" w:cstheme="majorBidi"/>
              <w:noProof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FF7851">
            <w:rPr>
              <w:rFonts w:ascii="Broadway" w:eastAsiaTheme="majorEastAsia" w:hAnsi="Broadway" w:cstheme="majorBidi"/>
              <w:noProof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FF7851">
            <w:rPr>
              <w:rFonts w:ascii="Broadway" w:eastAsiaTheme="majorEastAsia" w:hAnsi="Broadway" w:cstheme="majorBidi"/>
              <w:noProof/>
            </w:rPr>
            <w:pict>
              <v:rect id="_x0000_s1027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  <w:r w:rsidR="00D91869" w:rsidRPr="00D91869">
            <w:rPr>
              <w:rFonts w:ascii="Broadway" w:eastAsiaTheme="majorEastAsia" w:hAnsi="Broadway" w:cstheme="majorBidi"/>
              <w:sz w:val="144"/>
              <w:szCs w:val="144"/>
            </w:rPr>
            <w:t xml:space="preserve">Trabajo practico </w:t>
          </w:r>
        </w:p>
        <w:p w:rsidR="00D91869" w:rsidRDefault="00D91869">
          <w:pPr>
            <w:pStyle w:val="Sinespaciado"/>
            <w:rPr>
              <w:rFonts w:ascii="Broadway" w:eastAsiaTheme="majorEastAsia" w:hAnsi="Broadway" w:cstheme="majorBidi"/>
              <w:sz w:val="52"/>
              <w:szCs w:val="52"/>
            </w:rPr>
          </w:pPr>
          <w:r>
            <w:rPr>
              <w:rFonts w:ascii="Broadway" w:eastAsiaTheme="majorEastAsia" w:hAnsi="Broadway" w:cstheme="majorBidi"/>
              <w:sz w:val="52"/>
              <w:szCs w:val="52"/>
            </w:rPr>
            <w:t xml:space="preserve">Laboratorio de informática </w:t>
          </w:r>
        </w:p>
        <w:p w:rsidR="00A30679" w:rsidRPr="00D91869" w:rsidRDefault="00A30679">
          <w:pPr>
            <w:pStyle w:val="Sinespaciado"/>
            <w:rPr>
              <w:rFonts w:ascii="Broadway" w:eastAsiaTheme="majorEastAsia" w:hAnsi="Broadway" w:cstheme="majorBidi"/>
              <w:sz w:val="52"/>
              <w:szCs w:val="52"/>
            </w:rPr>
          </w:pPr>
        </w:p>
        <w:p w:rsidR="00D91869" w:rsidRPr="00A30679" w:rsidRDefault="00D91869">
          <w:pPr>
            <w:pStyle w:val="Sinespaciado"/>
            <w:rPr>
              <w:rFonts w:ascii="Broadway" w:eastAsiaTheme="majorEastAsia" w:hAnsi="Broadway" w:cstheme="majorBidi"/>
              <w:sz w:val="36"/>
              <w:szCs w:val="36"/>
            </w:rPr>
          </w:pPr>
          <w:r w:rsidRPr="00A30679">
            <w:rPr>
              <w:rFonts w:ascii="Broadway" w:eastAsiaTheme="majorEastAsia" w:hAnsi="Broadway" w:cstheme="majorBidi"/>
              <w:sz w:val="36"/>
              <w:szCs w:val="36"/>
            </w:rPr>
            <w:t xml:space="preserve">Profesora: Andrea Gómez </w:t>
          </w:r>
        </w:p>
        <w:p w:rsidR="00D91869" w:rsidRPr="00A30679" w:rsidRDefault="00D91869">
          <w:pPr>
            <w:pStyle w:val="Sinespaciado"/>
            <w:rPr>
              <w:rFonts w:ascii="Broadway" w:hAnsi="Broadway"/>
            </w:rPr>
          </w:pPr>
          <w:r w:rsidRPr="00A30679">
            <w:rPr>
              <w:rFonts w:ascii="Broadway" w:eastAsiaTheme="majorEastAsia" w:hAnsi="Broadway" w:cstheme="majorBidi"/>
              <w:sz w:val="36"/>
              <w:szCs w:val="36"/>
            </w:rPr>
            <w:t xml:space="preserve">Nombre y Apellido: </w:t>
          </w:r>
          <w:proofErr w:type="spellStart"/>
          <w:r w:rsidRPr="00A30679">
            <w:rPr>
              <w:rFonts w:ascii="Broadway" w:eastAsiaTheme="majorEastAsia" w:hAnsi="Broadway" w:cstheme="majorBidi"/>
              <w:sz w:val="36"/>
              <w:szCs w:val="36"/>
            </w:rPr>
            <w:t>Zoe</w:t>
          </w:r>
          <w:proofErr w:type="spellEnd"/>
          <w:r w:rsidRPr="00A30679">
            <w:rPr>
              <w:rFonts w:ascii="Broadway" w:eastAsiaTheme="majorEastAsia" w:hAnsi="Broadway" w:cstheme="majorBidi"/>
              <w:sz w:val="36"/>
              <w:szCs w:val="36"/>
            </w:rPr>
            <w:t xml:space="preserve"> </w:t>
          </w:r>
          <w:proofErr w:type="spellStart"/>
          <w:r w:rsidRPr="00A30679">
            <w:rPr>
              <w:rFonts w:ascii="Broadway" w:eastAsiaTheme="majorEastAsia" w:hAnsi="Broadway" w:cstheme="majorBidi"/>
              <w:sz w:val="36"/>
              <w:szCs w:val="36"/>
            </w:rPr>
            <w:t>Barin</w:t>
          </w:r>
          <w:proofErr w:type="spellEnd"/>
          <w:r w:rsidRPr="00A30679">
            <w:rPr>
              <w:rFonts w:ascii="Broadway" w:eastAsiaTheme="majorEastAsia" w:hAnsi="Broadway" w:cstheme="majorBidi"/>
              <w:sz w:val="36"/>
              <w:szCs w:val="36"/>
            </w:rPr>
            <w:t xml:space="preserve">   curso</w:t>
          </w:r>
          <w:r w:rsidR="00A30679" w:rsidRPr="00A30679">
            <w:rPr>
              <w:rFonts w:ascii="Broadway" w:eastAsiaTheme="majorEastAsia" w:hAnsi="Broadway" w:cstheme="majorBidi"/>
              <w:sz w:val="36"/>
              <w:szCs w:val="36"/>
            </w:rPr>
            <w:t>: 1</w:t>
          </w:r>
          <w:r w:rsidR="00437557">
            <w:rPr>
              <w:rFonts w:ascii="Broadway" w:eastAsiaTheme="majorEastAsia" w:hAnsi="Broadway" w:cstheme="majorBidi"/>
              <w:sz w:val="36"/>
              <w:szCs w:val="36"/>
            </w:rPr>
            <w:t>º A</w:t>
          </w:r>
          <w:r w:rsidRPr="00A30679">
            <w:rPr>
              <w:rFonts w:ascii="Broadway" w:eastAsiaTheme="majorEastAsia" w:hAnsi="Broadway" w:cstheme="majorBidi"/>
              <w:sz w:val="36"/>
              <w:szCs w:val="36"/>
            </w:rPr>
            <w:t xml:space="preserve"> </w:t>
          </w:r>
          <w:sdt>
            <w:sdtPr>
              <w:rPr>
                <w:rFonts w:ascii="Broadway" w:hAnsi="Broadway"/>
              </w:rPr>
              <w:alias w:val="Fecha"/>
              <w:id w:val="14700083"/>
              <w:placeholder>
                <w:docPart w:val="36A6B11809194BADB7905C6100A171E7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3-06-12T00:00:00Z">
                <w:dateFormat w:val="dd/MM/yyyy"/>
                <w:lid w:val="es-ES"/>
                <w:storeMappedDataAs w:val="dateTime"/>
                <w:calendar w:val="gregorian"/>
              </w:date>
            </w:sdtPr>
            <w:sdtContent>
              <w:r w:rsidR="00A30679" w:rsidRPr="00A30679">
                <w:rPr>
                  <w:rFonts w:ascii="Broadway" w:hAnsi="Broadway"/>
                </w:rPr>
                <w:t>12/06/2023</w:t>
              </w:r>
            </w:sdtContent>
          </w:sdt>
        </w:p>
        <w:p w:rsidR="00D91869" w:rsidRDefault="00D91869"/>
        <w:p w:rsidR="00D91869" w:rsidRDefault="00D91869">
          <w:pPr>
            <w:rPr>
              <w:rFonts w:ascii="Arial Black" w:eastAsiaTheme="majorEastAsia" w:hAnsi="Arial Black" w:cstheme="majorBidi"/>
              <w:sz w:val="56"/>
              <w:szCs w:val="56"/>
            </w:rPr>
          </w:pPr>
          <w:r>
            <w:rPr>
              <w:rFonts w:ascii="Arial Black" w:eastAsiaTheme="majorEastAsia" w:hAnsi="Arial Black" w:cstheme="majorBidi"/>
              <w:sz w:val="56"/>
              <w:szCs w:val="56"/>
            </w:rPr>
            <w:br w:type="page"/>
          </w:r>
        </w:p>
      </w:sdtContent>
    </w:sdt>
    <w:p w:rsidR="00D91869" w:rsidRDefault="00D91869"/>
    <w:p w:rsidR="00A30679" w:rsidRDefault="00367916" w:rsidP="00367916">
      <w:r>
        <w:rPr>
          <w:noProof/>
          <w:lang w:eastAsia="es-ES"/>
        </w:rPr>
        <w:drawing>
          <wp:inline distT="0" distB="0" distL="0" distR="0">
            <wp:extent cx="5400675" cy="4381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0679" w:rsidRPr="002A4921" w:rsidRDefault="002A4921" w:rsidP="00A30679">
      <w:pPr>
        <w:rPr>
          <w:rFonts w:ascii="Broadway" w:hAnsi="Broadway"/>
        </w:rPr>
      </w:pPr>
      <w:r w:rsidRPr="002A4921">
        <w:rPr>
          <w:rFonts w:ascii="Broadway" w:hAnsi="Broadway"/>
        </w:rPr>
        <w:t>PUNTO 1</w:t>
      </w:r>
    </w:p>
    <w:p w:rsidR="00386A69" w:rsidRDefault="00A30679" w:rsidP="00A30679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t>1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Un entorno de programación es un </w:t>
      </w:r>
      <w:r>
        <w:rPr>
          <w:rFonts w:ascii="Arial" w:hAnsi="Arial" w:cs="Arial"/>
          <w:color w:val="040C28"/>
          <w:sz w:val="30"/>
          <w:szCs w:val="30"/>
        </w:rPr>
        <w:t>programa o conjunto de programas que engloban todas las tareas necesarias para el desarrollo de un programa o aplicación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.</w:t>
      </w:r>
    </w:p>
    <w:p w:rsidR="00B7022B" w:rsidRDefault="00B7022B" w:rsidP="00A30679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</w:p>
    <w:p w:rsidR="00805CB6" w:rsidRDefault="00B7022B" w:rsidP="00805CB6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2 </w:t>
      </w:r>
      <w:r w:rsidR="00B824E1">
        <w:rPr>
          <w:rFonts w:ascii="Arial" w:hAnsi="Arial" w:cs="Arial"/>
          <w:color w:val="202124"/>
          <w:sz w:val="30"/>
          <w:szCs w:val="30"/>
          <w:shd w:val="clear" w:color="auto" w:fill="FFFFFF"/>
        </w:rPr>
        <w:t>Estos elementos incluyen </w:t>
      </w:r>
      <w:r w:rsidR="00B824E1">
        <w:rPr>
          <w:rFonts w:ascii="Arial" w:hAnsi="Arial" w:cs="Arial"/>
          <w:color w:val="040C28"/>
          <w:sz w:val="30"/>
          <w:szCs w:val="30"/>
        </w:rPr>
        <w:t>el hardware, el software, los elementos de red, un sistema operativo (SO) y el almacenamiento de datos</w:t>
      </w:r>
      <w:r w:rsidR="00B824E1">
        <w:rPr>
          <w:rFonts w:ascii="Arial" w:hAnsi="Arial" w:cs="Arial"/>
          <w:color w:val="202124"/>
          <w:sz w:val="30"/>
          <w:szCs w:val="30"/>
          <w:shd w:val="clear" w:color="auto" w:fill="FFFFFF"/>
        </w:rPr>
        <w:t>.</w:t>
      </w:r>
      <w:r w:rsidR="00B824E1" w:rsidRPr="00B824E1"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r w:rsidR="00B824E1"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CPU, impresora y otros dispositivos </w:t>
      </w:r>
      <w:r w:rsidR="00805CB6">
        <w:rPr>
          <w:rFonts w:ascii="Arial" w:hAnsi="Arial" w:cs="Arial"/>
          <w:color w:val="202124"/>
          <w:sz w:val="30"/>
          <w:szCs w:val="30"/>
          <w:shd w:val="clear" w:color="auto" w:fill="FFFFFF"/>
        </w:rPr>
        <w:t>periféricos. Programas </w:t>
      </w:r>
      <w:r w:rsidR="00805CB6">
        <w:rPr>
          <w:rFonts w:ascii="Arial" w:hAnsi="Arial" w:cs="Arial"/>
          <w:color w:val="040C28"/>
          <w:sz w:val="30"/>
          <w:szCs w:val="30"/>
        </w:rPr>
        <w:t>que</w:t>
      </w:r>
      <w:r w:rsidR="00805CB6">
        <w:rPr>
          <w:rFonts w:ascii="Arial" w:hAnsi="Arial" w:cs="Arial"/>
          <w:color w:val="202124"/>
          <w:sz w:val="30"/>
          <w:szCs w:val="30"/>
          <w:shd w:val="clear" w:color="auto" w:fill="FFFFFF"/>
        </w:rPr>
        <w:t> realizan tareas y actividades diversas: procesadores, bases de datos, hojas de cálculo, juegos...</w:t>
      </w:r>
    </w:p>
    <w:p w:rsidR="00805CB6" w:rsidRDefault="00805CB6" w:rsidP="00805CB6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</w:p>
    <w:p w:rsidR="0053622A" w:rsidRDefault="00805CB6" w:rsidP="00A30679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lastRenderedPageBreak/>
        <w:t>3 Un sistema operativo </w:t>
      </w:r>
      <w:r>
        <w:rPr>
          <w:rFonts w:ascii="Arial" w:hAnsi="Arial" w:cs="Arial"/>
          <w:color w:val="040C28"/>
          <w:sz w:val="30"/>
          <w:szCs w:val="30"/>
        </w:rPr>
        <w:t>es el software o programa más importante que se ejecuta en un computador, nos permite usarlo y darle órdenes para que haga lo que necesitamos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.</w:t>
      </w:r>
    </w:p>
    <w:p w:rsidR="0053622A" w:rsidRDefault="00805CB6">
      <w:r w:rsidRPr="00805CB6">
        <w:rPr>
          <w:noProof/>
          <w:lang w:eastAsia="es-ES"/>
        </w:rPr>
        <w:drawing>
          <wp:inline distT="0" distB="0" distL="0" distR="0">
            <wp:extent cx="5400040" cy="4523843"/>
            <wp:effectExtent l="19050" t="0" r="0" b="0"/>
            <wp:docPr id="4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2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22A">
        <w:br w:type="page"/>
      </w:r>
    </w:p>
    <w:p w:rsidR="0053622A" w:rsidRDefault="0053622A" w:rsidP="00A30679">
      <w:pPr>
        <w:rPr>
          <w:rFonts w:ascii="Broadway" w:hAnsi="Broadway"/>
          <w:sz w:val="96"/>
          <w:szCs w:val="96"/>
        </w:rPr>
      </w:pPr>
      <w:r w:rsidRPr="0053622A">
        <w:rPr>
          <w:rFonts w:ascii="Broadway" w:hAnsi="Broadway"/>
          <w:sz w:val="96"/>
          <w:szCs w:val="96"/>
        </w:rPr>
        <w:lastRenderedPageBreak/>
        <w:t xml:space="preserve">Imágenes </w:t>
      </w:r>
      <w:r>
        <w:rPr>
          <w:rFonts w:ascii="Broadway" w:hAnsi="Broadway"/>
          <w:sz w:val="96"/>
          <w:szCs w:val="96"/>
        </w:rPr>
        <w:t xml:space="preserve"> P</w:t>
      </w:r>
      <w:r w:rsidRPr="0053622A">
        <w:rPr>
          <w:rFonts w:ascii="Broadway" w:hAnsi="Broadway"/>
          <w:sz w:val="96"/>
          <w:szCs w:val="96"/>
        </w:rPr>
        <w:t>1</w:t>
      </w:r>
    </w:p>
    <w:p w:rsidR="0053622A" w:rsidRDefault="0053622A" w:rsidP="00A30679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t>1</w:t>
      </w:r>
      <w:r>
        <w:rPr>
          <w:noProof/>
          <w:lang w:eastAsia="es-ES"/>
        </w:rPr>
        <w:drawing>
          <wp:inline distT="0" distB="0" distL="0" distR="0">
            <wp:extent cx="5667375" cy="6629400"/>
            <wp:effectExtent l="19050" t="0" r="9525" b="0"/>
            <wp:docPr id="3" name="Imagen 2" descr="Entornos de trabajo en el desarrollo de software | ED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tornos de trabajo en el desarrollo de software | EDtea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09" cy="662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2A" w:rsidRDefault="0053622A" w:rsidP="00A30679">
      <w:pPr>
        <w:rPr>
          <w:rFonts w:ascii="Broadway" w:hAnsi="Broadway"/>
          <w:sz w:val="28"/>
          <w:szCs w:val="28"/>
        </w:rPr>
      </w:pPr>
    </w:p>
    <w:p w:rsidR="0053622A" w:rsidRDefault="0053622A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br w:type="page"/>
      </w:r>
    </w:p>
    <w:p w:rsidR="0053622A" w:rsidRDefault="0053622A" w:rsidP="00A30679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lastRenderedPageBreak/>
        <w:t>2</w:t>
      </w:r>
      <w:r>
        <w:rPr>
          <w:rFonts w:ascii="Broadway" w:hAnsi="Broadway"/>
          <w:noProof/>
          <w:sz w:val="28"/>
          <w:szCs w:val="28"/>
          <w:lang w:eastAsia="es-ES"/>
        </w:rPr>
        <w:drawing>
          <wp:inline distT="0" distB="0" distL="0" distR="0">
            <wp:extent cx="5257800" cy="395287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2A" w:rsidRDefault="0053622A" w:rsidP="00A30679">
      <w:pPr>
        <w:rPr>
          <w:rFonts w:ascii="Broadway" w:hAnsi="Broadway"/>
          <w:sz w:val="28"/>
          <w:szCs w:val="28"/>
        </w:rPr>
      </w:pPr>
    </w:p>
    <w:p w:rsidR="0053622A" w:rsidRDefault="0053622A" w:rsidP="00A30679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t>3</w:t>
      </w:r>
      <w:r>
        <w:rPr>
          <w:rFonts w:ascii="Broadway" w:hAnsi="Broadway"/>
          <w:noProof/>
          <w:sz w:val="28"/>
          <w:szCs w:val="28"/>
          <w:lang w:eastAsia="es-ES"/>
        </w:rPr>
        <w:drawing>
          <wp:inline distT="0" distB="0" distL="0" distR="0">
            <wp:extent cx="5400675" cy="3581400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2A" w:rsidRDefault="0053622A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br w:type="page"/>
      </w:r>
    </w:p>
    <w:p w:rsidR="0053622A" w:rsidRDefault="0053622A" w:rsidP="00A30679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lastRenderedPageBreak/>
        <w:t>4</w:t>
      </w:r>
      <w:r>
        <w:rPr>
          <w:rFonts w:ascii="Broadway" w:hAnsi="Broadway"/>
          <w:noProof/>
          <w:sz w:val="28"/>
          <w:szCs w:val="28"/>
          <w:lang w:eastAsia="es-ES"/>
        </w:rPr>
        <w:drawing>
          <wp:inline distT="0" distB="0" distL="0" distR="0">
            <wp:extent cx="5391150" cy="25908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2A" w:rsidRDefault="0053622A" w:rsidP="00A30679">
      <w:pPr>
        <w:rPr>
          <w:rFonts w:ascii="Broadway" w:hAnsi="Broadway"/>
          <w:sz w:val="28"/>
          <w:szCs w:val="28"/>
        </w:rPr>
      </w:pPr>
    </w:p>
    <w:p w:rsidR="002A4921" w:rsidRDefault="0053622A" w:rsidP="00A30679">
      <w:r>
        <w:rPr>
          <w:rFonts w:ascii="Broadway" w:hAnsi="Broadway"/>
          <w:sz w:val="28"/>
          <w:szCs w:val="28"/>
        </w:rPr>
        <w:t>5</w:t>
      </w:r>
      <w:r w:rsidR="00FF785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lementos del entorno de windows :: esperanzamesa-cur" style="width:24pt;height:24pt"/>
        </w:pict>
      </w:r>
      <w:r w:rsidR="00FF7851">
        <w:pict>
          <v:shape id="_x0000_i1026" type="#_x0000_t75" alt="elementos del entorno de windows :: esperanzamesa-cur" style="width:24pt;height:24pt"/>
        </w:pict>
      </w:r>
      <w:r w:rsidR="00FF7851">
        <w:pict>
          <v:shape id="_x0000_i1027" type="#_x0000_t75" alt="elementos del entorno de windows :: esperanzamesa-cur" style="width:24pt;height:24pt"/>
        </w:pict>
      </w:r>
      <w:r w:rsidR="006E2E7F">
        <w:rPr>
          <w:noProof/>
          <w:lang w:eastAsia="es-ES"/>
        </w:rPr>
        <w:drawing>
          <wp:inline distT="0" distB="0" distL="0" distR="0">
            <wp:extent cx="4181475" cy="2495550"/>
            <wp:effectExtent l="1905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21" w:rsidRDefault="002A4921">
      <w:r>
        <w:br w:type="page"/>
      </w:r>
    </w:p>
    <w:p w:rsidR="0053622A" w:rsidRDefault="002A4921" w:rsidP="00A30679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lastRenderedPageBreak/>
        <w:t>PUNTO   2</w:t>
      </w:r>
    </w:p>
    <w:p w:rsidR="002A4921" w:rsidRDefault="002A4921" w:rsidP="00A30679">
      <w:pPr>
        <w:rPr>
          <w:rFonts w:ascii="Broadway" w:hAnsi="Broadway"/>
          <w:sz w:val="28"/>
          <w:szCs w:val="28"/>
        </w:rPr>
      </w:pPr>
    </w:p>
    <w:p w:rsidR="002A4921" w:rsidRDefault="002A4921" w:rsidP="00A30679">
      <w:pPr>
        <w:rPr>
          <w:rFonts w:ascii="Arial" w:hAnsi="Arial" w:cs="Arial"/>
          <w:color w:val="040C28"/>
          <w:sz w:val="30"/>
          <w:szCs w:val="30"/>
        </w:rPr>
      </w:pPr>
      <w:r>
        <w:rPr>
          <w:rFonts w:ascii="Broadway" w:hAnsi="Broadway"/>
          <w:sz w:val="28"/>
          <w:szCs w:val="28"/>
        </w:rPr>
        <w:t xml:space="preserve">1 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Podemos dividir los archivos en dos grandes grupos. Éstos son </w:t>
      </w:r>
      <w:r>
        <w:rPr>
          <w:rFonts w:ascii="Arial" w:hAnsi="Arial" w:cs="Arial"/>
          <w:color w:val="040C28"/>
          <w:sz w:val="30"/>
          <w:szCs w:val="30"/>
        </w:rPr>
        <w:t>los ejecutables y los no ejecutables o archivos de datos</w:t>
      </w:r>
    </w:p>
    <w:p w:rsidR="002A4921" w:rsidRDefault="002A4921" w:rsidP="00A30679">
      <w:pPr>
        <w:rPr>
          <w:rFonts w:ascii="Arial" w:hAnsi="Arial" w:cs="Arial"/>
          <w:color w:val="040C28"/>
          <w:sz w:val="30"/>
          <w:szCs w:val="30"/>
        </w:rPr>
      </w:pPr>
    </w:p>
    <w:p w:rsidR="003850FF" w:rsidRPr="003850FF" w:rsidRDefault="002A4921" w:rsidP="003850FF">
      <w:pPr>
        <w:shd w:val="clear" w:color="auto" w:fill="FFFFFF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>
        <w:rPr>
          <w:rFonts w:ascii="Arial" w:hAnsi="Arial" w:cs="Arial"/>
          <w:color w:val="040C28"/>
          <w:sz w:val="30"/>
          <w:szCs w:val="30"/>
        </w:rPr>
        <w:t>2</w:t>
      </w:r>
      <w:r w:rsidR="003850FF" w:rsidRPr="003850FF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ES"/>
        </w:rPr>
        <w:t>Los tipos de archivo más comunes son:</w:t>
      </w:r>
    </w:p>
    <w:p w:rsidR="003850FF" w:rsidRPr="003850FF" w:rsidRDefault="003850FF" w:rsidP="003850FF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De texto: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txt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doc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docx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, etc.</w:t>
      </w:r>
    </w:p>
    <w:p w:rsidR="003850FF" w:rsidRPr="003850FF" w:rsidRDefault="003850FF" w:rsidP="003850FF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De imagen: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jpg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gif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bmp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png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, etc.</w:t>
      </w:r>
    </w:p>
    <w:p w:rsidR="003850FF" w:rsidRPr="003850FF" w:rsidRDefault="003850FF" w:rsidP="003850FF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De vídeo: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avi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mp4,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mpeg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mwv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, etc.</w:t>
      </w:r>
    </w:p>
    <w:p w:rsidR="003850FF" w:rsidRPr="003850FF" w:rsidRDefault="003850FF" w:rsidP="003850FF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De ejecución o del sistema: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exe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bat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dll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sys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, etc.</w:t>
      </w:r>
    </w:p>
    <w:p w:rsidR="003850FF" w:rsidRPr="003850FF" w:rsidRDefault="003850FF" w:rsidP="003850FF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De audio: mp3,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wav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wma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, etc.</w:t>
      </w:r>
    </w:p>
    <w:p w:rsidR="003850FF" w:rsidRPr="003850FF" w:rsidRDefault="003850FF" w:rsidP="003850FF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De </w:t>
      </w:r>
      <w:r w:rsidRPr="003850FF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ES"/>
        </w:rPr>
        <w:t>archivo</w:t>
      </w:r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 comprimido: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zip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rar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tar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, etc.</w:t>
      </w:r>
    </w:p>
    <w:p w:rsidR="003850FF" w:rsidRPr="003850FF" w:rsidRDefault="003850FF" w:rsidP="003850FF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De lectura: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pdf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epub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azw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, </w:t>
      </w:r>
      <w:proofErr w:type="spellStart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ibook</w:t>
      </w:r>
      <w:proofErr w:type="spellEnd"/>
      <w:r w:rsidRPr="003850FF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, etc.</w:t>
      </w:r>
    </w:p>
    <w:p w:rsidR="002A4921" w:rsidRDefault="002A4921" w:rsidP="00A30679">
      <w:pPr>
        <w:rPr>
          <w:rFonts w:ascii="Broadway" w:hAnsi="Broadway"/>
          <w:sz w:val="28"/>
          <w:szCs w:val="28"/>
        </w:rPr>
      </w:pPr>
    </w:p>
    <w:p w:rsidR="003850FF" w:rsidRDefault="003850FF" w:rsidP="00A30679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rFonts w:ascii="Broadway" w:hAnsi="Broadway"/>
          <w:sz w:val="28"/>
          <w:szCs w:val="28"/>
        </w:rPr>
        <w:t>3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Básicamente una carpeta es una ubicación virtual dentro de la estructura de archivos de la computadora. Allí se almacenan </w:t>
      </w:r>
      <w:r>
        <w:rPr>
          <w:rFonts w:ascii="Arial" w:hAnsi="Arial" w:cs="Arial"/>
          <w:color w:val="040C28"/>
          <w:sz w:val="30"/>
          <w:szCs w:val="30"/>
        </w:rPr>
        <w:t>archivos de todo tipo, desde los documentos de usuario como documentos fotos y videos hasta los archivos necesarios para ejecutar el sistema operativo y los programas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.</w:t>
      </w:r>
    </w:p>
    <w:p w:rsidR="003850FF" w:rsidRDefault="003850FF" w:rsidP="00A30679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</w:p>
    <w:p w:rsidR="003850FF" w:rsidRDefault="003850FF" w:rsidP="00A30679">
      <w:pPr>
        <w:rPr>
          <w:rFonts w:ascii="Arial" w:hAnsi="Arial" w:cs="Arial"/>
          <w:color w:val="040C28"/>
          <w:sz w:val="30"/>
          <w:szCs w:val="30"/>
        </w:rPr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4 El Office portapapeles </w:t>
      </w:r>
      <w:r>
        <w:rPr>
          <w:rFonts w:ascii="Arial" w:hAnsi="Arial" w:cs="Arial"/>
          <w:color w:val="040C28"/>
          <w:sz w:val="30"/>
          <w:szCs w:val="30"/>
        </w:rPr>
        <w:t>almacena texto y gráficos que copia o corta desde cualquier lugar y le permite pegar los elementos almacenados en cualquier otro archivo Office archivo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.</w:t>
      </w:r>
      <w:r w:rsidRPr="003850FF">
        <w:rPr>
          <w:rFonts w:ascii="Arial" w:hAnsi="Arial" w:cs="Arial"/>
          <w:color w:val="040C28"/>
          <w:sz w:val="30"/>
          <w:szCs w:val="30"/>
        </w:rPr>
        <w:t xml:space="preserve"> </w:t>
      </w:r>
      <w:proofErr w:type="gramStart"/>
      <w:r>
        <w:rPr>
          <w:rFonts w:ascii="Arial" w:hAnsi="Arial" w:cs="Arial"/>
          <w:color w:val="040C28"/>
          <w:sz w:val="30"/>
          <w:szCs w:val="30"/>
        </w:rPr>
        <w:t>texto</w:t>
      </w:r>
      <w:proofErr w:type="gramEnd"/>
      <w:r>
        <w:rPr>
          <w:rFonts w:ascii="Arial" w:hAnsi="Arial" w:cs="Arial"/>
          <w:color w:val="040C28"/>
          <w:sz w:val="30"/>
          <w:szCs w:val="30"/>
        </w:rPr>
        <w:t>, imágenes y demás)</w:t>
      </w:r>
    </w:p>
    <w:p w:rsidR="003850FF" w:rsidRDefault="003850FF" w:rsidP="00A30679">
      <w:pPr>
        <w:rPr>
          <w:rFonts w:ascii="Arial" w:hAnsi="Arial" w:cs="Arial"/>
          <w:color w:val="040C28"/>
          <w:sz w:val="30"/>
          <w:szCs w:val="30"/>
        </w:rPr>
      </w:pPr>
    </w:p>
    <w:p w:rsidR="009367AA" w:rsidRDefault="003850FF" w:rsidP="00A30679">
      <w:pPr>
        <w:rPr>
          <w:rFonts w:ascii="Arial" w:hAnsi="Arial" w:cs="Arial"/>
          <w:color w:val="040C28"/>
          <w:sz w:val="30"/>
          <w:szCs w:val="30"/>
        </w:rPr>
      </w:pPr>
      <w:r>
        <w:rPr>
          <w:rFonts w:ascii="Arial" w:hAnsi="Arial" w:cs="Arial"/>
          <w:color w:val="040C28"/>
          <w:sz w:val="30"/>
          <w:szCs w:val="30"/>
        </w:rPr>
        <w:t>5</w:t>
      </w:r>
      <w:r w:rsidR="00805CB6">
        <w:rPr>
          <w:rFonts w:ascii="Arial" w:hAnsi="Arial" w:cs="Arial"/>
          <w:color w:val="040C28"/>
          <w:sz w:val="30"/>
          <w:szCs w:val="30"/>
        </w:rPr>
        <w:t>. El explorador de Windows es una herramienta de</w:t>
      </w:r>
      <w:r w:rsidR="00437557">
        <w:rPr>
          <w:rFonts w:ascii="Arial" w:hAnsi="Arial" w:cs="Arial"/>
          <w:color w:val="040C28"/>
          <w:sz w:val="30"/>
          <w:szCs w:val="30"/>
        </w:rPr>
        <w:t xml:space="preserve"> gestión de archivos que te permiten crear, cambiar de nombres y eliminar carpetas así como copiar, imprimir mover, como eliminar, gestionar y cambiar el nombre del archivo </w:t>
      </w:r>
    </w:p>
    <w:p w:rsidR="009367AA" w:rsidRDefault="009367AA">
      <w:pPr>
        <w:rPr>
          <w:rFonts w:ascii="Arial" w:hAnsi="Arial" w:cs="Arial"/>
          <w:color w:val="040C28"/>
          <w:sz w:val="30"/>
          <w:szCs w:val="30"/>
        </w:rPr>
      </w:pPr>
      <w:r>
        <w:rPr>
          <w:rFonts w:ascii="Arial" w:hAnsi="Arial" w:cs="Arial"/>
          <w:color w:val="040C28"/>
          <w:sz w:val="30"/>
          <w:szCs w:val="30"/>
        </w:rPr>
        <w:br w:type="page"/>
      </w:r>
    </w:p>
    <w:p w:rsidR="003850FF" w:rsidRDefault="009367AA" w:rsidP="00A30679">
      <w:pPr>
        <w:rPr>
          <w:rFonts w:ascii="Broadway" w:hAnsi="Broadway"/>
          <w:sz w:val="96"/>
          <w:szCs w:val="96"/>
        </w:rPr>
      </w:pPr>
      <w:r>
        <w:rPr>
          <w:rFonts w:ascii="Broadway" w:hAnsi="Broadway"/>
          <w:sz w:val="96"/>
          <w:szCs w:val="96"/>
        </w:rPr>
        <w:lastRenderedPageBreak/>
        <w:t>Imágenes P2</w:t>
      </w:r>
      <w:r>
        <w:rPr>
          <w:rFonts w:ascii="Broadway" w:hAnsi="Broadway"/>
          <w:noProof/>
          <w:sz w:val="96"/>
          <w:szCs w:val="96"/>
          <w:lang w:eastAsia="es-ES"/>
        </w:rPr>
        <w:drawing>
          <wp:inline distT="0" distB="0" distL="0" distR="0">
            <wp:extent cx="2266950" cy="1676400"/>
            <wp:effectExtent l="19050" t="0" r="0" b="0"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1125">
        <w:rPr>
          <w:rFonts w:ascii="Broadway" w:hAnsi="Broadway"/>
          <w:sz w:val="28"/>
          <w:szCs w:val="28"/>
        </w:rPr>
        <w:t>1</w:t>
      </w:r>
    </w:p>
    <w:p w:rsidR="008E1125" w:rsidRDefault="008E1125" w:rsidP="00A30679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t xml:space="preserve">2 </w:t>
      </w:r>
      <w:r w:rsidR="009367AA">
        <w:rPr>
          <w:rFonts w:ascii="Broadway" w:hAnsi="Broadway"/>
          <w:noProof/>
          <w:sz w:val="96"/>
          <w:szCs w:val="96"/>
          <w:lang w:eastAsia="es-ES"/>
        </w:rPr>
        <w:drawing>
          <wp:inline distT="0" distB="0" distL="0" distR="0">
            <wp:extent cx="3310869" cy="2152650"/>
            <wp:effectExtent l="19050" t="0" r="3831" b="0"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6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25" w:rsidRDefault="008E1125" w:rsidP="00A30679">
      <w:pPr>
        <w:rPr>
          <w:rFonts w:ascii="Broadway" w:hAnsi="Broadway"/>
          <w:sz w:val="28"/>
          <w:szCs w:val="28"/>
        </w:rPr>
      </w:pPr>
    </w:p>
    <w:p w:rsidR="008E1125" w:rsidRDefault="008E1125" w:rsidP="00A30679">
      <w:pPr>
        <w:rPr>
          <w:rFonts w:ascii="Broadway" w:hAnsi="Broadway"/>
          <w:sz w:val="28"/>
          <w:szCs w:val="28"/>
        </w:rPr>
      </w:pPr>
    </w:p>
    <w:p w:rsidR="008E1125" w:rsidRDefault="008E1125" w:rsidP="00A30679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s-ES"/>
        </w:rPr>
        <w:drawing>
          <wp:inline distT="0" distB="0" distL="0" distR="0">
            <wp:extent cx="3343275" cy="2657475"/>
            <wp:effectExtent l="19050" t="0" r="9525" b="0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oadway" w:hAnsi="Broadway"/>
          <w:sz w:val="28"/>
          <w:szCs w:val="28"/>
        </w:rPr>
        <w:t>3</w:t>
      </w:r>
    </w:p>
    <w:p w:rsidR="008E1125" w:rsidRDefault="008E1125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br w:type="page"/>
      </w:r>
    </w:p>
    <w:p w:rsidR="009367AA" w:rsidRPr="008E1125" w:rsidRDefault="009367AA" w:rsidP="00A30679">
      <w:pPr>
        <w:rPr>
          <w:rFonts w:ascii="Broadway" w:hAnsi="Broadway"/>
          <w:sz w:val="28"/>
          <w:szCs w:val="28"/>
        </w:rPr>
      </w:pPr>
    </w:p>
    <w:p w:rsidR="009367AA" w:rsidRDefault="008E1125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t>4</w:t>
      </w:r>
      <w:r>
        <w:rPr>
          <w:rFonts w:ascii="Broadway" w:hAnsi="Broadway"/>
          <w:noProof/>
          <w:sz w:val="96"/>
          <w:szCs w:val="96"/>
          <w:lang w:eastAsia="es-ES"/>
        </w:rPr>
        <w:drawing>
          <wp:inline distT="0" distB="0" distL="0" distR="0">
            <wp:extent cx="2914650" cy="1752600"/>
            <wp:effectExtent l="19050" t="0" r="0" b="0"/>
            <wp:docPr id="1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25" w:rsidRDefault="008E1125">
      <w:pPr>
        <w:rPr>
          <w:rFonts w:ascii="Broadway" w:hAnsi="Broadway"/>
          <w:sz w:val="28"/>
          <w:szCs w:val="28"/>
        </w:rPr>
      </w:pPr>
    </w:p>
    <w:p w:rsidR="008E1125" w:rsidRPr="009367AA" w:rsidRDefault="008E1125">
      <w:pPr>
        <w:rPr>
          <w:rFonts w:ascii="Broadway" w:hAnsi="Broadway"/>
          <w:sz w:val="96"/>
          <w:szCs w:val="96"/>
        </w:rPr>
      </w:pPr>
      <w:r>
        <w:rPr>
          <w:rFonts w:ascii="Broadway" w:hAnsi="Broadway"/>
          <w:sz w:val="28"/>
          <w:szCs w:val="28"/>
        </w:rPr>
        <w:t xml:space="preserve">5 </w:t>
      </w:r>
      <w:r>
        <w:rPr>
          <w:noProof/>
          <w:lang w:eastAsia="es-ES"/>
        </w:rPr>
        <w:drawing>
          <wp:inline distT="0" distB="0" distL="0" distR="0">
            <wp:extent cx="3076575" cy="1485900"/>
            <wp:effectExtent l="19050" t="0" r="9525" b="0"/>
            <wp:docPr id="15" name="Imagen 9" descr="Los 10 Elementos del Explorador de Windows Más Relev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s 10 Elementos del Explorador de Windows Más Relevante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125" w:rsidRPr="009367AA" w:rsidSect="00D91869">
      <w:pgSz w:w="11906" w:h="16838"/>
      <w:pgMar w:top="1417" w:right="1701" w:bottom="1417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125" w:rsidRDefault="008E1125" w:rsidP="00A30679">
      <w:pPr>
        <w:spacing w:after="0" w:line="240" w:lineRule="auto"/>
      </w:pPr>
      <w:r>
        <w:separator/>
      </w:r>
    </w:p>
  </w:endnote>
  <w:endnote w:type="continuationSeparator" w:id="1">
    <w:p w:rsidR="008E1125" w:rsidRDefault="008E1125" w:rsidP="00A30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125" w:rsidRDefault="008E1125" w:rsidP="00A30679">
      <w:pPr>
        <w:spacing w:after="0" w:line="240" w:lineRule="auto"/>
      </w:pPr>
      <w:r>
        <w:separator/>
      </w:r>
    </w:p>
  </w:footnote>
  <w:footnote w:type="continuationSeparator" w:id="1">
    <w:p w:rsidR="008E1125" w:rsidRDefault="008E1125" w:rsidP="00A30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D6FAB"/>
    <w:multiLevelType w:val="multilevel"/>
    <w:tmpl w:val="94E0E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6974A2"/>
    <w:multiLevelType w:val="multilevel"/>
    <w:tmpl w:val="CE982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62D2"/>
    <w:rsid w:val="002A4921"/>
    <w:rsid w:val="002B7640"/>
    <w:rsid w:val="00367916"/>
    <w:rsid w:val="003850FF"/>
    <w:rsid w:val="00386A69"/>
    <w:rsid w:val="00437557"/>
    <w:rsid w:val="004B62D2"/>
    <w:rsid w:val="004E48D9"/>
    <w:rsid w:val="0053622A"/>
    <w:rsid w:val="0056406A"/>
    <w:rsid w:val="006172C4"/>
    <w:rsid w:val="006E2E7F"/>
    <w:rsid w:val="00805CB6"/>
    <w:rsid w:val="008170EA"/>
    <w:rsid w:val="008E1125"/>
    <w:rsid w:val="009367AA"/>
    <w:rsid w:val="00A30679"/>
    <w:rsid w:val="00B7022B"/>
    <w:rsid w:val="00B824E1"/>
    <w:rsid w:val="00D51CEA"/>
    <w:rsid w:val="00D742A5"/>
    <w:rsid w:val="00D91869"/>
    <w:rsid w:val="00FF7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A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B62D2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B62D2"/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6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62D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30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30679"/>
  </w:style>
  <w:style w:type="paragraph" w:styleId="Piedepgina">
    <w:name w:val="footer"/>
    <w:basedOn w:val="Normal"/>
    <w:link w:val="PiedepginaCar"/>
    <w:uiPriority w:val="99"/>
    <w:semiHidden/>
    <w:unhideWhenUsed/>
    <w:rsid w:val="00A30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306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4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28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59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538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20575"/>
    <w:rsid w:val="0018734D"/>
    <w:rsid w:val="001C235B"/>
    <w:rsid w:val="00E65525"/>
    <w:rsid w:val="00F20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3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551E0D88DC84699B47D89063801DEB6">
    <w:name w:val="8551E0D88DC84699B47D89063801DEB6"/>
    <w:rsid w:val="00F20575"/>
  </w:style>
  <w:style w:type="paragraph" w:customStyle="1" w:styleId="55EE6AB3C3994338B3825985A27CB0F9">
    <w:name w:val="55EE6AB3C3994338B3825985A27CB0F9"/>
    <w:rsid w:val="00F20575"/>
  </w:style>
  <w:style w:type="paragraph" w:customStyle="1" w:styleId="A3C970264E9F43E2BA017D4A23220BB8">
    <w:name w:val="A3C970264E9F43E2BA017D4A23220BB8"/>
    <w:rsid w:val="00F20575"/>
  </w:style>
  <w:style w:type="paragraph" w:customStyle="1" w:styleId="524AD135FDA741C9881DAFE9D0657946">
    <w:name w:val="524AD135FDA741C9881DAFE9D0657946"/>
    <w:rsid w:val="00F20575"/>
  </w:style>
  <w:style w:type="paragraph" w:customStyle="1" w:styleId="EB2B3390C00648F8BD9E9FDC36E01122">
    <w:name w:val="EB2B3390C00648F8BD9E9FDC36E01122"/>
    <w:rsid w:val="00F20575"/>
  </w:style>
  <w:style w:type="paragraph" w:customStyle="1" w:styleId="A012363E7D7940E583A5D320799B6A12">
    <w:name w:val="A012363E7D7940E583A5D320799B6A12"/>
    <w:rsid w:val="0018734D"/>
  </w:style>
  <w:style w:type="paragraph" w:customStyle="1" w:styleId="731E65C39F1E45FAB2472975F393747D">
    <w:name w:val="731E65C39F1E45FAB2472975F393747D"/>
    <w:rsid w:val="0018734D"/>
  </w:style>
  <w:style w:type="paragraph" w:customStyle="1" w:styleId="36A6B11809194BADB7905C6100A171E7">
    <w:name w:val="36A6B11809194BADB7905C6100A171E7"/>
    <w:rsid w:val="0018734D"/>
  </w:style>
  <w:style w:type="paragraph" w:customStyle="1" w:styleId="BBB710E53C3C4E78B9EBBBF7B1BF63DE">
    <w:name w:val="BBB710E53C3C4E78B9EBBBF7B1BF63DE"/>
    <w:rsid w:val="0018734D"/>
  </w:style>
  <w:style w:type="paragraph" w:customStyle="1" w:styleId="439F5391DA3A4A09B62D0D06730E85C2">
    <w:name w:val="439F5391DA3A4A09B62D0D06730E85C2"/>
    <w:rsid w:val="0018734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2023-06-12T00:00:00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A0F0E9-E8C4-4AAD-B0CF-46DA2D445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308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TRABAJO</vt:lpstr>
    </vt:vector>
  </TitlesOfParts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</dc:title>
  <dc:creator>Secundaria</dc:creator>
  <cp:lastModifiedBy>Secundaria</cp:lastModifiedBy>
  <cp:revision>9</cp:revision>
  <dcterms:created xsi:type="dcterms:W3CDTF">2023-06-12T19:25:00Z</dcterms:created>
  <dcterms:modified xsi:type="dcterms:W3CDTF">2023-06-26T19:28:00Z</dcterms:modified>
</cp:coreProperties>
</file>