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02">
      <w:pPr>
        <w:spacing w:after="17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04">
      <w:pPr>
        <w:keepNext w:val="1"/>
        <w:keepLines w:val="1"/>
        <w:spacing w:after="220"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INFORME DEL PROCESO DE APRENDIZAJE DEL ESTUDIANTE </w:t>
      </w:r>
      <w:r w:rsidDel="00000000" w:rsidR="00000000" w:rsidRPr="00000000">
        <w:rPr>
          <w:rtl w:val="0"/>
        </w:rPr>
      </w:r>
    </w:p>
    <w:p w:rsidR="00000000" w:rsidDel="00000000" w:rsidP="00000000" w:rsidRDefault="00000000" w:rsidRPr="00000000" w14:paraId="00000006">
      <w:pPr>
        <w:keepNext w:val="1"/>
        <w:keepLines w:val="1"/>
        <w:spacing w:after="220" w:lineRule="auto"/>
        <w:ind w:right="16"/>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SALA DE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AÑOS </w:t>
      </w:r>
    </w:p>
    <w:p w:rsidR="00000000" w:rsidDel="00000000" w:rsidP="00000000" w:rsidRDefault="00000000" w:rsidRPr="00000000" w14:paraId="00000007">
      <w:pPr>
        <w:spacing w:after="21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APELLIDO Y NOMBRE: HERRERO GENTILE, NI</w:t>
      </w:r>
      <w:r w:rsidDel="00000000" w:rsidR="00000000" w:rsidRPr="00000000">
        <w:rPr>
          <w:rFonts w:ascii="Arial" w:cs="Arial" w:eastAsia="Arial" w:hAnsi="Arial"/>
          <w:b w:val="1"/>
          <w:sz w:val="24"/>
          <w:szCs w:val="24"/>
          <w:rtl w:val="0"/>
        </w:rPr>
        <w:t xml:space="preserve">COLAS</w:t>
      </w:r>
      <w:r w:rsidDel="00000000" w:rsidR="00000000" w:rsidRPr="00000000">
        <w:rPr>
          <w:rtl w:val="0"/>
        </w:rPr>
      </w:r>
    </w:p>
    <w:p w:rsidR="00000000" w:rsidDel="00000000" w:rsidP="00000000" w:rsidRDefault="00000000" w:rsidRPr="00000000" w14:paraId="00000009">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DNI: 58.156.444</w:t>
      </w:r>
      <w:r w:rsidDel="00000000" w:rsidR="00000000" w:rsidRPr="00000000">
        <w:rPr>
          <w:rtl w:val="0"/>
        </w:rPr>
      </w:r>
    </w:p>
    <w:p w:rsidR="00000000" w:rsidDel="00000000" w:rsidP="00000000" w:rsidRDefault="00000000" w:rsidRPr="00000000" w14:paraId="0000000A">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FECHA DE NACIMIENTO: 20/02/2020</w:t>
      </w:r>
      <w:r w:rsidDel="00000000" w:rsidR="00000000" w:rsidRPr="00000000">
        <w:rPr>
          <w:rtl w:val="0"/>
        </w:rPr>
      </w:r>
    </w:p>
    <w:p w:rsidR="00000000" w:rsidDel="00000000" w:rsidP="00000000" w:rsidRDefault="00000000" w:rsidRPr="00000000" w14:paraId="0000000B">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PROVINCIA: SAN JUAN </w:t>
      </w:r>
      <w:r w:rsidDel="00000000" w:rsidR="00000000" w:rsidRPr="00000000">
        <w:rPr>
          <w:rtl w:val="0"/>
        </w:rPr>
      </w:r>
    </w:p>
    <w:p w:rsidR="00000000" w:rsidDel="00000000" w:rsidP="00000000" w:rsidRDefault="00000000" w:rsidRPr="00000000" w14:paraId="0000000C">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NACIONALIDAD: ARGENTINA </w:t>
      </w:r>
      <w:r w:rsidDel="00000000" w:rsidR="00000000" w:rsidRPr="00000000">
        <w:rPr>
          <w:rtl w:val="0"/>
        </w:rPr>
      </w:r>
    </w:p>
    <w:p w:rsidR="00000000" w:rsidDel="00000000" w:rsidP="00000000" w:rsidRDefault="00000000" w:rsidRPr="00000000" w14:paraId="0000000D">
      <w:pPr>
        <w:spacing w:after="2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ESCUELA: Colegio María Auxiliadora</w:t>
      </w:r>
      <w:r w:rsidDel="00000000" w:rsidR="00000000" w:rsidRPr="00000000">
        <w:rPr>
          <w:rtl w:val="0"/>
        </w:rPr>
      </w:r>
    </w:p>
    <w:p w:rsidR="00000000" w:rsidDel="00000000" w:rsidP="00000000" w:rsidRDefault="00000000" w:rsidRPr="00000000" w14:paraId="0000000F">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 </w:t>
      </w:r>
      <w:r w:rsidDel="00000000" w:rsidR="00000000" w:rsidRPr="00000000">
        <w:rPr>
          <w:rFonts w:ascii="Arial" w:cs="Arial" w:eastAsia="Arial" w:hAnsi="Arial"/>
          <w:b w:val="1"/>
          <w:sz w:val="24"/>
          <w:szCs w:val="24"/>
          <w:rtl w:val="0"/>
        </w:rPr>
        <w:t xml:space="preserve">Brasil 1051-Este - San Juan</w:t>
      </w:r>
      <w:r w:rsidDel="00000000" w:rsidR="00000000" w:rsidRPr="00000000">
        <w:rPr>
          <w:rtl w:val="0"/>
        </w:rPr>
      </w:r>
    </w:p>
    <w:p w:rsidR="00000000" w:rsidDel="00000000" w:rsidP="00000000" w:rsidRDefault="00000000" w:rsidRPr="00000000" w14:paraId="00000010">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DEPARTAMENTO: Capital</w:t>
      </w:r>
      <w:r w:rsidDel="00000000" w:rsidR="00000000" w:rsidRPr="00000000">
        <w:rPr>
          <w:rtl w:val="0"/>
        </w:rPr>
      </w:r>
    </w:p>
    <w:p w:rsidR="00000000" w:rsidDel="00000000" w:rsidP="00000000" w:rsidRDefault="00000000" w:rsidRPr="00000000" w14:paraId="00000011">
      <w:pPr>
        <w:spacing w:after="218"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DOCENTE: Belén Pomara</w:t>
      </w:r>
      <w:r w:rsidDel="00000000" w:rsidR="00000000" w:rsidRPr="00000000">
        <w:rPr>
          <w:rFonts w:ascii="Arial" w:cs="Arial" w:eastAsia="Arial" w:hAnsi="Arial"/>
          <w:b w:val="1"/>
          <w:sz w:val="24"/>
          <w:szCs w:val="24"/>
          <w:rtl w:val="0"/>
        </w:rPr>
        <w:t xml:space="preserve">da</w:t>
      </w:r>
      <w:r w:rsidDel="00000000" w:rsidR="00000000" w:rsidRPr="00000000">
        <w:rPr>
          <w:rtl w:val="0"/>
        </w:rPr>
      </w:r>
    </w:p>
    <w:p w:rsidR="00000000" w:rsidDel="00000000" w:rsidP="00000000" w:rsidRDefault="00000000" w:rsidRPr="00000000" w14:paraId="00000012">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SECCIÓN: 3 años </w:t>
      </w:r>
      <w:r w:rsidDel="00000000" w:rsidR="00000000" w:rsidRPr="00000000">
        <w:rPr>
          <w:rFonts w:ascii="Arial" w:cs="Arial" w:eastAsia="Arial" w:hAnsi="Arial"/>
          <w:b w:val="1"/>
          <w:sz w:val="24"/>
          <w:szCs w:val="24"/>
          <w:rtl w:val="0"/>
        </w:rPr>
        <w:t xml:space="preserve">“A”</w:t>
      </w:r>
      <w:r w:rsidDel="00000000" w:rsidR="00000000" w:rsidRPr="00000000">
        <w:rPr>
          <w:rtl w:val="0"/>
        </w:rPr>
      </w:r>
    </w:p>
    <w:p w:rsidR="00000000" w:rsidDel="00000000" w:rsidP="00000000" w:rsidRDefault="00000000" w:rsidRPr="00000000" w14:paraId="00000013">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EQUIPO DE CONDUCCIÓN: Prof. Glency Fábrega</w:t>
      </w:r>
    </w:p>
    <w:p w:rsidR="00000000" w:rsidDel="00000000" w:rsidP="00000000" w:rsidRDefault="00000000" w:rsidRPr="00000000" w14:paraId="00000014">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Prof. Yésica </w:t>
      </w:r>
      <w:r w:rsidDel="00000000" w:rsidR="00000000" w:rsidRPr="00000000">
        <w:rPr>
          <w:rFonts w:ascii="Arial" w:cs="Arial" w:eastAsia="Arial" w:hAnsi="Arial"/>
          <w:b w:val="1"/>
          <w:sz w:val="24"/>
          <w:szCs w:val="24"/>
          <w:rtl w:val="0"/>
        </w:rPr>
        <w:t xml:space="preserve">Castracani</w:t>
      </w:r>
      <w:r w:rsidDel="00000000" w:rsidR="00000000" w:rsidRPr="00000000">
        <w:rPr>
          <w:rFonts w:ascii="Arial" w:cs="Arial" w:eastAsia="Arial" w:hAnsi="Arial"/>
          <w:b w:val="1"/>
          <w:color w:val="000000"/>
          <w:sz w:val="24"/>
          <w:szCs w:val="24"/>
          <w:rtl w:val="0"/>
        </w:rPr>
        <w:t xml:space="preserve">- Prof. Gloria Torres</w:t>
      </w:r>
    </w:p>
    <w:p w:rsidR="00000000" w:rsidDel="00000000" w:rsidP="00000000" w:rsidRDefault="00000000" w:rsidRPr="00000000" w14:paraId="00000015">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pacing w:after="2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AÑO 2023</w:t>
      </w:r>
    </w:p>
    <w:p w:rsidR="00000000" w:rsidDel="00000000" w:rsidP="00000000" w:rsidRDefault="00000000" w:rsidRPr="00000000" w14:paraId="0000001B">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1C">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pacing w:after="16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E">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1F">
      <w:pPr>
        <w:spacing w:after="192" w:lineRule="auto"/>
        <w:ind w:right="8"/>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0">
      <w:pPr>
        <w:spacing w:after="286" w:lineRule="auto"/>
        <w:jc w:val="center"/>
        <w:rPr>
          <w:rFonts w:ascii="Arial" w:cs="Arial" w:eastAsia="Arial" w:hAnsi="Arial"/>
          <w:color w:val="000000"/>
          <w:sz w:val="24"/>
          <w:szCs w:val="24"/>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021">
      <w:pPr>
        <w:keepNext w:val="1"/>
        <w:keepLines w:val="1"/>
        <w:spacing w:after="187"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i w:val="1"/>
          <w:color w:val="000000"/>
          <w:sz w:val="28"/>
          <w:szCs w:val="28"/>
          <w:rtl w:val="0"/>
        </w:rPr>
        <w:t xml:space="preserve">EDUCACIÓN INICIAL </w:t>
      </w:r>
    </w:p>
    <w:p w:rsidR="00000000" w:rsidDel="00000000" w:rsidP="00000000" w:rsidRDefault="00000000" w:rsidRPr="00000000" w14:paraId="00000022">
      <w:pPr>
        <w:spacing w:after="216" w:lineRule="auto"/>
        <w:ind w:right="1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INFORME DESCRIPTIVO GENERAL </w:t>
      </w:r>
      <w:r w:rsidDel="00000000" w:rsidR="00000000" w:rsidRPr="00000000">
        <w:rPr>
          <w:rtl w:val="0"/>
        </w:rPr>
      </w:r>
    </w:p>
    <w:p w:rsidR="00000000" w:rsidDel="00000000" w:rsidP="00000000" w:rsidRDefault="00000000" w:rsidRPr="00000000" w14:paraId="00000023">
      <w:pPr>
        <w:spacing w:after="216" w:lineRule="auto"/>
        <w:ind w:right="12"/>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DEL PROCESO DE APRENDIZAJE DEL ESTUDIANTE </w:t>
      </w:r>
      <w:r w:rsidDel="00000000" w:rsidR="00000000" w:rsidRPr="00000000">
        <w:rPr>
          <w:rtl w:val="0"/>
        </w:rPr>
      </w:r>
    </w:p>
    <w:p w:rsidR="00000000" w:rsidDel="00000000" w:rsidP="00000000" w:rsidRDefault="00000000" w:rsidRPr="00000000" w14:paraId="00000024">
      <w:pPr>
        <w:spacing w:after="222"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5">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PERÍODO MARZO – JULIO / AÑO 2023 </w:t>
      </w:r>
    </w:p>
    <w:p w:rsidR="00000000" w:rsidDel="00000000" w:rsidP="00000000" w:rsidRDefault="00000000" w:rsidRPr="00000000" w14:paraId="00000026">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FORMACIÓN PERSONAL SOCIAL </w:t>
      </w:r>
    </w:p>
    <w:p w:rsidR="00000000" w:rsidDel="00000000" w:rsidP="00000000" w:rsidRDefault="00000000" w:rsidRPr="00000000" w14:paraId="00000027">
      <w:pPr>
        <w:spacing w:after="200"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integración y pertenencia al grupo de pares, los vínculos, las interacciones, la adquisición de pautas, normas y actitudes.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periodo de adaptación al jardín, el despegue de su familia fue progresivo; en alguna instancia manifestó un episodio de llanto y tristeza, que luego con diversas actividades de acompañamiento, entretenimiento y contención logró superarlos. En dicha etapa, utilizó como objeto de apego, el muñeco que elaboró su familia en el taller de padres. </w:t>
      </w:r>
    </w:p>
    <w:p w:rsidR="00000000" w:rsidDel="00000000" w:rsidP="00000000" w:rsidRDefault="00000000" w:rsidRPr="00000000" w14:paraId="0000002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adaptó rápidamente a la rutina de la sala.</w:t>
      </w:r>
    </w:p>
    <w:p w:rsidR="00000000" w:rsidDel="00000000" w:rsidP="00000000" w:rsidRDefault="00000000" w:rsidRPr="00000000" w14:paraId="0000002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Inició y consolidó vínculos con la docente, acudiendo a ella como referente de cuidado y autoridad de la sala. En relación a sus pares estableció vínculos con algunos de ellos, compartiendo tiempo, actividades y juegos con Lorenzo y Mateo. </w:t>
      </w:r>
    </w:p>
    <w:p w:rsidR="00000000" w:rsidDel="00000000" w:rsidP="00000000" w:rsidRDefault="00000000" w:rsidRPr="00000000" w14:paraId="0000002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familiarizó progresivamente con los diferentes espacios, utilizándolos actualmente con naturalidad e independencia.</w:t>
      </w:r>
    </w:p>
    <w:p w:rsidR="00000000" w:rsidDel="00000000" w:rsidP="00000000" w:rsidRDefault="00000000" w:rsidRPr="00000000" w14:paraId="0000002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Confía en sus posibilidades, disfrutando de las diferentes propuestas, mostrando una actitud participativa, atenta y entusiasta. Persevera en la realización de actividades hasta culminarlas.</w:t>
      </w:r>
    </w:p>
    <w:p w:rsidR="00000000" w:rsidDel="00000000" w:rsidP="00000000" w:rsidRDefault="00000000" w:rsidRPr="00000000" w14:paraId="0000002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Desarrolla actitudes de cuidado de su propio cuerpo y de los otros en actividades motrices y corporales. Puede cuidar materiales, objetos, y juguetes compartidos.</w:t>
      </w:r>
    </w:p>
    <w:p w:rsidR="00000000" w:rsidDel="00000000" w:rsidP="00000000" w:rsidRDefault="00000000" w:rsidRPr="00000000" w14:paraId="0000002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integró al grupo de pares progresivamente, disfrutando jugar con ellos. En ocasiones se manifiesta como líder, y en otros momentos, como seguidor de propuestas ajenas.</w:t>
      </w:r>
    </w:p>
    <w:p w:rsidR="00000000" w:rsidDel="00000000" w:rsidP="00000000" w:rsidRDefault="00000000" w:rsidRPr="00000000" w14:paraId="0000002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Comprende y acepta pautas de funcionamiento grupal y necesarias para la convivencia; en ocasiones es necesario que se le repitan consignas o pautas de comportamiento.</w:t>
      </w:r>
    </w:p>
    <w:p w:rsidR="00000000" w:rsidDel="00000000" w:rsidP="00000000" w:rsidRDefault="00000000" w:rsidRPr="00000000" w14:paraId="0000003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la incorporación de hábitos como la higiene de manos, cuidado y organización de sus pertenencias durante la merienda, orden de juguetes y otros elementos de la sala. Reconoce sus pertenencias y las de la mayoría de sus compañeros.</w:t>
      </w:r>
    </w:p>
    <w:p w:rsidR="00000000" w:rsidDel="00000000" w:rsidP="00000000" w:rsidRDefault="00000000" w:rsidRPr="00000000" w14:paraId="00000031">
      <w:pPr>
        <w:spacing w:after="200" w:line="278.0000000000000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Educación Física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3">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Nicolás participa activamente durante las clases y realiza todos los ejercicios. Crea movimientos y disfruta de las actividades lúdicas. Reconoce su cuerpo, sus partes. Explora posturas y posiciones. Reconoce las diferencias de velocidad (rápido, lento). Se desplaza en diferentes formas (corre, camina, galopa). Diferencia los tipos de saltos (en un pie, en dos pies). Progresivamente, ejecuta los diferentes apoyos (cuadrupedia, tripedia, bipedia). Participa en juegos motores de forma placentera.  </w:t>
      </w:r>
    </w:p>
    <w:p w:rsidR="00000000" w:rsidDel="00000000" w:rsidP="00000000" w:rsidRDefault="00000000" w:rsidRPr="00000000" w14:paraId="00000034">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Profesora Jéssica Gunella</w:t>
      </w:r>
    </w:p>
    <w:p w:rsidR="00000000" w:rsidDel="00000000" w:rsidP="00000000" w:rsidRDefault="00000000" w:rsidRPr="00000000" w14:paraId="00000035">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COMUNICATIVA Y ARTÍSTICA </w:t>
      </w:r>
    </w:p>
    <w:p w:rsidR="00000000" w:rsidDel="00000000" w:rsidP="00000000" w:rsidRDefault="00000000" w:rsidRPr="00000000" w14:paraId="00000036">
      <w:pPr>
        <w:spacing w:after="2" w:line="278.00000000000006"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expresión a través del lenguaje verbal y no verbal y los lenguajes artísticos. </w:t>
      </w:r>
    </w:p>
    <w:p w:rsidR="00000000" w:rsidDel="00000000" w:rsidP="00000000" w:rsidRDefault="00000000" w:rsidRPr="00000000" w14:paraId="00000037">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lenguaje expresa necesidades y deseos a través de palabras, formando frases completas. Si bien se habla fluidamente, aún está en proceso de pronunciar correctamente algunas palabras.</w:t>
      </w:r>
    </w:p>
    <w:p w:rsidR="00000000" w:rsidDel="00000000" w:rsidP="00000000" w:rsidRDefault="00000000" w:rsidRPr="00000000" w14:paraId="0000003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comenzado el proceso de escucha y respeto por el tiempo de habla de sus pares.</w:t>
      </w:r>
    </w:p>
    <w:p w:rsidR="00000000" w:rsidDel="00000000" w:rsidP="00000000" w:rsidRDefault="00000000" w:rsidRPr="00000000" w14:paraId="0000003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una actitud interesada y atenta en la escucha de la lectura de cuentos. Se ha iniciado en la lectura y la participación activa sobre lo leído en los cuentos, a partir de imágenes.</w:t>
      </w:r>
    </w:p>
    <w:p w:rsidR="00000000" w:rsidDel="00000000" w:rsidP="00000000" w:rsidRDefault="00000000" w:rsidRPr="00000000" w14:paraId="0000003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Goza de la exploración de materiales, colores y texturas; manifestando gran capacidad y entusiasmo para probar y experimentar. Se expresa en la bidimensión, realizando collages y pintando con dedicación y esmero; y también disfruta mucho expresarse en la tridimensión modelando con masas y construyendo con diversos materiales.</w:t>
      </w:r>
    </w:p>
    <w:p w:rsidR="00000000" w:rsidDel="00000000" w:rsidP="00000000" w:rsidRDefault="00000000" w:rsidRPr="00000000" w14:paraId="0000003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actividades grupales, investiga su cuerpo de forma global y segmentaria; y respeta su cuerpo en los espacios en los cuales se mueve.</w:t>
      </w:r>
    </w:p>
    <w:p w:rsidR="00000000" w:rsidDel="00000000" w:rsidP="00000000" w:rsidRDefault="00000000" w:rsidRPr="00000000" w14:paraId="0000003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Puede manifestarse y responder corporalmente a la consigna del docente, y le agrega maneras particulares de interpretarlas.</w:t>
      </w:r>
    </w:p>
    <w:p w:rsidR="00000000" w:rsidDel="00000000" w:rsidP="00000000" w:rsidRDefault="00000000" w:rsidRPr="00000000" w14:paraId="0000003E">
      <w:pPr>
        <w:spacing w:after="2" w:line="278.00000000000006"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3F">
      <w:pPr>
        <w:spacing w:after="221"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0">
      <w:pPr>
        <w:spacing w:after="0" w:line="451" w:lineRule="auto"/>
        <w:ind w:right="4202"/>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1">
      <w:pPr>
        <w:spacing w:after="0" w:line="451" w:lineRule="auto"/>
        <w:ind w:right="4202"/>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2">
      <w:pPr>
        <w:spacing w:after="0" w:line="451" w:lineRule="auto"/>
        <w:ind w:right="420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3">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NATURAL Y SOCIO-CULTURAL </w:t>
      </w:r>
    </w:p>
    <w:p w:rsidR="00000000" w:rsidDel="00000000" w:rsidP="00000000" w:rsidRDefault="00000000" w:rsidRPr="00000000" w14:paraId="00000044">
      <w:pPr>
        <w:spacing w:after="2" w:line="278.00000000000006" w:lineRule="auto"/>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un campo de experiencias de aprendizaje que promueve en los niños enriquecer y profundizar sus conocimientos acerca del ambiente natural, sociocultural y matemáticos. </w:t>
      </w:r>
    </w:p>
    <w:p w:rsidR="00000000" w:rsidDel="00000000" w:rsidP="00000000" w:rsidRDefault="00000000" w:rsidRPr="00000000" w14:paraId="00000045">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gran interés para explorar las características de los objetos: color, forma, textura. Disfruta al ejercer diversos modos de acción sobre los mismos como meter, sacar, rasgar, trasvasar.</w:t>
      </w:r>
    </w:p>
    <w:p w:rsidR="00000000" w:rsidDel="00000000" w:rsidP="00000000" w:rsidRDefault="00000000" w:rsidRPr="00000000" w14:paraId="00000047">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Tiene conocimiento sobre las partes del cuerpo humano; puede nombrarlas, señalarlas en su cuerpo y en imágenes. Mantiene una actitud colaborativa en las conversaciones sobre los hábitos de cuidado del cuerpo e higiene personal.</w:t>
      </w:r>
    </w:p>
    <w:p w:rsidR="00000000" w:rsidDel="00000000" w:rsidP="00000000" w:rsidRDefault="00000000" w:rsidRPr="00000000" w14:paraId="0000004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el conocimiento de fechas importantes de la historia nacional y eventos significativos de la comunidad. Participando activamente del día de los jardines y la maestra jardinera, la maratón y cumpleaños de María Auxiliadora, y el taller de comidas típicas de la época colonial.</w:t>
      </w:r>
    </w:p>
    <w:p w:rsidR="00000000" w:rsidDel="00000000" w:rsidP="00000000" w:rsidRDefault="00000000" w:rsidRPr="00000000" w14:paraId="0000004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 de diferentes juegos, manifestando una actitud entusiasta y activa. Puede compartir juguetes. Sus juegos preferidos son los de construcción y los de persecución con sus pares. Busca la compañía de otros para los momentos lúdicos.</w:t>
      </w:r>
    </w:p>
    <w:p w:rsidR="00000000" w:rsidDel="00000000" w:rsidP="00000000" w:rsidRDefault="00000000" w:rsidRPr="00000000" w14:paraId="0000004A">
      <w:pPr>
        <w:spacing w:after="220" w:lineRule="auto"/>
        <w:ind w:right="40"/>
        <w:jc w:val="cente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4B">
      <w:pPr>
        <w:spacing w:after="2" w:line="449"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C">
      <w:pPr>
        <w:spacing w:after="0" w:line="451"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D">
      <w:pPr>
        <w:spacing w:after="22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ASISTENCIA Y PUNTUALIDAD: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E">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debió asistir: 82</w:t>
      </w:r>
    </w:p>
    <w:p w:rsidR="00000000" w:rsidDel="00000000" w:rsidP="00000000" w:rsidRDefault="00000000" w:rsidRPr="00000000" w14:paraId="0000004F">
      <w:pPr>
        <w:spacing w:after="141"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asistió: 69</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7" w:hanging="1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Herrero Gentile, Nicolas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9" w:lineRule="auto"/>
      <w:ind w:left="10" w:right="5" w:hanging="10"/>
      <w:jc w:val="center"/>
    </w:pPr>
    <w:rPr>
      <w:rFonts w:ascii="Arial" w:cs="Arial" w:eastAsia="Arial" w:hAnsi="Arial"/>
      <w:b w:val="1"/>
      <w:i w:val="1"/>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10" w:right="2"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4" w:hanging="1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ar"/>
    <w:uiPriority w:val="9"/>
    <w:unhideWhenUsed w:val="1"/>
    <w:qFormat w:val="1"/>
    <w:rsid w:val="006D1154"/>
    <w:pPr>
      <w:keepNext w:val="1"/>
      <w:keepLines w:val="1"/>
      <w:spacing w:after="187"/>
      <w:ind w:left="10" w:right="5" w:hanging="10"/>
      <w:jc w:val="center"/>
      <w:outlineLvl w:val="0"/>
    </w:pPr>
    <w:rPr>
      <w:rFonts w:ascii="Arial" w:cs="Arial" w:eastAsia="Arial" w:hAnsi="Arial"/>
      <w:b w:val="1"/>
      <w:i w:val="1"/>
      <w:color w:val="000000"/>
      <w:sz w:val="28"/>
      <w:lang w:eastAsia="es-AR"/>
    </w:rPr>
  </w:style>
  <w:style w:type="paragraph" w:styleId="Ttulo2">
    <w:name w:val="heading 2"/>
    <w:next w:val="Normal"/>
    <w:link w:val="Ttulo2Car"/>
    <w:uiPriority w:val="9"/>
    <w:unhideWhenUsed w:val="1"/>
    <w:qFormat w:val="1"/>
    <w:rsid w:val="006D1154"/>
    <w:pPr>
      <w:keepNext w:val="1"/>
      <w:keepLines w:val="1"/>
      <w:spacing w:after="220"/>
      <w:ind w:left="10" w:right="2" w:hanging="10"/>
      <w:jc w:val="center"/>
      <w:outlineLvl w:val="1"/>
    </w:pPr>
    <w:rPr>
      <w:rFonts w:ascii="Arial" w:cs="Arial" w:eastAsia="Arial" w:hAnsi="Arial"/>
      <w:b w:val="1"/>
      <w:color w:val="000000"/>
      <w:sz w:val="24"/>
      <w:lang w:eastAsia="es-AR"/>
    </w:rPr>
  </w:style>
  <w:style w:type="paragraph" w:styleId="Ttulo3">
    <w:name w:val="heading 3"/>
    <w:next w:val="Normal"/>
    <w:link w:val="Ttulo3Car"/>
    <w:uiPriority w:val="9"/>
    <w:unhideWhenUsed w:val="1"/>
    <w:qFormat w:val="1"/>
    <w:rsid w:val="006D1154"/>
    <w:pPr>
      <w:keepNext w:val="1"/>
      <w:keepLines w:val="1"/>
      <w:spacing w:after="264"/>
      <w:ind w:left="10" w:right="4" w:hanging="10"/>
      <w:outlineLvl w:val="2"/>
    </w:pPr>
    <w:rPr>
      <w:rFonts w:ascii="Arial" w:cs="Arial" w:eastAsia="Arial" w:hAnsi="Arial"/>
      <w:b w:val="1"/>
      <w:color w:val="000000"/>
      <w:sz w:val="24"/>
      <w:u w:color="000000" w:val="single"/>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D1154"/>
    <w:rPr>
      <w:rFonts w:ascii="Arial" w:cs="Arial" w:eastAsia="Arial" w:hAnsi="Arial"/>
      <w:b w:val="1"/>
      <w:i w:val="1"/>
      <w:color w:val="000000"/>
      <w:sz w:val="28"/>
      <w:lang w:eastAsia="es-AR"/>
    </w:rPr>
  </w:style>
  <w:style w:type="character" w:styleId="Ttulo2Car" w:customStyle="1">
    <w:name w:val="Título 2 Car"/>
    <w:basedOn w:val="Fuentedeprrafopredeter"/>
    <w:link w:val="Ttulo2"/>
    <w:uiPriority w:val="9"/>
    <w:rsid w:val="006D1154"/>
    <w:rPr>
      <w:rFonts w:ascii="Arial" w:cs="Arial" w:eastAsia="Arial" w:hAnsi="Arial"/>
      <w:b w:val="1"/>
      <w:color w:val="000000"/>
      <w:sz w:val="24"/>
      <w:lang w:eastAsia="es-AR"/>
    </w:rPr>
  </w:style>
  <w:style w:type="character" w:styleId="Ttulo3Car" w:customStyle="1">
    <w:name w:val="Título 3 Car"/>
    <w:basedOn w:val="Fuentedeprrafopredeter"/>
    <w:link w:val="Ttulo3"/>
    <w:uiPriority w:val="9"/>
    <w:rsid w:val="006D1154"/>
    <w:rPr>
      <w:rFonts w:ascii="Arial" w:cs="Arial" w:eastAsia="Arial" w:hAnsi="Arial"/>
      <w:b w:val="1"/>
      <w:color w:val="000000"/>
      <w:sz w:val="24"/>
      <w:u w:color="000000" w:val="single"/>
      <w:lang w:eastAsia="es-AR"/>
    </w:rPr>
  </w:style>
  <w:style w:type="numbering" w:styleId="Sinlista1" w:customStyle="1">
    <w:name w:val="Sin lista1"/>
    <w:next w:val="Sinlista"/>
    <w:uiPriority w:val="99"/>
    <w:semiHidden w:val="1"/>
    <w:unhideWhenUsed w:val="1"/>
    <w:rsid w:val="006D1154"/>
  </w:style>
  <w:style w:type="paragraph" w:styleId="Encabezado">
    <w:name w:val="header"/>
    <w:basedOn w:val="Normal"/>
    <w:link w:val="EncabezadoCar"/>
    <w:uiPriority w:val="99"/>
    <w:unhideWhenUsed w:val="1"/>
    <w:rsid w:val="006D1154"/>
    <w:pPr>
      <w:tabs>
        <w:tab w:val="center" w:pos="4252"/>
        <w:tab w:val="right" w:pos="8504"/>
      </w:tabs>
      <w:spacing w:after="0" w:line="240" w:lineRule="auto"/>
      <w:ind w:left="10" w:right="27" w:hanging="10"/>
      <w:jc w:val="both"/>
    </w:pPr>
    <w:rPr>
      <w:rFonts w:ascii="Arial" w:cs="Arial" w:eastAsia="Arial" w:hAnsi="Arial"/>
      <w:color w:val="000000"/>
      <w:sz w:val="24"/>
      <w:lang w:eastAsia="es-AR"/>
    </w:rPr>
  </w:style>
  <w:style w:type="character" w:styleId="EncabezadoCar" w:customStyle="1">
    <w:name w:val="Encabezado Car"/>
    <w:basedOn w:val="Fuentedeprrafopredeter"/>
    <w:link w:val="Encabezado"/>
    <w:uiPriority w:val="99"/>
    <w:rsid w:val="006D1154"/>
    <w:rPr>
      <w:rFonts w:ascii="Arial" w:cs="Arial" w:eastAsia="Arial" w:hAnsi="Arial"/>
      <w:color w:val="000000"/>
      <w:sz w:val="24"/>
      <w:lang w:eastAsia="es-AR"/>
    </w:rPr>
  </w:style>
  <w:style w:type="paragraph" w:styleId="Textodeglobo">
    <w:name w:val="Balloon Text"/>
    <w:basedOn w:val="Normal"/>
    <w:link w:val="TextodegloboCar"/>
    <w:uiPriority w:val="99"/>
    <w:semiHidden w:val="1"/>
    <w:unhideWhenUsed w:val="1"/>
    <w:rsid w:val="004A26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634"/>
    <w:rPr>
      <w:rFonts w:ascii="Tahoma" w:cs="Tahoma" w:hAnsi="Tahoma"/>
      <w:sz w:val="16"/>
      <w:szCs w:val="16"/>
    </w:rPr>
  </w:style>
  <w:style w:type="paragraph" w:styleId="Piedepgina">
    <w:name w:val="footer"/>
    <w:basedOn w:val="Normal"/>
    <w:link w:val="PiedepginaCar"/>
    <w:uiPriority w:val="99"/>
    <w:unhideWhenUsed w:val="1"/>
    <w:rsid w:val="002857F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7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TFHytcClqZr0wtFDLPT8btoqg==">CgMxLjAyCGguZ2pkZ3hzOAByITFxSmk2bExiSnh4ek5nOElINHB6bDdTZWo4V0FSaTAtVQ==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2023-06-05T13:53:00Z</dcterms:created>
  <dc:creator>Colegios Parroquiales de Villa Krause</dc:creator>
</cp:coreProperties>
</file>