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AACE6" w14:textId="35B12355" w:rsidR="00615D98" w:rsidRPr="00F42A19" w:rsidRDefault="00F1670E" w:rsidP="00F32CCF">
      <w:pPr>
        <w:jc w:val="center"/>
        <w:rPr>
          <w:rFonts w:ascii="Aldhabi" w:hAnsi="Aldhabi" w:cs="Aldhabi"/>
          <w:sz w:val="72"/>
          <w:szCs w:val="72"/>
        </w:rPr>
      </w:pPr>
      <w:r w:rsidRPr="00F42A19">
        <w:rPr>
          <w:rFonts w:ascii="Aldhabi" w:hAnsi="Aldhabi" w:cs="Aldhabi"/>
          <w:sz w:val="72"/>
          <w:szCs w:val="72"/>
        </w:rPr>
        <w:t>T</w:t>
      </w:r>
      <w:r w:rsidRPr="00F42A19">
        <w:rPr>
          <w:rFonts w:ascii="Aldhabi" w:hAnsi="Aldhabi" w:cs="Aldhabi" w:hint="cs"/>
          <w:sz w:val="72"/>
          <w:szCs w:val="72"/>
        </w:rPr>
        <w:t>rabajo Práctico: Santos Dom</w:t>
      </w:r>
      <w:r w:rsidR="00F32CCF" w:rsidRPr="00F42A19">
        <w:rPr>
          <w:rFonts w:ascii="Aldhabi" w:hAnsi="Aldhabi" w:cs="Aldhabi" w:hint="cs"/>
          <w:sz w:val="72"/>
          <w:szCs w:val="72"/>
        </w:rPr>
        <w:t>i</w:t>
      </w:r>
      <w:r w:rsidRPr="00F42A19">
        <w:rPr>
          <w:rFonts w:ascii="Aldhabi" w:hAnsi="Aldhabi" w:cs="Aldhabi" w:hint="cs"/>
          <w:sz w:val="72"/>
          <w:szCs w:val="72"/>
        </w:rPr>
        <w:t>nicos</w:t>
      </w:r>
    </w:p>
    <w:p w14:paraId="2794A453" w14:textId="3B3C319E" w:rsidR="00F1670E" w:rsidRPr="00F42A19" w:rsidRDefault="00F1670E" w:rsidP="00F32CCF">
      <w:pPr>
        <w:jc w:val="center"/>
        <w:rPr>
          <w:rFonts w:ascii="Aldhabi" w:hAnsi="Aldhabi" w:cs="Aldhabi"/>
          <w:i/>
          <w:iCs/>
          <w:sz w:val="72"/>
          <w:szCs w:val="72"/>
        </w:rPr>
      </w:pPr>
      <w:r w:rsidRPr="00F42A19">
        <w:rPr>
          <w:rFonts w:ascii="Aldhabi" w:hAnsi="Aldhabi" w:cs="Aldhabi" w:hint="cs"/>
          <w:i/>
          <w:iCs/>
          <w:sz w:val="72"/>
          <w:szCs w:val="72"/>
        </w:rPr>
        <w:t xml:space="preserve">Santa Rosa </w:t>
      </w:r>
      <w:r w:rsidR="00F42A19">
        <w:rPr>
          <w:rFonts w:ascii="Aldhabi" w:hAnsi="Aldhabi" w:cs="Aldhabi"/>
          <w:i/>
          <w:iCs/>
          <w:sz w:val="72"/>
          <w:szCs w:val="72"/>
        </w:rPr>
        <w:t>d</w:t>
      </w:r>
      <w:r w:rsidRPr="00F42A19">
        <w:rPr>
          <w:rFonts w:ascii="Aldhabi" w:hAnsi="Aldhabi" w:cs="Aldhabi" w:hint="cs"/>
          <w:i/>
          <w:iCs/>
          <w:sz w:val="72"/>
          <w:szCs w:val="72"/>
        </w:rPr>
        <w:t>e Lima</w:t>
      </w:r>
    </w:p>
    <w:p w14:paraId="066DA0F0" w14:textId="142EDD13" w:rsidR="00F1670E" w:rsidRPr="00F32CCF" w:rsidRDefault="00F1670E" w:rsidP="00F32CCF">
      <w:pPr>
        <w:rPr>
          <w:rFonts w:ascii="Aldhabi" w:hAnsi="Aldhabi" w:cs="Aldhabi"/>
          <w:sz w:val="52"/>
          <w:szCs w:val="52"/>
        </w:rPr>
      </w:pPr>
      <w:r w:rsidRPr="00F32CCF">
        <w:rPr>
          <w:rFonts w:ascii="Aldhabi" w:hAnsi="Aldhabi" w:cs="Aldhabi"/>
          <w:sz w:val="52"/>
          <w:szCs w:val="52"/>
        </w:rPr>
        <w:t>Integrantes:</w:t>
      </w:r>
    </w:p>
    <w:p w14:paraId="490FA441" w14:textId="0537D5BC" w:rsidR="00F1670E" w:rsidRPr="00F32CCF" w:rsidRDefault="00F1670E" w:rsidP="00F32CCF">
      <w:pPr>
        <w:pStyle w:val="Prrafodelista"/>
        <w:numPr>
          <w:ilvl w:val="0"/>
          <w:numId w:val="1"/>
        </w:numPr>
        <w:ind w:left="2127"/>
        <w:rPr>
          <w:i/>
          <w:iCs/>
          <w:sz w:val="28"/>
          <w:szCs w:val="28"/>
        </w:rPr>
      </w:pPr>
      <w:r w:rsidRPr="00F32CCF">
        <w:rPr>
          <w:i/>
          <w:iCs/>
          <w:sz w:val="28"/>
          <w:szCs w:val="28"/>
        </w:rPr>
        <w:t>Josefina Facchinelli</w:t>
      </w:r>
    </w:p>
    <w:p w14:paraId="6BC168FD" w14:textId="4A0F3A67" w:rsidR="00F1670E" w:rsidRPr="00F32CCF" w:rsidRDefault="00F1670E" w:rsidP="00F32CCF">
      <w:pPr>
        <w:pStyle w:val="Prrafodelista"/>
        <w:numPr>
          <w:ilvl w:val="0"/>
          <w:numId w:val="1"/>
        </w:numPr>
        <w:ind w:left="2127"/>
        <w:rPr>
          <w:i/>
          <w:iCs/>
          <w:sz w:val="28"/>
          <w:szCs w:val="28"/>
        </w:rPr>
      </w:pPr>
      <w:r w:rsidRPr="00F32CCF">
        <w:rPr>
          <w:i/>
          <w:iCs/>
          <w:sz w:val="28"/>
          <w:szCs w:val="28"/>
        </w:rPr>
        <w:t xml:space="preserve">Lorenzo </w:t>
      </w:r>
      <w:proofErr w:type="spellStart"/>
      <w:r w:rsidRPr="00F32CCF">
        <w:rPr>
          <w:i/>
          <w:iCs/>
          <w:sz w:val="28"/>
          <w:szCs w:val="28"/>
        </w:rPr>
        <w:t>Dinatale</w:t>
      </w:r>
      <w:proofErr w:type="spellEnd"/>
    </w:p>
    <w:p w14:paraId="47200E18" w14:textId="2F465464" w:rsidR="00F1670E" w:rsidRPr="00F32CCF" w:rsidRDefault="00F1670E" w:rsidP="00F32CCF">
      <w:pPr>
        <w:pStyle w:val="Prrafodelista"/>
        <w:numPr>
          <w:ilvl w:val="0"/>
          <w:numId w:val="1"/>
        </w:numPr>
        <w:ind w:left="2127"/>
        <w:rPr>
          <w:i/>
          <w:iCs/>
          <w:sz w:val="28"/>
          <w:szCs w:val="28"/>
        </w:rPr>
      </w:pPr>
      <w:r w:rsidRPr="00F32CCF">
        <w:rPr>
          <w:i/>
          <w:iCs/>
          <w:sz w:val="28"/>
          <w:szCs w:val="28"/>
        </w:rPr>
        <w:t xml:space="preserve">Abril </w:t>
      </w:r>
      <w:proofErr w:type="spellStart"/>
      <w:r w:rsidRPr="00F32CCF">
        <w:rPr>
          <w:i/>
          <w:iCs/>
          <w:sz w:val="28"/>
          <w:szCs w:val="28"/>
        </w:rPr>
        <w:t>Entz</w:t>
      </w:r>
      <w:proofErr w:type="spellEnd"/>
    </w:p>
    <w:p w14:paraId="4C441463" w14:textId="45406898" w:rsidR="00F1670E" w:rsidRPr="00F32CCF" w:rsidRDefault="00F1670E" w:rsidP="00F32CCF">
      <w:pPr>
        <w:pStyle w:val="Prrafodelista"/>
        <w:numPr>
          <w:ilvl w:val="0"/>
          <w:numId w:val="1"/>
        </w:numPr>
        <w:ind w:left="2127"/>
        <w:rPr>
          <w:i/>
          <w:iCs/>
          <w:sz w:val="28"/>
          <w:szCs w:val="28"/>
        </w:rPr>
      </w:pPr>
      <w:r w:rsidRPr="00F32CCF">
        <w:rPr>
          <w:i/>
          <w:iCs/>
          <w:sz w:val="28"/>
          <w:szCs w:val="28"/>
        </w:rPr>
        <w:t>Pía Galván</w:t>
      </w:r>
    </w:p>
    <w:p w14:paraId="7E94163C" w14:textId="77777777" w:rsidR="00F32CCF" w:rsidRPr="00F32CCF" w:rsidRDefault="00F1670E" w:rsidP="00F32CCF">
      <w:pPr>
        <w:rPr>
          <w:rFonts w:ascii="Aldhabi" w:hAnsi="Aldhabi" w:cs="Aldhabi"/>
          <w:sz w:val="52"/>
          <w:szCs w:val="52"/>
        </w:rPr>
      </w:pPr>
      <w:r w:rsidRPr="00F32CCF">
        <w:rPr>
          <w:rFonts w:ascii="Aldhabi" w:hAnsi="Aldhabi" w:cs="Aldhabi"/>
          <w:sz w:val="52"/>
          <w:szCs w:val="52"/>
        </w:rPr>
        <w:t xml:space="preserve">Profesor: </w:t>
      </w:r>
    </w:p>
    <w:p w14:paraId="7B8CE85C" w14:textId="540C7FEA" w:rsidR="00F1670E" w:rsidRPr="00F32CCF" w:rsidRDefault="00F1670E" w:rsidP="00F32CCF">
      <w:pPr>
        <w:pStyle w:val="Prrafodelista"/>
        <w:numPr>
          <w:ilvl w:val="0"/>
          <w:numId w:val="1"/>
        </w:numPr>
        <w:ind w:left="2127"/>
        <w:rPr>
          <w:i/>
          <w:iCs/>
          <w:sz w:val="28"/>
          <w:szCs w:val="28"/>
        </w:rPr>
      </w:pPr>
      <w:r w:rsidRPr="00F32CCF">
        <w:rPr>
          <w:i/>
          <w:iCs/>
          <w:sz w:val="28"/>
          <w:szCs w:val="28"/>
        </w:rPr>
        <w:t xml:space="preserve">Germán </w:t>
      </w:r>
      <w:proofErr w:type="spellStart"/>
      <w:r w:rsidRPr="00F32CCF">
        <w:rPr>
          <w:i/>
          <w:iCs/>
          <w:sz w:val="28"/>
          <w:szCs w:val="28"/>
        </w:rPr>
        <w:t>Sirerol</w:t>
      </w:r>
      <w:proofErr w:type="spellEnd"/>
    </w:p>
    <w:p w14:paraId="2FC6011A" w14:textId="77777777" w:rsidR="00F32CCF" w:rsidRDefault="00F32CCF" w:rsidP="00793279"/>
    <w:p w14:paraId="6425BFC8" w14:textId="7BF2E19B" w:rsidR="00F1670E" w:rsidRPr="00F42A19" w:rsidRDefault="00F1670E" w:rsidP="00F32CCF">
      <w:pPr>
        <w:jc w:val="center"/>
        <w:rPr>
          <w:sz w:val="28"/>
          <w:szCs w:val="28"/>
        </w:rPr>
      </w:pPr>
      <w:r w:rsidRPr="00F42A19">
        <w:rPr>
          <w:sz w:val="28"/>
          <w:szCs w:val="28"/>
        </w:rPr>
        <w:t>5° año “A”</w:t>
      </w:r>
    </w:p>
    <w:p w14:paraId="5D64C19D" w14:textId="77777777" w:rsidR="00F1670E" w:rsidRPr="002C04A0" w:rsidRDefault="00F1670E" w:rsidP="00F32CCF">
      <w:pPr>
        <w:jc w:val="center"/>
      </w:pPr>
    </w:p>
    <w:p w14:paraId="7B998C88" w14:textId="50B4C49E" w:rsidR="00F1670E" w:rsidRPr="002C04A0" w:rsidRDefault="00F1670E" w:rsidP="00F32CCF">
      <w:pPr>
        <w:jc w:val="center"/>
      </w:pPr>
      <w:r w:rsidRPr="002C04A0">
        <w:rPr>
          <w:noProof/>
        </w:rPr>
        <w:drawing>
          <wp:inline distT="0" distB="0" distL="0" distR="0" wp14:anchorId="28B6D611" wp14:editId="7F7582A5">
            <wp:extent cx="1596887" cy="1820451"/>
            <wp:effectExtent l="152400" t="152400" r="365760" b="370840"/>
            <wp:docPr id="7974691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4413" cy="1851830"/>
                    </a:xfrm>
                    <a:prstGeom prst="rect">
                      <a:avLst/>
                    </a:prstGeom>
                    <a:ln>
                      <a:noFill/>
                    </a:ln>
                    <a:effectLst>
                      <a:outerShdw blurRad="292100" dist="139700" dir="2700000" algn="tl" rotWithShape="0">
                        <a:srgbClr val="333333">
                          <a:alpha val="65000"/>
                        </a:srgbClr>
                      </a:outerShdw>
                    </a:effectLst>
                  </pic:spPr>
                </pic:pic>
              </a:graphicData>
            </a:graphic>
          </wp:inline>
        </w:drawing>
      </w:r>
    </w:p>
    <w:p w14:paraId="1BCEA73D" w14:textId="26D54094" w:rsidR="00793279" w:rsidRDefault="00F1670E" w:rsidP="00793279">
      <w:pPr>
        <w:jc w:val="center"/>
        <w:rPr>
          <w:sz w:val="40"/>
          <w:szCs w:val="40"/>
        </w:rPr>
      </w:pPr>
      <w:r w:rsidRPr="00F42A19">
        <w:rPr>
          <w:sz w:val="40"/>
          <w:szCs w:val="40"/>
        </w:rPr>
        <w:t>Colegio Santa Rosa de Lima</w:t>
      </w:r>
    </w:p>
    <w:p w14:paraId="3C24667D" w14:textId="2C6FFC49" w:rsidR="00195B96" w:rsidRPr="00793279" w:rsidRDefault="00793279" w:rsidP="00F32CCF">
      <w:pPr>
        <w:jc w:val="center"/>
        <w:rPr>
          <w:sz w:val="28"/>
          <w:szCs w:val="28"/>
        </w:rPr>
      </w:pPr>
      <w:r w:rsidRPr="00793279">
        <w:rPr>
          <w:sz w:val="28"/>
          <w:szCs w:val="28"/>
        </w:rPr>
        <w:t>2023</w:t>
      </w:r>
    </w:p>
    <w:p w14:paraId="666B623B" w14:textId="046F1B68" w:rsidR="00D66037" w:rsidRPr="00F42A19" w:rsidRDefault="00D66037" w:rsidP="00F42A19">
      <w:pPr>
        <w:pStyle w:val="biog"/>
        <w:shd w:val="clear" w:color="auto" w:fill="FFFFFF"/>
        <w:spacing w:before="225" w:beforeAutospacing="0" w:after="225" w:afterAutospacing="0" w:line="360" w:lineRule="auto"/>
        <w:ind w:firstLine="720"/>
        <w:jc w:val="center"/>
        <w:textAlignment w:val="baseline"/>
        <w:rPr>
          <w:rFonts w:ascii="Arial" w:hAnsi="Arial" w:cs="Arial"/>
          <w:b/>
          <w:bCs/>
          <w:color w:val="333333"/>
          <w:u w:val="single"/>
          <w:lang w:val="es-AR"/>
        </w:rPr>
      </w:pPr>
      <w:r w:rsidRPr="00F42A19">
        <w:rPr>
          <w:rFonts w:ascii="Arial" w:hAnsi="Arial" w:cs="Arial"/>
          <w:b/>
          <w:bCs/>
          <w:color w:val="333333"/>
          <w:u w:val="single"/>
          <w:lang w:val="es-AR"/>
        </w:rPr>
        <w:lastRenderedPageBreak/>
        <w:t>Biografía de Santa Rosa de Lima</w:t>
      </w:r>
    </w:p>
    <w:p w14:paraId="46097CA6" w14:textId="17F41004" w:rsidR="00222341" w:rsidRPr="00A41056" w:rsidRDefault="00222341" w:rsidP="00B54073">
      <w:pPr>
        <w:shd w:val="clear" w:color="auto" w:fill="FFFFFF"/>
        <w:spacing w:before="100" w:beforeAutospacing="1" w:after="100" w:afterAutospacing="1" w:line="360" w:lineRule="auto"/>
        <w:ind w:firstLine="720"/>
        <w:rPr>
          <w:rFonts w:ascii="Arial" w:eastAsia="Times New Roman" w:hAnsi="Arial" w:cs="Arial"/>
          <w:color w:val="000000" w:themeColor="text1"/>
          <w:kern w:val="0"/>
          <w:sz w:val="24"/>
          <w:szCs w:val="24"/>
          <w14:ligatures w14:val="none"/>
        </w:rPr>
      </w:pPr>
      <w:r w:rsidRPr="00A41056">
        <w:rPr>
          <w:rFonts w:ascii="Arial" w:hAnsi="Arial" w:cs="Arial"/>
          <w:color w:val="000000" w:themeColor="text1"/>
          <w:sz w:val="24"/>
          <w:szCs w:val="24"/>
        </w:rPr>
        <w:t>Santa Rosa de Lima nació el 20 de abril de 1586 en la vecindad del hospital del Espíritu Santo de la ciudad de Lima</w:t>
      </w:r>
      <w:r w:rsidR="00A41056" w:rsidRPr="00A41056">
        <w:rPr>
          <w:rFonts w:ascii="Arial" w:hAnsi="Arial" w:cs="Arial"/>
          <w:color w:val="000000" w:themeColor="text1"/>
          <w:sz w:val="24"/>
          <w:szCs w:val="24"/>
        </w:rPr>
        <w:t xml:space="preserve">, Fue declarada </w:t>
      </w:r>
      <w:r w:rsidR="00A41056" w:rsidRPr="00A41056">
        <w:rPr>
          <w:rFonts w:ascii="Arial" w:eastAsia="Times New Roman" w:hAnsi="Arial" w:cs="Arial"/>
          <w:color w:val="000000" w:themeColor="text1"/>
          <w:kern w:val="0"/>
          <w:sz w:val="24"/>
          <w:szCs w:val="24"/>
          <w14:ligatures w14:val="none"/>
        </w:rPr>
        <w:t>La primera mujer americana santa por la iglesia católica.</w:t>
      </w:r>
      <w:r w:rsidRPr="00A41056">
        <w:rPr>
          <w:rFonts w:ascii="Arial" w:hAnsi="Arial" w:cs="Arial"/>
          <w:color w:val="000000" w:themeColor="text1"/>
          <w:sz w:val="24"/>
          <w:szCs w:val="24"/>
        </w:rPr>
        <w:t xml:space="preserve"> Era hija de Gaspar Flores y de la limeña María de Oliva, que en el curso de su matrimonio dio a su marido otros doce hijos. Recibió bautismo en la parroquia de San Sebastián de Lima.</w:t>
      </w:r>
      <w:r w:rsidR="003F79F2" w:rsidRPr="00A41056">
        <w:rPr>
          <w:rFonts w:ascii="Arial" w:hAnsi="Arial" w:cs="Arial"/>
          <w:color w:val="000000" w:themeColor="text1"/>
          <w:sz w:val="24"/>
          <w:szCs w:val="24"/>
        </w:rPr>
        <w:t xml:space="preserve"> </w:t>
      </w:r>
      <w:r w:rsidRPr="00A41056">
        <w:rPr>
          <w:rFonts w:ascii="Arial" w:hAnsi="Arial" w:cs="Arial"/>
          <w:color w:val="000000" w:themeColor="text1"/>
          <w:sz w:val="24"/>
          <w:szCs w:val="24"/>
        </w:rPr>
        <w:t>En compañía de sus numerosos hermanos, Santa Rosa se trasladó al pueblo serrano de Quive</w:t>
      </w:r>
      <w:r w:rsidR="003F79F2" w:rsidRPr="00A41056">
        <w:rPr>
          <w:rFonts w:ascii="Arial" w:hAnsi="Arial" w:cs="Arial"/>
          <w:color w:val="000000" w:themeColor="text1"/>
          <w:sz w:val="24"/>
          <w:szCs w:val="24"/>
        </w:rPr>
        <w:t xml:space="preserve">s, en donde </w:t>
      </w:r>
      <w:r w:rsidRPr="00A41056">
        <w:rPr>
          <w:rFonts w:ascii="Arial" w:hAnsi="Arial" w:cs="Arial"/>
          <w:color w:val="000000" w:themeColor="text1"/>
          <w:sz w:val="24"/>
          <w:szCs w:val="24"/>
        </w:rPr>
        <w:t>era doctrina de frailes mercedarios y recibió en 1597 el sacramento de la confirmación de manos del arzobispo de Lima, </w:t>
      </w:r>
      <w:hyperlink r:id="rId7" w:history="1">
        <w:r w:rsidRPr="00A41056">
          <w:rPr>
            <w:rFonts w:ascii="Arial" w:hAnsi="Arial" w:cs="Arial"/>
            <w:color w:val="000000" w:themeColor="text1"/>
            <w:sz w:val="24"/>
            <w:szCs w:val="24"/>
          </w:rPr>
          <w:t>Santo Toribio Alfonso de Mogrovejo</w:t>
        </w:r>
      </w:hyperlink>
      <w:r w:rsidRPr="00A41056">
        <w:rPr>
          <w:rFonts w:ascii="Arial" w:hAnsi="Arial" w:cs="Arial"/>
          <w:color w:val="000000" w:themeColor="text1"/>
          <w:sz w:val="24"/>
          <w:szCs w:val="24"/>
        </w:rPr>
        <w:t>. Aunque había sido bautizada como Isabel Flores de Oliva, en la confirmación recibió el nombre de Rosa, apelativo que sus familiares empleaban prácticamente desde su nacimiento por su belleza y por una visión que tuvo su madre, en la que el rostro de la niña se convirtió en una rosa.</w:t>
      </w:r>
    </w:p>
    <w:p w14:paraId="7567BBEA" w14:textId="64A6AF98" w:rsidR="003F79F2" w:rsidRPr="002C04A0" w:rsidRDefault="00222341" w:rsidP="00A41056">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lang w:val="es-AR"/>
        </w:rPr>
      </w:pPr>
      <w:r w:rsidRPr="00A41056">
        <w:rPr>
          <w:rFonts w:ascii="Arial" w:hAnsi="Arial" w:cs="Arial"/>
          <w:color w:val="000000" w:themeColor="text1"/>
          <w:lang w:val="es-AR"/>
        </w:rPr>
        <w:t xml:space="preserve">Desde su infancia </w:t>
      </w:r>
      <w:r w:rsidRPr="002C04A0">
        <w:rPr>
          <w:rFonts w:ascii="Arial" w:hAnsi="Arial" w:cs="Arial"/>
          <w:color w:val="000000" w:themeColor="text1"/>
          <w:lang w:val="es-AR"/>
        </w:rPr>
        <w:t>se había manifestado en la futura santa su vocación religiosa y una singular elevación espiritual. Había aprendido música, canto y poesía de la mano de su madre, que se dedicaba a instruir a las hijas de la nobleza. Afirmaban que estaba bien dotada para las labores de costura, con las cuales ayudaría a sostener el presupuesto familiar. Con el regreso de la familia a la capital peruana, pronto destacaría por su abnegada entrega a los demás y por sus extraordinarios dones místicos.</w:t>
      </w:r>
      <w:r w:rsidR="00A4292B" w:rsidRPr="002C04A0">
        <w:rPr>
          <w:rFonts w:ascii="Arial" w:hAnsi="Arial" w:cs="Arial"/>
          <w:color w:val="000000" w:themeColor="text1"/>
          <w:lang w:val="es-AR"/>
        </w:rPr>
        <w:t xml:space="preserve"> </w:t>
      </w:r>
      <w:r w:rsidRPr="002C04A0">
        <w:rPr>
          <w:rFonts w:ascii="Arial" w:hAnsi="Arial" w:cs="Arial"/>
          <w:color w:val="000000" w:themeColor="text1"/>
          <w:lang w:val="es-AR"/>
        </w:rPr>
        <w:t>Por aquel entonces, Lima vivía un ambiente de efervescencia religiosa al que no fue ajeno Santa Rosa: era una época en que abundaban las atribuciones de milagros, curaciones y todo tipo de maravillas por parte de una población que ponía gran énfasis en las virtudes y el ideal de vida cristiano</w:t>
      </w:r>
      <w:r w:rsidR="00A4292B" w:rsidRPr="002C04A0">
        <w:rPr>
          <w:rFonts w:ascii="Arial" w:hAnsi="Arial" w:cs="Arial"/>
          <w:color w:val="000000" w:themeColor="text1"/>
          <w:lang w:val="es-AR"/>
        </w:rPr>
        <w:t>.</w:t>
      </w:r>
    </w:p>
    <w:p w14:paraId="17D3626B" w14:textId="24B026BB" w:rsidR="003F79F2" w:rsidRPr="002C04A0" w:rsidRDefault="00222341" w:rsidP="00D66037">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lang w:val="es-AR"/>
        </w:rPr>
      </w:pPr>
      <w:r w:rsidRPr="002C04A0">
        <w:rPr>
          <w:rFonts w:ascii="Arial" w:hAnsi="Arial" w:cs="Arial"/>
          <w:color w:val="000000" w:themeColor="text1"/>
          <w:lang w:val="es-AR"/>
        </w:rPr>
        <w:t>En la adolescencia, Santa Rosa se sintió atraída con singular fuerza por el modelo de la dominica </w:t>
      </w:r>
      <w:hyperlink r:id="rId8" w:history="1">
        <w:r w:rsidRPr="002C04A0">
          <w:rPr>
            <w:rStyle w:val="Hipervnculo"/>
            <w:rFonts w:ascii="Arial" w:hAnsi="Arial" w:cs="Arial"/>
            <w:color w:val="000000" w:themeColor="text1"/>
            <w:u w:val="none"/>
            <w:bdr w:val="none" w:sz="0" w:space="0" w:color="auto" w:frame="1"/>
            <w:lang w:val="es-AR"/>
          </w:rPr>
          <w:t>Santa Catalina de Siena</w:t>
        </w:r>
      </w:hyperlink>
      <w:r w:rsidRPr="002C04A0">
        <w:rPr>
          <w:rFonts w:ascii="Arial" w:hAnsi="Arial" w:cs="Arial"/>
          <w:color w:val="000000" w:themeColor="text1"/>
          <w:lang w:val="es-AR"/>
        </w:rPr>
        <w:t> </w:t>
      </w:r>
      <w:r w:rsidR="003F79F2" w:rsidRPr="002C04A0">
        <w:rPr>
          <w:rFonts w:ascii="Arial" w:hAnsi="Arial" w:cs="Arial"/>
          <w:color w:val="000000" w:themeColor="text1"/>
          <w:lang w:val="es-AR"/>
        </w:rPr>
        <w:t xml:space="preserve">, </w:t>
      </w:r>
      <w:r w:rsidRPr="002C04A0">
        <w:rPr>
          <w:rFonts w:ascii="Arial" w:hAnsi="Arial" w:cs="Arial"/>
          <w:color w:val="000000" w:themeColor="text1"/>
          <w:lang w:val="es-AR"/>
        </w:rPr>
        <w:t xml:space="preserve">siguiendo su ejemplo, se despojó de su atractiva cabellera e hizo voto de castidad perpetua, contrariando los planes de </w:t>
      </w:r>
      <w:r w:rsidR="00A4292B" w:rsidRPr="002C04A0">
        <w:rPr>
          <w:rFonts w:ascii="Arial" w:hAnsi="Arial" w:cs="Arial"/>
          <w:color w:val="000000" w:themeColor="text1"/>
          <w:lang w:val="es-AR"/>
        </w:rPr>
        <w:t>sus padres</w:t>
      </w:r>
      <w:r w:rsidRPr="002C04A0">
        <w:rPr>
          <w:rFonts w:ascii="Arial" w:hAnsi="Arial" w:cs="Arial"/>
          <w:color w:val="000000" w:themeColor="text1"/>
          <w:lang w:val="es-AR"/>
        </w:rPr>
        <w:t xml:space="preserve">, cuya idea era casarla. Tras mucha insistencia, los padres desistieron de sus propósitos y le permitieron seguir su vida espiritual. Quiso ingresar en la orden dominica, pero al no haber ningún convento de la orden en la ciudad, en 1606 tomó el hábito de terciaria dominica en la iglesia </w:t>
      </w:r>
      <w:r w:rsidRPr="002C04A0">
        <w:rPr>
          <w:rFonts w:ascii="Arial" w:hAnsi="Arial" w:cs="Arial"/>
          <w:color w:val="000000" w:themeColor="text1"/>
          <w:lang w:val="es-AR"/>
        </w:rPr>
        <w:lastRenderedPageBreak/>
        <w:t>limeña de Santo Domingo.</w:t>
      </w:r>
      <w:r w:rsidR="00A4292B" w:rsidRPr="002C04A0">
        <w:rPr>
          <w:rFonts w:ascii="Arial" w:hAnsi="Arial" w:cs="Arial"/>
          <w:color w:val="000000" w:themeColor="text1"/>
          <w:lang w:val="es-AR"/>
        </w:rPr>
        <w:t xml:space="preserve"> </w:t>
      </w:r>
      <w:r w:rsidRPr="002C04A0">
        <w:rPr>
          <w:rFonts w:ascii="Arial" w:hAnsi="Arial" w:cs="Arial"/>
          <w:color w:val="000000" w:themeColor="text1"/>
          <w:lang w:val="es-AR"/>
        </w:rPr>
        <w:t>Nunca llegaría a recluirse en un convento; Rosa siguió viviendo con sus familiares, ayudando en las tareas de la casa y preocupándose por las personas necesitadas. Bien pronto tuvo gran fama por sus virtudes, que explayó a lo largo de una vida dedicada a la educación cristiana de los niños y al cuidado de los enfermos; llegó a instalar cerca de su casa un hospital para poder asistirlos mejor. En estos menesteres ayudó al parecer a un fraile mulato que, estaba destinado a ser elevado a los altares: </w:t>
      </w:r>
      <w:hyperlink r:id="rId9" w:history="1">
        <w:r w:rsidRPr="002C04A0">
          <w:rPr>
            <w:rStyle w:val="Hipervnculo"/>
            <w:rFonts w:ascii="Arial" w:hAnsi="Arial" w:cs="Arial"/>
            <w:color w:val="000000" w:themeColor="text1"/>
            <w:u w:val="none"/>
            <w:bdr w:val="none" w:sz="0" w:space="0" w:color="auto" w:frame="1"/>
            <w:lang w:val="es-AR"/>
          </w:rPr>
          <w:t>San Martín de Porres</w:t>
        </w:r>
      </w:hyperlink>
      <w:r w:rsidRPr="002C04A0">
        <w:rPr>
          <w:rFonts w:ascii="Arial" w:hAnsi="Arial" w:cs="Arial"/>
          <w:color w:val="000000" w:themeColor="text1"/>
          <w:lang w:val="es-AR"/>
        </w:rPr>
        <w:t>.</w:t>
      </w:r>
    </w:p>
    <w:p w14:paraId="7697B532" w14:textId="55C39362" w:rsidR="003F79F2" w:rsidRPr="002C04A0" w:rsidRDefault="003F79F2" w:rsidP="00FD56AE">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shd w:val="clear" w:color="auto" w:fill="FFFFFF"/>
          <w:lang w:val="es-AR"/>
        </w:rPr>
      </w:pPr>
      <w:r w:rsidRPr="002C04A0">
        <w:rPr>
          <w:rFonts w:ascii="Arial" w:hAnsi="Arial" w:cs="Arial"/>
          <w:color w:val="000000" w:themeColor="text1"/>
          <w:shd w:val="clear" w:color="auto" w:fill="FFFFFF"/>
          <w:lang w:val="es-AR"/>
        </w:rPr>
        <w:t>Hacia 1615</w:t>
      </w:r>
      <w:r w:rsidR="00B54073">
        <w:rPr>
          <w:rFonts w:ascii="Arial" w:hAnsi="Arial" w:cs="Arial"/>
          <w:color w:val="000000" w:themeColor="text1"/>
          <w:shd w:val="clear" w:color="auto" w:fill="FFFFFF"/>
          <w:lang w:val="es-AR"/>
        </w:rPr>
        <w:t xml:space="preserve"> </w:t>
      </w:r>
      <w:r w:rsidRPr="002C04A0">
        <w:rPr>
          <w:rFonts w:ascii="Arial" w:hAnsi="Arial" w:cs="Arial"/>
          <w:color w:val="000000" w:themeColor="text1"/>
          <w:shd w:val="clear" w:color="auto" w:fill="FFFFFF"/>
          <w:lang w:val="es-AR"/>
        </w:rPr>
        <w:t>construyó una pequeña celda o ermita en el jardín de la casa de sus padres. Allí,</w:t>
      </w:r>
      <w:r w:rsidR="00A4292B" w:rsidRPr="002C04A0">
        <w:rPr>
          <w:rFonts w:ascii="Arial" w:hAnsi="Arial" w:cs="Arial"/>
          <w:color w:val="000000" w:themeColor="text1"/>
          <w:shd w:val="clear" w:color="auto" w:fill="FFFFFF"/>
          <w:lang w:val="es-AR"/>
        </w:rPr>
        <w:t xml:space="preserve"> </w:t>
      </w:r>
      <w:r w:rsidRPr="002C04A0">
        <w:rPr>
          <w:rFonts w:ascii="Arial" w:hAnsi="Arial" w:cs="Arial"/>
          <w:color w:val="000000" w:themeColor="text1"/>
          <w:shd w:val="clear" w:color="auto" w:fill="FFFFFF"/>
          <w:lang w:val="es-AR"/>
        </w:rPr>
        <w:t>Santa Rosa de Lima se recogía con fruición a orar y a hacer penitencia, practicando un severísimo ascetismo, con corona de espinas bajo el velo, cabellos clavados a la pared para no quedarse dormida, hiel como bebida, ayunos rigurosos y disciplinas constantes.</w:t>
      </w:r>
      <w:r w:rsidR="00D66037" w:rsidRPr="002C04A0">
        <w:rPr>
          <w:rFonts w:ascii="Arial" w:hAnsi="Arial" w:cs="Arial"/>
          <w:color w:val="000000" w:themeColor="text1"/>
          <w:shd w:val="clear" w:color="auto" w:fill="FFFFFF"/>
          <w:lang w:val="es-AR"/>
        </w:rPr>
        <w:t xml:space="preserve"> </w:t>
      </w:r>
      <w:r w:rsidRPr="002C04A0">
        <w:rPr>
          <w:rFonts w:ascii="Arial" w:hAnsi="Arial" w:cs="Arial"/>
          <w:color w:val="000000" w:themeColor="text1"/>
          <w:lang w:val="es-AR"/>
        </w:rPr>
        <w:t>Santa Rosa de Lima sufrió en ese tiempo la incomprensión de familiares y amigos y padeció etapas de hondo vacío, pero todo ello fructificó en una intensa experiencia espiritual, llena de éxtasis y prodigios, como la comunicación con plantas y animales, sin perder jamás la alegría de su espíritu y la belleza de su rostro. Llegó así a alcanzar el grado más alto de la escala mística, el matrimonio espiritual: la tradición cuenta que, en la iglesia de Santo Domingo, vio a </w:t>
      </w:r>
      <w:hyperlink r:id="rId10" w:history="1">
        <w:r w:rsidRPr="002C04A0">
          <w:rPr>
            <w:rStyle w:val="Hipervnculo"/>
            <w:rFonts w:ascii="Arial" w:hAnsi="Arial" w:cs="Arial"/>
            <w:color w:val="000000" w:themeColor="text1"/>
            <w:u w:val="none"/>
            <w:bdr w:val="none" w:sz="0" w:space="0" w:color="auto" w:frame="1"/>
            <w:lang w:val="es-AR"/>
          </w:rPr>
          <w:t>Jesucristo</w:t>
        </w:r>
      </w:hyperlink>
      <w:r w:rsidRPr="002C04A0">
        <w:rPr>
          <w:rFonts w:ascii="Arial" w:hAnsi="Arial" w:cs="Arial"/>
          <w:color w:val="000000" w:themeColor="text1"/>
          <w:lang w:val="es-AR"/>
        </w:rPr>
        <w:t>, y éste le pidió que fuera su esposa. El 26 de marzo de 1617 se celebró en la iglesia de Santo Domingo de Lima su místico desposorio con Cristo, siendo Fray Alonso Velásquez quien puso en sus dedos el anillo simbólico en señal de unión perpetua.</w:t>
      </w:r>
    </w:p>
    <w:p w14:paraId="60AEF7FE" w14:textId="284B1AE7" w:rsidR="003F79F2" w:rsidRPr="002C04A0" w:rsidRDefault="003F79F2" w:rsidP="00D66037">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lang w:val="es-AR"/>
        </w:rPr>
      </w:pPr>
      <w:r w:rsidRPr="002C04A0">
        <w:rPr>
          <w:rFonts w:ascii="Arial" w:hAnsi="Arial" w:cs="Arial"/>
          <w:color w:val="000000" w:themeColor="text1"/>
          <w:lang w:val="es-AR"/>
        </w:rPr>
        <w:t xml:space="preserve">Con todo acierto, Rosa había predicho que su vida terminaría en la casa de su bienhechor y confidente Gonzalo de la Maza, en la que residió en estos últimos años. Pocos meses después de aquel místico desposorio, Santa Rosa de Lima cayó gravemente enferma y quedó afectada por una aguda hemiplejía. Doña María de </w:t>
      </w:r>
      <w:proofErr w:type="spellStart"/>
      <w:r w:rsidRPr="002C04A0">
        <w:rPr>
          <w:rFonts w:ascii="Arial" w:hAnsi="Arial" w:cs="Arial"/>
          <w:color w:val="000000" w:themeColor="text1"/>
          <w:lang w:val="es-AR"/>
        </w:rPr>
        <w:t>Uzátegui</w:t>
      </w:r>
      <w:proofErr w:type="spellEnd"/>
      <w:r w:rsidRPr="002C04A0">
        <w:rPr>
          <w:rFonts w:ascii="Arial" w:hAnsi="Arial" w:cs="Arial"/>
          <w:color w:val="000000" w:themeColor="text1"/>
          <w:lang w:val="es-AR"/>
        </w:rPr>
        <w:t>, la madrileña esposa del contador, la admiraba; antes de morir, Santa Rosa solicitó que fuese ella quien la amortajase. En torno a su lecho de agonía se hallaba el matrimonio de la Maza-</w:t>
      </w:r>
      <w:proofErr w:type="spellStart"/>
      <w:r w:rsidRPr="002C04A0">
        <w:rPr>
          <w:rFonts w:ascii="Arial" w:hAnsi="Arial" w:cs="Arial"/>
          <w:color w:val="000000" w:themeColor="text1"/>
          <w:lang w:val="es-AR"/>
        </w:rPr>
        <w:t>Uzátegui</w:t>
      </w:r>
      <w:proofErr w:type="spellEnd"/>
      <w:r w:rsidRPr="002C04A0">
        <w:rPr>
          <w:rFonts w:ascii="Arial" w:hAnsi="Arial" w:cs="Arial"/>
          <w:color w:val="000000" w:themeColor="text1"/>
          <w:lang w:val="es-AR"/>
        </w:rPr>
        <w:t xml:space="preserve"> con sus dos hijas, doña Micaela y doña Andrea, y una de sus discípulas más próximas, Luisa Daza, a quien Santa Rosa de Lima pidió que entonase una canción con acompañamiento de vihuela. La virgen limeña entregó así su alma a Dios, el 24 de agosto de 1617, en las primeras horas de la madrugada; tenía sólo 31 años.</w:t>
      </w:r>
    </w:p>
    <w:p w14:paraId="227FC4FA" w14:textId="0F4847A7" w:rsidR="002C04A0" w:rsidRPr="00F42A19" w:rsidRDefault="00D66037" w:rsidP="00F42A19">
      <w:pPr>
        <w:pStyle w:val="biog"/>
        <w:shd w:val="clear" w:color="auto" w:fill="FFFFFF"/>
        <w:spacing w:before="225" w:beforeAutospacing="0" w:after="225" w:afterAutospacing="0" w:line="360" w:lineRule="auto"/>
        <w:jc w:val="center"/>
        <w:textAlignment w:val="baseline"/>
        <w:rPr>
          <w:rFonts w:ascii="Arial" w:hAnsi="Arial" w:cs="Arial"/>
          <w:b/>
          <w:bCs/>
          <w:color w:val="333333"/>
          <w:u w:val="single"/>
          <w:lang w:val="es-AR"/>
        </w:rPr>
      </w:pPr>
      <w:r w:rsidRPr="00F42A19">
        <w:rPr>
          <w:rFonts w:ascii="Arial" w:hAnsi="Arial" w:cs="Arial"/>
          <w:b/>
          <w:bCs/>
          <w:color w:val="333333"/>
          <w:u w:val="single"/>
          <w:lang w:val="es-AR"/>
        </w:rPr>
        <w:lastRenderedPageBreak/>
        <w:t>Ficha técnica</w:t>
      </w:r>
    </w:p>
    <w:tbl>
      <w:tblPr>
        <w:tblStyle w:val="Tablaconcuadrcula"/>
        <w:tblW w:w="9923" w:type="dxa"/>
        <w:tblInd w:w="-714" w:type="dxa"/>
        <w:tblLook w:val="04A0" w:firstRow="1" w:lastRow="0" w:firstColumn="1" w:lastColumn="0" w:noHBand="0" w:noVBand="1"/>
      </w:tblPr>
      <w:tblGrid>
        <w:gridCol w:w="2552"/>
        <w:gridCol w:w="7371"/>
      </w:tblGrid>
      <w:tr w:rsidR="002C04A0" w:rsidRPr="002C04A0" w14:paraId="13EB27FF" w14:textId="77777777" w:rsidTr="002C04A0">
        <w:trPr>
          <w:trHeight w:val="491"/>
        </w:trPr>
        <w:tc>
          <w:tcPr>
            <w:tcW w:w="9923" w:type="dxa"/>
            <w:gridSpan w:val="2"/>
            <w:hideMark/>
          </w:tcPr>
          <w:p w14:paraId="615EFBB5" w14:textId="77777777" w:rsidR="002C04A0" w:rsidRPr="002C04A0" w:rsidRDefault="002C04A0" w:rsidP="002C04A0">
            <w:pPr>
              <w:spacing w:before="120" w:after="168" w:line="336" w:lineRule="atLeast"/>
              <w:jc w:val="center"/>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highlight w:val="yellow"/>
                <w14:ligatures w14:val="none"/>
              </w:rPr>
              <w:t>Información personal</w:t>
            </w:r>
          </w:p>
        </w:tc>
      </w:tr>
      <w:tr w:rsidR="002C04A0" w:rsidRPr="002C04A0" w14:paraId="6C6144F2" w14:textId="77777777" w:rsidTr="002C04A0">
        <w:trPr>
          <w:trHeight w:val="556"/>
        </w:trPr>
        <w:tc>
          <w:tcPr>
            <w:tcW w:w="2552" w:type="dxa"/>
            <w:hideMark/>
          </w:tcPr>
          <w:p w14:paraId="3F6A21ED" w14:textId="678F31B5"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 xml:space="preserve">Nombre de </w:t>
            </w:r>
            <w:r w:rsidRPr="00FD56AE">
              <w:rPr>
                <w:rFonts w:ascii="Arial" w:eastAsia="Times New Roman" w:hAnsi="Arial" w:cs="Arial"/>
                <w:b/>
                <w:bCs/>
                <w:color w:val="000000"/>
                <w:kern w:val="0"/>
                <w:sz w:val="24"/>
                <w:szCs w:val="24"/>
                <w14:ligatures w14:val="none"/>
              </w:rPr>
              <w:t>Nacimiento</w:t>
            </w:r>
          </w:p>
        </w:tc>
        <w:tc>
          <w:tcPr>
            <w:tcW w:w="7371" w:type="dxa"/>
            <w:hideMark/>
          </w:tcPr>
          <w:p w14:paraId="65A45517" w14:textId="77777777"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Isabel Flores de Oliva</w:t>
            </w:r>
          </w:p>
        </w:tc>
      </w:tr>
      <w:tr w:rsidR="002C04A0" w:rsidRPr="002C04A0" w14:paraId="0D1A5DBA" w14:textId="77777777" w:rsidTr="002C04A0">
        <w:trPr>
          <w:trHeight w:val="340"/>
        </w:trPr>
        <w:tc>
          <w:tcPr>
            <w:tcW w:w="2552" w:type="dxa"/>
            <w:hideMark/>
          </w:tcPr>
          <w:p w14:paraId="6A9EDFD6" w14:textId="77777777"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Nacimiento</w:t>
            </w:r>
          </w:p>
        </w:tc>
        <w:tc>
          <w:tcPr>
            <w:tcW w:w="7371" w:type="dxa"/>
            <w:hideMark/>
          </w:tcPr>
          <w:p w14:paraId="6BFE128B" w14:textId="38D84982"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20 de abril de 1586</w:t>
            </w:r>
            <w:r w:rsidRPr="00FD56AE">
              <w:rPr>
                <w:rFonts w:ascii="Arial" w:eastAsia="Times New Roman" w:hAnsi="Arial" w:cs="Arial"/>
                <w:color w:val="000000" w:themeColor="text1"/>
                <w:kern w:val="0"/>
                <w:sz w:val="24"/>
                <w:szCs w:val="24"/>
                <w14:ligatures w14:val="none"/>
              </w:rPr>
              <w:t xml:space="preserve"> </w:t>
            </w:r>
            <w:hyperlink r:id="rId11" w:tooltip="Lima" w:history="1">
              <w:r w:rsidRPr="002C04A0">
                <w:rPr>
                  <w:rFonts w:ascii="Arial" w:eastAsia="Times New Roman" w:hAnsi="Arial" w:cs="Arial"/>
                  <w:color w:val="000000" w:themeColor="text1"/>
                  <w:kern w:val="0"/>
                  <w:sz w:val="24"/>
                  <w:szCs w:val="24"/>
                  <w14:ligatures w14:val="none"/>
                </w:rPr>
                <w:t>Lima</w:t>
              </w:r>
            </w:hyperlink>
            <w:r w:rsidRPr="002C04A0">
              <w:rPr>
                <w:rFonts w:ascii="Arial" w:eastAsia="Times New Roman" w:hAnsi="Arial" w:cs="Arial"/>
                <w:color w:val="000000" w:themeColor="text1"/>
                <w:kern w:val="0"/>
                <w:sz w:val="24"/>
                <w:szCs w:val="24"/>
                <w14:ligatures w14:val="none"/>
              </w:rPr>
              <w:t>, </w:t>
            </w:r>
            <w:r w:rsidR="00F42A19" w:rsidRPr="00FD56AE">
              <w:rPr>
                <w:rFonts w:ascii="Arial" w:eastAsia="Times New Roman" w:hAnsi="Arial" w:cs="Arial"/>
                <w:color w:val="000000" w:themeColor="text1"/>
                <w:kern w:val="0"/>
                <w:sz w:val="24"/>
                <w:szCs w:val="24"/>
                <w14:ligatures w14:val="none"/>
              </w:rPr>
              <w:t>V</w:t>
            </w:r>
            <w:r w:rsidRPr="002C04A0">
              <w:rPr>
                <w:rFonts w:ascii="Arial" w:eastAsia="Times New Roman" w:hAnsi="Arial" w:cs="Arial"/>
                <w:color w:val="000000" w:themeColor="text1"/>
                <w:kern w:val="0"/>
                <w:sz w:val="24"/>
                <w:szCs w:val="24"/>
                <w14:ligatures w14:val="none"/>
              </w:rPr>
              <w:t>irreinato del Perú</w:t>
            </w:r>
          </w:p>
        </w:tc>
      </w:tr>
      <w:tr w:rsidR="002C04A0" w:rsidRPr="002C04A0" w14:paraId="54E2AE3E" w14:textId="77777777" w:rsidTr="002C04A0">
        <w:trPr>
          <w:trHeight w:val="340"/>
        </w:trPr>
        <w:tc>
          <w:tcPr>
            <w:tcW w:w="2552" w:type="dxa"/>
            <w:hideMark/>
          </w:tcPr>
          <w:p w14:paraId="478A6C88" w14:textId="77777777"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Fallecimiento</w:t>
            </w:r>
          </w:p>
        </w:tc>
        <w:tc>
          <w:tcPr>
            <w:tcW w:w="7371" w:type="dxa"/>
            <w:hideMark/>
          </w:tcPr>
          <w:p w14:paraId="24726D95" w14:textId="6F947E97"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24 de agosto de 1617</w:t>
            </w:r>
            <w:r w:rsidRPr="00FD56AE">
              <w:rPr>
                <w:rFonts w:ascii="Arial" w:eastAsia="Times New Roman" w:hAnsi="Arial" w:cs="Arial"/>
                <w:color w:val="000000" w:themeColor="text1"/>
                <w:kern w:val="0"/>
                <w:sz w:val="24"/>
                <w:szCs w:val="24"/>
                <w14:ligatures w14:val="none"/>
              </w:rPr>
              <w:t xml:space="preserve"> </w:t>
            </w:r>
            <w:r w:rsidRPr="002C04A0">
              <w:rPr>
                <w:rFonts w:ascii="Arial" w:eastAsia="Times New Roman" w:hAnsi="Arial" w:cs="Arial"/>
                <w:color w:val="000000" w:themeColor="text1"/>
                <w:kern w:val="0"/>
                <w:sz w:val="24"/>
                <w:szCs w:val="24"/>
                <w14:ligatures w14:val="none"/>
              </w:rPr>
              <w:t>(31 años)</w:t>
            </w:r>
            <w:r w:rsidR="00F42A19" w:rsidRPr="00FD56AE">
              <w:rPr>
                <w:rFonts w:ascii="Arial" w:eastAsia="Times New Roman" w:hAnsi="Arial" w:cs="Arial"/>
                <w:color w:val="000000" w:themeColor="text1"/>
                <w:kern w:val="0"/>
                <w:sz w:val="24"/>
                <w:szCs w:val="24"/>
                <w14:ligatures w14:val="none"/>
              </w:rPr>
              <w:t xml:space="preserve"> </w:t>
            </w:r>
            <w:hyperlink r:id="rId12" w:tooltip="Lima" w:history="1">
              <w:r w:rsidRPr="002C04A0">
                <w:rPr>
                  <w:rFonts w:ascii="Arial" w:eastAsia="Times New Roman" w:hAnsi="Arial" w:cs="Arial"/>
                  <w:color w:val="000000" w:themeColor="text1"/>
                  <w:kern w:val="0"/>
                  <w:sz w:val="24"/>
                  <w:szCs w:val="24"/>
                  <w14:ligatures w14:val="none"/>
                </w:rPr>
                <w:t>Lima</w:t>
              </w:r>
            </w:hyperlink>
            <w:r w:rsidRPr="002C04A0">
              <w:rPr>
                <w:rFonts w:ascii="Arial" w:eastAsia="Times New Roman" w:hAnsi="Arial" w:cs="Arial"/>
                <w:color w:val="000000" w:themeColor="text1"/>
                <w:kern w:val="0"/>
                <w:sz w:val="24"/>
                <w:szCs w:val="24"/>
                <w14:ligatures w14:val="none"/>
              </w:rPr>
              <w:t>, </w:t>
            </w:r>
            <w:r w:rsidR="00F42A19" w:rsidRPr="00FD56AE">
              <w:rPr>
                <w:rFonts w:ascii="Arial" w:eastAsia="Times New Roman" w:hAnsi="Arial" w:cs="Arial"/>
                <w:color w:val="000000" w:themeColor="text1"/>
                <w:kern w:val="0"/>
                <w:sz w:val="24"/>
                <w:szCs w:val="24"/>
                <w14:ligatures w14:val="none"/>
              </w:rPr>
              <w:t>V</w:t>
            </w:r>
            <w:r w:rsidRPr="002C04A0">
              <w:rPr>
                <w:rFonts w:ascii="Arial" w:eastAsia="Times New Roman" w:hAnsi="Arial" w:cs="Arial"/>
                <w:color w:val="000000" w:themeColor="text1"/>
                <w:kern w:val="0"/>
                <w:sz w:val="24"/>
                <w:szCs w:val="24"/>
                <w14:ligatures w14:val="none"/>
              </w:rPr>
              <w:t>irreinato del Perú</w:t>
            </w:r>
          </w:p>
        </w:tc>
      </w:tr>
      <w:tr w:rsidR="002C04A0" w:rsidRPr="002C04A0" w14:paraId="08157B89" w14:textId="77777777" w:rsidTr="002C04A0">
        <w:trPr>
          <w:trHeight w:val="340"/>
        </w:trPr>
        <w:tc>
          <w:tcPr>
            <w:tcW w:w="2552" w:type="dxa"/>
            <w:hideMark/>
          </w:tcPr>
          <w:p w14:paraId="17435472" w14:textId="7FF9C734"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 xml:space="preserve">Causa de </w:t>
            </w:r>
            <w:r w:rsidRPr="00FD56AE">
              <w:rPr>
                <w:rFonts w:ascii="Arial" w:eastAsia="Times New Roman" w:hAnsi="Arial" w:cs="Arial"/>
                <w:b/>
                <w:bCs/>
                <w:color w:val="000000"/>
                <w:kern w:val="0"/>
                <w:sz w:val="24"/>
                <w:szCs w:val="24"/>
                <w14:ligatures w14:val="none"/>
              </w:rPr>
              <w:t>Muerte</w:t>
            </w:r>
          </w:p>
        </w:tc>
        <w:tc>
          <w:tcPr>
            <w:tcW w:w="7371" w:type="dxa"/>
            <w:hideMark/>
          </w:tcPr>
          <w:p w14:paraId="0D0B5DAD" w14:textId="75F9A080" w:rsidR="002C04A0" w:rsidRPr="002C04A0" w:rsidRDefault="000501EB" w:rsidP="002C04A0">
            <w:pPr>
              <w:spacing w:before="120" w:after="168" w:line="312" w:lineRule="atLeast"/>
              <w:rPr>
                <w:rFonts w:ascii="Arial" w:eastAsia="Times New Roman" w:hAnsi="Arial" w:cs="Arial"/>
                <w:color w:val="000000" w:themeColor="text1"/>
                <w:kern w:val="0"/>
                <w:sz w:val="24"/>
                <w:szCs w:val="24"/>
                <w14:ligatures w14:val="none"/>
              </w:rPr>
            </w:pPr>
            <w:hyperlink r:id="rId13" w:tooltip="Tuberculosis" w:history="1">
              <w:r w:rsidR="002C04A0" w:rsidRPr="002C04A0">
                <w:rPr>
                  <w:rFonts w:ascii="Arial" w:eastAsia="Times New Roman" w:hAnsi="Arial" w:cs="Arial"/>
                  <w:color w:val="000000" w:themeColor="text1"/>
                  <w:kern w:val="0"/>
                  <w:sz w:val="24"/>
                  <w:szCs w:val="24"/>
                  <w14:ligatures w14:val="none"/>
                </w:rPr>
                <w:t>Tuberculosis</w:t>
              </w:r>
            </w:hyperlink>
            <w:r w:rsidR="002C04A0" w:rsidRPr="002C04A0">
              <w:rPr>
                <w:rFonts w:ascii="Arial" w:eastAsia="Times New Roman" w:hAnsi="Arial" w:cs="Arial"/>
                <w:color w:val="000000" w:themeColor="text1"/>
                <w:kern w:val="0"/>
                <w:sz w:val="24"/>
                <w:szCs w:val="24"/>
                <w14:ligatures w14:val="none"/>
              </w:rPr>
              <w:t> </w:t>
            </w:r>
          </w:p>
        </w:tc>
      </w:tr>
      <w:tr w:rsidR="002C04A0" w:rsidRPr="002C04A0" w14:paraId="0DBA437F" w14:textId="77777777" w:rsidTr="002C04A0">
        <w:trPr>
          <w:trHeight w:val="340"/>
        </w:trPr>
        <w:tc>
          <w:tcPr>
            <w:tcW w:w="2552" w:type="dxa"/>
            <w:hideMark/>
          </w:tcPr>
          <w:p w14:paraId="3B30E766" w14:textId="3F3631E5"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FD56AE">
              <w:rPr>
                <w:rFonts w:ascii="Arial" w:eastAsia="Times New Roman" w:hAnsi="Arial" w:cs="Arial"/>
                <w:b/>
                <w:bCs/>
                <w:color w:val="000000"/>
                <w:kern w:val="0"/>
                <w:sz w:val="24"/>
                <w:szCs w:val="24"/>
                <w14:ligatures w14:val="none"/>
              </w:rPr>
              <w:t>Sepultura</w:t>
            </w:r>
          </w:p>
        </w:tc>
        <w:tc>
          <w:tcPr>
            <w:tcW w:w="7371" w:type="dxa"/>
            <w:hideMark/>
          </w:tcPr>
          <w:p w14:paraId="5E2A0979" w14:textId="7CEE59F0"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Basílica y Convento de Santo Domingo</w:t>
            </w:r>
          </w:p>
        </w:tc>
      </w:tr>
      <w:tr w:rsidR="002C04A0" w:rsidRPr="002C04A0" w14:paraId="0C4F26E3" w14:textId="77777777" w:rsidTr="002C04A0">
        <w:trPr>
          <w:trHeight w:val="340"/>
        </w:trPr>
        <w:tc>
          <w:tcPr>
            <w:tcW w:w="2552" w:type="dxa"/>
            <w:hideMark/>
          </w:tcPr>
          <w:p w14:paraId="3DBC1F20" w14:textId="1610F004"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FD56AE">
              <w:rPr>
                <w:rFonts w:ascii="Arial" w:eastAsia="Times New Roman" w:hAnsi="Arial" w:cs="Arial"/>
                <w:b/>
                <w:bCs/>
                <w:color w:val="000000"/>
                <w:kern w:val="0"/>
                <w:sz w:val="24"/>
                <w:szCs w:val="24"/>
                <w14:ligatures w14:val="none"/>
              </w:rPr>
              <w:t xml:space="preserve">Religión </w:t>
            </w:r>
          </w:p>
        </w:tc>
        <w:tc>
          <w:tcPr>
            <w:tcW w:w="7371" w:type="dxa"/>
            <w:hideMark/>
          </w:tcPr>
          <w:p w14:paraId="7502ED1B" w14:textId="35B35226"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Catolicismo</w:t>
            </w:r>
          </w:p>
        </w:tc>
      </w:tr>
      <w:tr w:rsidR="002C04A0" w:rsidRPr="002C04A0" w14:paraId="5F692A7F" w14:textId="77777777" w:rsidTr="002C04A0">
        <w:trPr>
          <w:trHeight w:val="340"/>
        </w:trPr>
        <w:tc>
          <w:tcPr>
            <w:tcW w:w="9923" w:type="dxa"/>
            <w:gridSpan w:val="2"/>
            <w:hideMark/>
          </w:tcPr>
          <w:p w14:paraId="53939287" w14:textId="77777777" w:rsidR="002C04A0" w:rsidRPr="002C04A0" w:rsidRDefault="002C04A0" w:rsidP="002C04A0">
            <w:pPr>
              <w:spacing w:before="120" w:after="168" w:line="336" w:lineRule="atLeast"/>
              <w:jc w:val="center"/>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highlight w:val="yellow"/>
                <w14:ligatures w14:val="none"/>
              </w:rPr>
              <w:t>Familia</w:t>
            </w:r>
          </w:p>
        </w:tc>
      </w:tr>
      <w:tr w:rsidR="002C04A0" w:rsidRPr="002C04A0" w14:paraId="5ED5F571" w14:textId="77777777" w:rsidTr="002C04A0">
        <w:trPr>
          <w:trHeight w:val="340"/>
        </w:trPr>
        <w:tc>
          <w:tcPr>
            <w:tcW w:w="2552" w:type="dxa"/>
            <w:hideMark/>
          </w:tcPr>
          <w:p w14:paraId="609021BA" w14:textId="77777777"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Padres</w:t>
            </w:r>
          </w:p>
        </w:tc>
        <w:tc>
          <w:tcPr>
            <w:tcW w:w="7371" w:type="dxa"/>
            <w:hideMark/>
          </w:tcPr>
          <w:p w14:paraId="2CA4EBDE" w14:textId="77777777" w:rsidR="002C04A0" w:rsidRPr="00FD56AE" w:rsidRDefault="000501EB" w:rsidP="002C04A0">
            <w:pPr>
              <w:spacing w:before="120" w:after="168" w:line="312" w:lineRule="atLeast"/>
              <w:rPr>
                <w:rFonts w:ascii="Arial" w:eastAsia="Times New Roman" w:hAnsi="Arial" w:cs="Arial"/>
                <w:color w:val="000000" w:themeColor="text1"/>
                <w:kern w:val="0"/>
                <w:sz w:val="24"/>
                <w:szCs w:val="24"/>
                <w14:ligatures w14:val="none"/>
              </w:rPr>
            </w:pPr>
            <w:hyperlink r:id="rId14" w:tooltip="Gaspar Flores" w:history="1">
              <w:r w:rsidR="002C04A0" w:rsidRPr="002C04A0">
                <w:rPr>
                  <w:rFonts w:ascii="Arial" w:eastAsia="Times New Roman" w:hAnsi="Arial" w:cs="Arial"/>
                  <w:color w:val="000000" w:themeColor="text1"/>
                  <w:kern w:val="0"/>
                  <w:sz w:val="24"/>
                  <w:szCs w:val="24"/>
                  <w14:ligatures w14:val="none"/>
                </w:rPr>
                <w:t>Gaspar Flores</w:t>
              </w:r>
            </w:hyperlink>
            <w:r w:rsidR="002C04A0" w:rsidRPr="00FD56AE">
              <w:rPr>
                <w:rFonts w:ascii="Arial" w:eastAsia="Times New Roman" w:hAnsi="Arial" w:cs="Arial"/>
                <w:color w:val="000000" w:themeColor="text1"/>
                <w:kern w:val="0"/>
                <w:sz w:val="24"/>
                <w:szCs w:val="24"/>
                <w14:ligatures w14:val="none"/>
              </w:rPr>
              <w:t xml:space="preserve"> </w:t>
            </w:r>
          </w:p>
          <w:p w14:paraId="146AC360" w14:textId="4AFB7ADA" w:rsidR="002C04A0" w:rsidRPr="002C04A0" w:rsidRDefault="002C04A0" w:rsidP="002C04A0">
            <w:pPr>
              <w:spacing w:before="120" w:after="168" w:line="312" w:lineRule="atLeast"/>
              <w:rPr>
                <w:rFonts w:ascii="Arial" w:eastAsia="Times New Roman" w:hAnsi="Arial" w:cs="Arial"/>
                <w:color w:val="000000"/>
                <w:kern w:val="0"/>
                <w:sz w:val="24"/>
                <w:szCs w:val="24"/>
                <w14:ligatures w14:val="none"/>
              </w:rPr>
            </w:pPr>
            <w:r w:rsidRPr="002C04A0">
              <w:rPr>
                <w:rFonts w:ascii="Arial" w:eastAsia="Times New Roman" w:hAnsi="Arial" w:cs="Arial"/>
                <w:color w:val="000000" w:themeColor="text1"/>
                <w:kern w:val="0"/>
                <w:sz w:val="24"/>
                <w:szCs w:val="24"/>
                <w14:ligatures w14:val="none"/>
              </w:rPr>
              <w:t>María de Oliva y Herrera</w:t>
            </w:r>
          </w:p>
        </w:tc>
      </w:tr>
      <w:tr w:rsidR="002C04A0" w:rsidRPr="002C04A0" w14:paraId="19E206BB" w14:textId="77777777" w:rsidTr="002C04A0">
        <w:trPr>
          <w:trHeight w:val="340"/>
        </w:trPr>
        <w:tc>
          <w:tcPr>
            <w:tcW w:w="9923" w:type="dxa"/>
            <w:gridSpan w:val="2"/>
            <w:hideMark/>
          </w:tcPr>
          <w:p w14:paraId="5135D966" w14:textId="77777777" w:rsidR="002C04A0" w:rsidRPr="002C04A0" w:rsidRDefault="002C04A0" w:rsidP="002C04A0">
            <w:pPr>
              <w:spacing w:before="120" w:after="168" w:line="336" w:lineRule="atLeast"/>
              <w:jc w:val="center"/>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highlight w:val="yellow"/>
                <w14:ligatures w14:val="none"/>
              </w:rPr>
              <w:t>Información profesional</w:t>
            </w:r>
          </w:p>
        </w:tc>
      </w:tr>
      <w:tr w:rsidR="002C04A0" w:rsidRPr="002C04A0" w14:paraId="7C070338" w14:textId="77777777" w:rsidTr="002C04A0">
        <w:trPr>
          <w:trHeight w:val="340"/>
        </w:trPr>
        <w:tc>
          <w:tcPr>
            <w:tcW w:w="2552" w:type="dxa"/>
            <w:hideMark/>
          </w:tcPr>
          <w:p w14:paraId="0F290443" w14:textId="77777777"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Ocupación</w:t>
            </w:r>
          </w:p>
        </w:tc>
        <w:tc>
          <w:tcPr>
            <w:tcW w:w="7371" w:type="dxa"/>
            <w:hideMark/>
          </w:tcPr>
          <w:p w14:paraId="33952707" w14:textId="129487B8" w:rsidR="002C04A0" w:rsidRPr="002C04A0" w:rsidRDefault="002C04A0" w:rsidP="002C04A0">
            <w:pPr>
              <w:spacing w:before="120" w:after="168" w:line="312" w:lineRule="atLeast"/>
              <w:rPr>
                <w:rFonts w:ascii="Arial" w:eastAsia="Times New Roman" w:hAnsi="Arial" w:cs="Arial"/>
                <w:color w:val="000000"/>
                <w:kern w:val="0"/>
                <w:sz w:val="24"/>
                <w:szCs w:val="24"/>
                <w14:ligatures w14:val="none"/>
              </w:rPr>
            </w:pPr>
            <w:r w:rsidRPr="002C04A0">
              <w:rPr>
                <w:rFonts w:ascii="Arial" w:eastAsia="Times New Roman" w:hAnsi="Arial" w:cs="Arial"/>
                <w:color w:val="000000"/>
                <w:kern w:val="0"/>
                <w:sz w:val="24"/>
                <w:szCs w:val="24"/>
                <w14:ligatures w14:val="none"/>
              </w:rPr>
              <w:t>Religiosa cristian</w:t>
            </w:r>
            <w:r w:rsidRPr="00FD56AE">
              <w:rPr>
                <w:rFonts w:ascii="Arial" w:eastAsia="Times New Roman" w:hAnsi="Arial" w:cs="Arial"/>
                <w:color w:val="000000"/>
                <w:kern w:val="0"/>
                <w:sz w:val="24"/>
                <w:szCs w:val="24"/>
                <w14:ligatures w14:val="none"/>
              </w:rPr>
              <w:t>a</w:t>
            </w:r>
          </w:p>
        </w:tc>
      </w:tr>
      <w:tr w:rsidR="002C04A0" w:rsidRPr="002C04A0" w14:paraId="67585F8F" w14:textId="77777777" w:rsidTr="002C04A0">
        <w:trPr>
          <w:trHeight w:val="340"/>
        </w:trPr>
        <w:tc>
          <w:tcPr>
            <w:tcW w:w="9923" w:type="dxa"/>
            <w:gridSpan w:val="2"/>
            <w:hideMark/>
          </w:tcPr>
          <w:p w14:paraId="341366B8" w14:textId="77777777" w:rsidR="002C04A0" w:rsidRPr="002C04A0" w:rsidRDefault="002C04A0" w:rsidP="002C04A0">
            <w:pPr>
              <w:spacing w:before="120" w:after="168" w:line="336" w:lineRule="atLeast"/>
              <w:jc w:val="center"/>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highlight w:val="yellow"/>
                <w14:ligatures w14:val="none"/>
              </w:rPr>
              <w:t>Información religiosa</w:t>
            </w:r>
          </w:p>
        </w:tc>
      </w:tr>
      <w:tr w:rsidR="002C04A0" w:rsidRPr="002C04A0" w14:paraId="2313EF9E" w14:textId="77777777" w:rsidTr="002C04A0">
        <w:trPr>
          <w:trHeight w:val="340"/>
        </w:trPr>
        <w:tc>
          <w:tcPr>
            <w:tcW w:w="2552" w:type="dxa"/>
            <w:hideMark/>
          </w:tcPr>
          <w:p w14:paraId="4456CC10" w14:textId="77777777" w:rsidR="002C04A0" w:rsidRPr="002C04A0" w:rsidRDefault="000501EB" w:rsidP="002C04A0">
            <w:pPr>
              <w:spacing w:before="120" w:after="168" w:line="336" w:lineRule="atLeast"/>
              <w:rPr>
                <w:rFonts w:ascii="Arial" w:eastAsia="Times New Roman" w:hAnsi="Arial" w:cs="Arial"/>
                <w:b/>
                <w:bCs/>
                <w:color w:val="000000" w:themeColor="text1"/>
                <w:kern w:val="0"/>
                <w:sz w:val="24"/>
                <w:szCs w:val="24"/>
                <w14:ligatures w14:val="none"/>
              </w:rPr>
            </w:pPr>
            <w:hyperlink r:id="rId15" w:tooltip="Beatificación" w:history="1">
              <w:r w:rsidR="002C04A0" w:rsidRPr="002C04A0">
                <w:rPr>
                  <w:rFonts w:ascii="Arial" w:eastAsia="Times New Roman" w:hAnsi="Arial" w:cs="Arial"/>
                  <w:b/>
                  <w:bCs/>
                  <w:color w:val="000000" w:themeColor="text1"/>
                  <w:kern w:val="0"/>
                  <w:sz w:val="24"/>
                  <w:szCs w:val="24"/>
                  <w14:ligatures w14:val="none"/>
                </w:rPr>
                <w:t>Beatificación</w:t>
              </w:r>
            </w:hyperlink>
          </w:p>
        </w:tc>
        <w:tc>
          <w:tcPr>
            <w:tcW w:w="7371" w:type="dxa"/>
            <w:hideMark/>
          </w:tcPr>
          <w:p w14:paraId="50DF56DB" w14:textId="6B721CC7"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15 de abril de 1668 por el papa Clemente IX</w:t>
            </w:r>
          </w:p>
        </w:tc>
      </w:tr>
      <w:tr w:rsidR="002C04A0" w:rsidRPr="002C04A0" w14:paraId="4CB87B6C" w14:textId="77777777" w:rsidTr="002C04A0">
        <w:trPr>
          <w:trHeight w:val="340"/>
        </w:trPr>
        <w:tc>
          <w:tcPr>
            <w:tcW w:w="2552" w:type="dxa"/>
            <w:hideMark/>
          </w:tcPr>
          <w:p w14:paraId="4EDC54FE" w14:textId="77777777" w:rsidR="002C04A0" w:rsidRPr="002C04A0" w:rsidRDefault="000501EB" w:rsidP="002C04A0">
            <w:pPr>
              <w:spacing w:before="120" w:after="168" w:line="336" w:lineRule="atLeast"/>
              <w:rPr>
                <w:rFonts w:ascii="Arial" w:eastAsia="Times New Roman" w:hAnsi="Arial" w:cs="Arial"/>
                <w:b/>
                <w:bCs/>
                <w:color w:val="000000" w:themeColor="text1"/>
                <w:kern w:val="0"/>
                <w:sz w:val="24"/>
                <w:szCs w:val="24"/>
                <w14:ligatures w14:val="none"/>
              </w:rPr>
            </w:pPr>
            <w:hyperlink r:id="rId16" w:tooltip="Canonización" w:history="1">
              <w:r w:rsidR="002C04A0" w:rsidRPr="002C04A0">
                <w:rPr>
                  <w:rFonts w:ascii="Arial" w:eastAsia="Times New Roman" w:hAnsi="Arial" w:cs="Arial"/>
                  <w:b/>
                  <w:bCs/>
                  <w:color w:val="000000" w:themeColor="text1"/>
                  <w:kern w:val="0"/>
                  <w:sz w:val="24"/>
                  <w:szCs w:val="24"/>
                  <w14:ligatures w14:val="none"/>
                </w:rPr>
                <w:t>Canonización</w:t>
              </w:r>
            </w:hyperlink>
          </w:p>
        </w:tc>
        <w:tc>
          <w:tcPr>
            <w:tcW w:w="7371" w:type="dxa"/>
            <w:hideMark/>
          </w:tcPr>
          <w:p w14:paraId="75B570E2" w14:textId="50C2A67A"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12 de abril de 1671 por el papa Clemente X</w:t>
            </w:r>
          </w:p>
        </w:tc>
      </w:tr>
      <w:tr w:rsidR="002C04A0" w:rsidRPr="002C04A0" w14:paraId="266669EB" w14:textId="77777777" w:rsidTr="002C04A0">
        <w:trPr>
          <w:trHeight w:val="340"/>
        </w:trPr>
        <w:tc>
          <w:tcPr>
            <w:tcW w:w="2552" w:type="dxa"/>
            <w:hideMark/>
          </w:tcPr>
          <w:p w14:paraId="5C63B8AC" w14:textId="77777777" w:rsidR="002C04A0" w:rsidRPr="002C04A0" w:rsidRDefault="002C04A0" w:rsidP="002C04A0">
            <w:pPr>
              <w:spacing w:before="120" w:after="168" w:line="336" w:lineRule="atLeast"/>
              <w:rPr>
                <w:rFonts w:ascii="Arial" w:eastAsia="Times New Roman" w:hAnsi="Arial" w:cs="Arial"/>
                <w:b/>
                <w:bCs/>
                <w:color w:val="000000" w:themeColor="text1"/>
                <w:kern w:val="0"/>
                <w:sz w:val="24"/>
                <w:szCs w:val="24"/>
                <w14:ligatures w14:val="none"/>
              </w:rPr>
            </w:pPr>
            <w:r w:rsidRPr="002C04A0">
              <w:rPr>
                <w:rFonts w:ascii="Arial" w:eastAsia="Times New Roman" w:hAnsi="Arial" w:cs="Arial"/>
                <w:b/>
                <w:bCs/>
                <w:color w:val="000000" w:themeColor="text1"/>
                <w:kern w:val="0"/>
                <w:sz w:val="24"/>
                <w:szCs w:val="24"/>
                <w14:ligatures w14:val="none"/>
              </w:rPr>
              <w:t>Festividad</w:t>
            </w:r>
          </w:p>
        </w:tc>
        <w:tc>
          <w:tcPr>
            <w:tcW w:w="7371" w:type="dxa"/>
            <w:hideMark/>
          </w:tcPr>
          <w:p w14:paraId="78B08189" w14:textId="77777777"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23 de agosto (desde 1970, </w:t>
            </w:r>
            <w:proofErr w:type="spellStart"/>
            <w:r w:rsidRPr="002C04A0">
              <w:rPr>
                <w:rFonts w:ascii="Arial" w:eastAsia="Times New Roman" w:hAnsi="Arial" w:cs="Arial"/>
                <w:b/>
                <w:bCs/>
                <w:i/>
                <w:iCs/>
                <w:color w:val="000000" w:themeColor="text1"/>
                <w:kern w:val="0"/>
                <w:sz w:val="24"/>
                <w:szCs w:val="24"/>
                <w14:ligatures w14:val="none"/>
              </w:rPr>
              <w:t>novus</w:t>
            </w:r>
            <w:proofErr w:type="spellEnd"/>
            <w:r w:rsidRPr="002C04A0">
              <w:rPr>
                <w:rFonts w:ascii="Arial" w:eastAsia="Times New Roman" w:hAnsi="Arial" w:cs="Arial"/>
                <w:b/>
                <w:bCs/>
                <w:i/>
                <w:iCs/>
                <w:color w:val="000000" w:themeColor="text1"/>
                <w:kern w:val="0"/>
                <w:sz w:val="24"/>
                <w:szCs w:val="24"/>
                <w14:ligatures w14:val="none"/>
              </w:rPr>
              <w:t xml:space="preserve"> ordo</w:t>
            </w:r>
            <w:r w:rsidRPr="002C04A0">
              <w:rPr>
                <w:rFonts w:ascii="Arial" w:eastAsia="Times New Roman" w:hAnsi="Arial" w:cs="Arial"/>
                <w:color w:val="000000" w:themeColor="text1"/>
                <w:kern w:val="0"/>
                <w:sz w:val="24"/>
                <w:szCs w:val="24"/>
                <w14:ligatures w14:val="none"/>
              </w:rPr>
              <w:t>)</w:t>
            </w:r>
            <w:r w:rsidRPr="002C04A0">
              <w:rPr>
                <w:rFonts w:ascii="Arial" w:eastAsia="Times New Roman" w:hAnsi="Arial" w:cs="Arial"/>
                <w:color w:val="000000" w:themeColor="text1"/>
                <w:kern w:val="0"/>
                <w:sz w:val="24"/>
                <w:szCs w:val="24"/>
                <w14:ligatures w14:val="none"/>
              </w:rPr>
              <w:br/>
              <w:t>30 de agosto (1727-1969 y todavía en ciertos países, </w:t>
            </w:r>
            <w:proofErr w:type="spellStart"/>
            <w:r w:rsidRPr="002C04A0">
              <w:rPr>
                <w:rFonts w:ascii="Arial" w:eastAsia="Times New Roman" w:hAnsi="Arial" w:cs="Arial"/>
                <w:b/>
                <w:bCs/>
                <w:i/>
                <w:iCs/>
                <w:color w:val="000000" w:themeColor="text1"/>
                <w:kern w:val="0"/>
                <w:sz w:val="24"/>
                <w:szCs w:val="24"/>
                <w14:ligatures w14:val="none"/>
              </w:rPr>
              <w:t>vetus</w:t>
            </w:r>
            <w:proofErr w:type="spellEnd"/>
            <w:r w:rsidRPr="002C04A0">
              <w:rPr>
                <w:rFonts w:ascii="Arial" w:eastAsia="Times New Roman" w:hAnsi="Arial" w:cs="Arial"/>
                <w:b/>
                <w:bCs/>
                <w:i/>
                <w:iCs/>
                <w:color w:val="000000" w:themeColor="text1"/>
                <w:kern w:val="0"/>
                <w:sz w:val="24"/>
                <w:szCs w:val="24"/>
                <w14:ligatures w14:val="none"/>
              </w:rPr>
              <w:t xml:space="preserve"> ordo</w:t>
            </w:r>
            <w:r w:rsidRPr="002C04A0">
              <w:rPr>
                <w:rFonts w:ascii="Arial" w:eastAsia="Times New Roman" w:hAnsi="Arial" w:cs="Arial"/>
                <w:color w:val="000000" w:themeColor="text1"/>
                <w:kern w:val="0"/>
                <w:sz w:val="24"/>
                <w:szCs w:val="24"/>
                <w14:ligatures w14:val="none"/>
              </w:rPr>
              <w:t>)</w:t>
            </w:r>
          </w:p>
        </w:tc>
      </w:tr>
      <w:tr w:rsidR="002C04A0" w:rsidRPr="002C04A0" w14:paraId="02FA01AB" w14:textId="77777777" w:rsidTr="002C04A0">
        <w:trPr>
          <w:trHeight w:val="340"/>
        </w:trPr>
        <w:tc>
          <w:tcPr>
            <w:tcW w:w="2552" w:type="dxa"/>
            <w:hideMark/>
          </w:tcPr>
          <w:p w14:paraId="58F0C38A" w14:textId="77777777" w:rsidR="002C04A0" w:rsidRPr="002C04A0" w:rsidRDefault="002C04A0" w:rsidP="002C04A0">
            <w:pPr>
              <w:spacing w:before="120" w:after="168" w:line="336" w:lineRule="atLeast"/>
              <w:rPr>
                <w:rFonts w:ascii="Arial" w:eastAsia="Times New Roman" w:hAnsi="Arial" w:cs="Arial"/>
                <w:b/>
                <w:bCs/>
                <w:color w:val="000000" w:themeColor="text1"/>
                <w:kern w:val="0"/>
                <w:sz w:val="24"/>
                <w:szCs w:val="24"/>
                <w14:ligatures w14:val="none"/>
              </w:rPr>
            </w:pPr>
            <w:r w:rsidRPr="002C04A0">
              <w:rPr>
                <w:rFonts w:ascii="Arial" w:eastAsia="Times New Roman" w:hAnsi="Arial" w:cs="Arial"/>
                <w:b/>
                <w:bCs/>
                <w:color w:val="000000" w:themeColor="text1"/>
                <w:kern w:val="0"/>
                <w:sz w:val="24"/>
                <w:szCs w:val="24"/>
                <w14:ligatures w14:val="none"/>
              </w:rPr>
              <w:t>Venerada en</w:t>
            </w:r>
          </w:p>
        </w:tc>
        <w:tc>
          <w:tcPr>
            <w:tcW w:w="7371" w:type="dxa"/>
            <w:hideMark/>
          </w:tcPr>
          <w:p w14:paraId="278A62B8" w14:textId="47BEE5B2"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Iglesia católica</w:t>
            </w:r>
            <w:r w:rsidR="00612930">
              <w:rPr>
                <w:rFonts w:ascii="Arial" w:eastAsia="Times New Roman" w:hAnsi="Arial" w:cs="Arial"/>
                <w:color w:val="000000" w:themeColor="text1"/>
                <w:kern w:val="0"/>
                <w:sz w:val="24"/>
                <w:szCs w:val="24"/>
                <w14:ligatures w14:val="none"/>
              </w:rPr>
              <w:t xml:space="preserve">      </w:t>
            </w:r>
            <w:r w:rsidRPr="002C04A0">
              <w:rPr>
                <w:rFonts w:ascii="Arial" w:eastAsia="Times New Roman" w:hAnsi="Arial" w:cs="Arial"/>
                <w:color w:val="000000" w:themeColor="text1"/>
                <w:kern w:val="0"/>
                <w:sz w:val="24"/>
                <w:szCs w:val="24"/>
                <w14:ligatures w14:val="none"/>
              </w:rPr>
              <w:t>Iglesia anglicana</w:t>
            </w:r>
          </w:p>
        </w:tc>
      </w:tr>
      <w:tr w:rsidR="002C04A0" w:rsidRPr="002C04A0" w14:paraId="6CCABF32" w14:textId="77777777" w:rsidTr="002C04A0">
        <w:trPr>
          <w:trHeight w:val="340"/>
        </w:trPr>
        <w:tc>
          <w:tcPr>
            <w:tcW w:w="2552" w:type="dxa"/>
            <w:hideMark/>
          </w:tcPr>
          <w:p w14:paraId="015C22B9" w14:textId="77777777" w:rsidR="002C04A0" w:rsidRPr="002C04A0" w:rsidRDefault="002C04A0" w:rsidP="002C04A0">
            <w:pPr>
              <w:spacing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Santuario</w:t>
            </w:r>
          </w:p>
        </w:tc>
        <w:tc>
          <w:tcPr>
            <w:tcW w:w="7371" w:type="dxa"/>
            <w:hideMark/>
          </w:tcPr>
          <w:p w14:paraId="46ACC33C" w14:textId="77777777" w:rsidR="002C04A0" w:rsidRPr="002C04A0" w:rsidRDefault="000501EB" w:rsidP="002C04A0">
            <w:pPr>
              <w:spacing w:line="312" w:lineRule="atLeast"/>
              <w:rPr>
                <w:rFonts w:ascii="Arial" w:eastAsia="Times New Roman" w:hAnsi="Arial" w:cs="Arial"/>
                <w:color w:val="000000" w:themeColor="text1"/>
                <w:kern w:val="0"/>
                <w:sz w:val="24"/>
                <w:szCs w:val="24"/>
                <w14:ligatures w14:val="none"/>
              </w:rPr>
            </w:pPr>
            <w:hyperlink r:id="rId17" w:tooltip="Santuario de Santa Rosa de Lima" w:history="1">
              <w:r w:rsidR="002C04A0" w:rsidRPr="002C04A0">
                <w:rPr>
                  <w:rFonts w:ascii="Arial" w:eastAsia="Times New Roman" w:hAnsi="Arial" w:cs="Arial"/>
                  <w:color w:val="000000" w:themeColor="text1"/>
                  <w:kern w:val="0"/>
                  <w:sz w:val="24"/>
                  <w:szCs w:val="24"/>
                  <w14:ligatures w14:val="none"/>
                </w:rPr>
                <w:t>Santuario de Santa Rosa de Lima</w:t>
              </w:r>
            </w:hyperlink>
            <w:r w:rsidR="002C04A0" w:rsidRPr="002C04A0">
              <w:rPr>
                <w:rFonts w:ascii="Arial" w:eastAsia="Times New Roman" w:hAnsi="Arial" w:cs="Arial"/>
                <w:color w:val="000000" w:themeColor="text1"/>
                <w:kern w:val="0"/>
                <w:sz w:val="24"/>
                <w:szCs w:val="24"/>
                <w14:ligatures w14:val="none"/>
              </w:rPr>
              <w:t>, Convento de Santo Domingo y Monasterio de Santa Rosa de las Monjas, </w:t>
            </w:r>
            <w:hyperlink r:id="rId18" w:tooltip="Lima" w:history="1">
              <w:r w:rsidR="002C04A0" w:rsidRPr="002C04A0">
                <w:rPr>
                  <w:rFonts w:ascii="Arial" w:eastAsia="Times New Roman" w:hAnsi="Arial" w:cs="Arial"/>
                  <w:color w:val="000000" w:themeColor="text1"/>
                  <w:kern w:val="0"/>
                  <w:sz w:val="24"/>
                  <w:szCs w:val="24"/>
                  <w14:ligatures w14:val="none"/>
                </w:rPr>
                <w:t>Lima</w:t>
              </w:r>
            </w:hyperlink>
          </w:p>
        </w:tc>
      </w:tr>
      <w:tr w:rsidR="002C04A0" w:rsidRPr="002C04A0" w14:paraId="23E182DE" w14:textId="77777777" w:rsidTr="002C04A0">
        <w:trPr>
          <w:trHeight w:val="340"/>
        </w:trPr>
        <w:tc>
          <w:tcPr>
            <w:tcW w:w="2552" w:type="dxa"/>
            <w:hideMark/>
          </w:tcPr>
          <w:p w14:paraId="3915C3C5" w14:textId="77777777" w:rsidR="002C04A0" w:rsidRPr="002C04A0" w:rsidRDefault="002C04A0" w:rsidP="002C04A0">
            <w:pPr>
              <w:spacing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Orden religiosa</w:t>
            </w:r>
          </w:p>
        </w:tc>
        <w:tc>
          <w:tcPr>
            <w:tcW w:w="7371" w:type="dxa"/>
            <w:hideMark/>
          </w:tcPr>
          <w:p w14:paraId="130437E8" w14:textId="4CFD46F7" w:rsidR="002C04A0" w:rsidRPr="002C04A0" w:rsidRDefault="002C04A0" w:rsidP="002C04A0">
            <w:pPr>
              <w:spacing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Tercera orden de Santo Domingo </w:t>
            </w:r>
          </w:p>
        </w:tc>
      </w:tr>
    </w:tbl>
    <w:p w14:paraId="06BD0E8A" w14:textId="69929FEF" w:rsidR="00B34362" w:rsidRPr="007B40B4" w:rsidRDefault="00587478" w:rsidP="00D66037">
      <w:pPr>
        <w:pStyle w:val="biog"/>
        <w:shd w:val="clear" w:color="auto" w:fill="FFFFFF"/>
        <w:spacing w:before="225" w:beforeAutospacing="0" w:after="225" w:afterAutospacing="0" w:line="360" w:lineRule="auto"/>
        <w:jc w:val="both"/>
        <w:textAlignment w:val="baseline"/>
        <w:rPr>
          <w:rFonts w:ascii="Arial" w:hAnsi="Arial" w:cs="Arial"/>
          <w:b/>
          <w:bCs/>
          <w:color w:val="000000" w:themeColor="text1"/>
          <w:shd w:val="clear" w:color="auto" w:fill="FFFFFF"/>
          <w:lang w:val="es-AR"/>
        </w:rPr>
      </w:pPr>
      <w:r w:rsidRPr="007B40B4">
        <w:rPr>
          <w:rFonts w:ascii="Arial" w:hAnsi="Arial" w:cs="Arial"/>
          <w:b/>
          <w:bCs/>
          <w:noProof/>
          <w:color w:val="000000" w:themeColor="text1"/>
          <w:shd w:val="clear" w:color="auto" w:fill="FFFFFF"/>
          <w:lang w:val="es-AR"/>
        </w:rPr>
        <w:lastRenderedPageBreak/>
        <w:drawing>
          <wp:anchor distT="0" distB="0" distL="114300" distR="114300" simplePos="0" relativeHeight="251658240" behindDoc="0" locked="0" layoutInCell="1" allowOverlap="1" wp14:anchorId="581CD9E9" wp14:editId="6D982F5D">
            <wp:simplePos x="0" y="0"/>
            <wp:positionH relativeFrom="margin">
              <wp:align>right</wp:align>
            </wp:positionH>
            <wp:positionV relativeFrom="paragraph">
              <wp:posOffset>212725</wp:posOffset>
            </wp:positionV>
            <wp:extent cx="2092960" cy="1569720"/>
            <wp:effectExtent l="0" t="0" r="2540" b="0"/>
            <wp:wrapSquare wrapText="bothSides"/>
            <wp:docPr id="1866294502" name="Imagen 1"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94502" name="Imagen 1" descr="Una caricatura de una persona&#10;&#10;Descripción generada automáticamente con confianza baj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092960" cy="1569720"/>
                    </a:xfrm>
                    <a:prstGeom prst="rect">
                      <a:avLst/>
                    </a:prstGeom>
                    <a:noFill/>
                  </pic:spPr>
                </pic:pic>
              </a:graphicData>
            </a:graphic>
          </wp:anchor>
        </w:drawing>
      </w:r>
      <w:r w:rsidRPr="007B40B4">
        <w:rPr>
          <w:rFonts w:ascii="Arial" w:hAnsi="Arial" w:cs="Arial"/>
          <w:b/>
          <w:bCs/>
          <w:color w:val="000000" w:themeColor="text1"/>
          <w:shd w:val="clear" w:color="auto" w:fill="FFFFFF"/>
          <w:lang w:val="es-AR"/>
        </w:rPr>
        <w:t>Apreciación personal d</w:t>
      </w:r>
      <w:r w:rsidR="007B40B4">
        <w:rPr>
          <w:rFonts w:ascii="Arial" w:hAnsi="Arial" w:cs="Arial"/>
          <w:b/>
          <w:bCs/>
          <w:color w:val="000000" w:themeColor="text1"/>
          <w:shd w:val="clear" w:color="auto" w:fill="FFFFFF"/>
          <w:lang w:val="es-AR"/>
        </w:rPr>
        <w:t>e Santa Rosa</w:t>
      </w:r>
    </w:p>
    <w:p w14:paraId="5DF81BCF" w14:textId="0E3EDBEB" w:rsidR="00EE53A5" w:rsidRDefault="005A79DE" w:rsidP="007F65A1">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shd w:val="clear" w:color="auto" w:fill="FFFFFF"/>
          <w:lang w:val="es-AR"/>
        </w:rPr>
      </w:pPr>
      <w:r>
        <w:rPr>
          <w:rFonts w:ascii="Arial" w:hAnsi="Arial" w:cs="Arial"/>
          <w:color w:val="000000" w:themeColor="text1"/>
          <w:shd w:val="clear" w:color="auto" w:fill="FFFFFF"/>
          <w:lang w:val="es-AR"/>
        </w:rPr>
        <w:t xml:space="preserve">Nosotros destacamos su humildad ya que a pesar </w:t>
      </w:r>
      <w:r w:rsidR="00594AA7">
        <w:rPr>
          <w:rFonts w:ascii="Arial" w:hAnsi="Arial" w:cs="Arial"/>
          <w:color w:val="000000" w:themeColor="text1"/>
          <w:shd w:val="clear" w:color="auto" w:fill="FFFFFF"/>
          <w:lang w:val="es-AR"/>
        </w:rPr>
        <w:t>de ser muy bonita ella no presum</w:t>
      </w:r>
      <w:r w:rsidR="00FF1BDA">
        <w:rPr>
          <w:rFonts w:ascii="Arial" w:hAnsi="Arial" w:cs="Arial"/>
          <w:color w:val="000000" w:themeColor="text1"/>
          <w:shd w:val="clear" w:color="auto" w:fill="FFFFFF"/>
          <w:lang w:val="es-AR"/>
        </w:rPr>
        <w:t>í</w:t>
      </w:r>
      <w:r w:rsidR="00594AA7">
        <w:rPr>
          <w:rFonts w:ascii="Arial" w:hAnsi="Arial" w:cs="Arial"/>
          <w:color w:val="000000" w:themeColor="text1"/>
          <w:shd w:val="clear" w:color="auto" w:fill="FFFFFF"/>
          <w:lang w:val="es-AR"/>
        </w:rPr>
        <w:t xml:space="preserve">a con eso, además apreciamos </w:t>
      </w:r>
      <w:r w:rsidR="00FF1BDA">
        <w:rPr>
          <w:rFonts w:ascii="Arial" w:hAnsi="Arial" w:cs="Arial"/>
          <w:color w:val="000000" w:themeColor="text1"/>
          <w:shd w:val="clear" w:color="auto" w:fill="FFFFFF"/>
          <w:lang w:val="es-AR"/>
        </w:rPr>
        <w:t xml:space="preserve">su generosidad, solidaridad y compasión con los pobres. </w:t>
      </w:r>
    </w:p>
    <w:p w14:paraId="360CFF23" w14:textId="1FA40A31" w:rsidR="007F65A1" w:rsidRPr="00F51658" w:rsidRDefault="00EC4F5D" w:rsidP="007F65A1">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shd w:val="clear" w:color="auto" w:fill="FFFFFF"/>
          <w:lang w:val="es-AR"/>
        </w:rPr>
      </w:pPr>
      <w:r>
        <w:rPr>
          <w:rFonts w:ascii="Arial" w:hAnsi="Arial" w:cs="Arial"/>
          <w:color w:val="000000" w:themeColor="text1"/>
          <w:shd w:val="clear" w:color="auto" w:fill="FFFFFF"/>
          <w:lang w:val="es-AR"/>
        </w:rPr>
        <w:t xml:space="preserve">Su </w:t>
      </w:r>
      <w:r w:rsidR="007F65A1">
        <w:rPr>
          <w:rFonts w:ascii="Arial" w:hAnsi="Arial" w:cs="Arial"/>
          <w:color w:val="000000" w:themeColor="text1"/>
          <w:shd w:val="clear" w:color="auto" w:fill="FFFFFF"/>
          <w:lang w:val="es-AR"/>
        </w:rPr>
        <w:t>voluntad</w:t>
      </w:r>
      <w:r>
        <w:rPr>
          <w:rFonts w:ascii="Arial" w:hAnsi="Arial" w:cs="Arial"/>
          <w:color w:val="000000" w:themeColor="text1"/>
          <w:shd w:val="clear" w:color="auto" w:fill="FFFFFF"/>
          <w:lang w:val="es-AR"/>
        </w:rPr>
        <w:t xml:space="preserve"> era algo </w:t>
      </w:r>
      <w:r w:rsidR="00FA1CBE">
        <w:rPr>
          <w:rFonts w:ascii="Arial" w:hAnsi="Arial" w:cs="Arial"/>
          <w:color w:val="000000" w:themeColor="text1"/>
          <w:shd w:val="clear" w:color="auto" w:fill="FFFFFF"/>
          <w:lang w:val="es-AR"/>
        </w:rPr>
        <w:t>notable</w:t>
      </w:r>
      <w:r>
        <w:rPr>
          <w:rFonts w:ascii="Arial" w:hAnsi="Arial" w:cs="Arial"/>
          <w:color w:val="000000" w:themeColor="text1"/>
          <w:shd w:val="clear" w:color="auto" w:fill="FFFFFF"/>
          <w:lang w:val="es-AR"/>
        </w:rPr>
        <w:t>, ya que ella siempre estaba dispuesta a ayudar</w:t>
      </w:r>
      <w:r w:rsidR="00F51658">
        <w:rPr>
          <w:rFonts w:ascii="Arial" w:hAnsi="Arial" w:cs="Arial"/>
          <w:color w:val="000000" w:themeColor="text1"/>
          <w:shd w:val="clear" w:color="auto" w:fill="FFFFFF"/>
          <w:lang w:val="es-AR"/>
        </w:rPr>
        <w:t xml:space="preserve">, por </w:t>
      </w:r>
      <w:r w:rsidR="00513663">
        <w:rPr>
          <w:rFonts w:ascii="Arial" w:hAnsi="Arial" w:cs="Arial"/>
          <w:color w:val="000000" w:themeColor="text1"/>
          <w:shd w:val="clear" w:color="auto" w:fill="FFFFFF"/>
          <w:lang w:val="es-AR"/>
        </w:rPr>
        <w:t>ejemplo,</w:t>
      </w:r>
      <w:r w:rsidR="00F51658">
        <w:rPr>
          <w:rFonts w:ascii="Arial" w:hAnsi="Arial" w:cs="Arial"/>
          <w:color w:val="000000" w:themeColor="text1"/>
          <w:shd w:val="clear" w:color="auto" w:fill="FFFFFF"/>
          <w:lang w:val="es-AR"/>
        </w:rPr>
        <w:t xml:space="preserve"> </w:t>
      </w:r>
      <w:r w:rsidR="00F51658" w:rsidRPr="00513663">
        <w:rPr>
          <w:rFonts w:ascii="Arial" w:hAnsi="Arial" w:cs="Arial"/>
          <w:color w:val="000000" w:themeColor="text1"/>
          <w:shd w:val="clear" w:color="auto" w:fill="FFFFFF"/>
          <w:lang w:val="es-AR"/>
        </w:rPr>
        <w:t>convirtió parte de su casa en un lugar para atender enfermedades de todo tip</w:t>
      </w:r>
      <w:r w:rsidR="00513663" w:rsidRPr="00513663">
        <w:rPr>
          <w:rFonts w:ascii="Arial" w:hAnsi="Arial" w:cs="Arial"/>
          <w:color w:val="000000" w:themeColor="text1"/>
          <w:shd w:val="clear" w:color="auto" w:fill="FFFFFF"/>
          <w:lang w:val="es-AR"/>
        </w:rPr>
        <w:t>o</w:t>
      </w:r>
      <w:r w:rsidR="00513663">
        <w:rPr>
          <w:rFonts w:ascii="Arial" w:hAnsi="Arial" w:cs="Arial"/>
          <w:color w:val="000000" w:themeColor="text1"/>
          <w:shd w:val="clear" w:color="auto" w:fill="FFFFFF"/>
          <w:lang w:val="es-AR"/>
        </w:rPr>
        <w:t xml:space="preserve">. </w:t>
      </w:r>
    </w:p>
    <w:p w14:paraId="18108D92" w14:textId="2C08901F" w:rsidR="00EE53A5" w:rsidRDefault="00180869" w:rsidP="00D66037">
      <w:pPr>
        <w:pStyle w:val="biog"/>
        <w:shd w:val="clear" w:color="auto" w:fill="FFFFFF"/>
        <w:spacing w:before="225" w:beforeAutospacing="0" w:after="225" w:afterAutospacing="0" w:line="360" w:lineRule="auto"/>
        <w:jc w:val="both"/>
        <w:textAlignment w:val="baseline"/>
        <w:rPr>
          <w:rFonts w:ascii="Arial" w:hAnsi="Arial" w:cs="Arial"/>
          <w:b/>
          <w:bCs/>
          <w:color w:val="000000" w:themeColor="text1"/>
          <w:shd w:val="clear" w:color="auto" w:fill="FFFFFF"/>
          <w:lang w:val="es-AR"/>
        </w:rPr>
      </w:pPr>
      <w:r>
        <w:rPr>
          <w:rFonts w:ascii="Arial" w:hAnsi="Arial" w:cs="Arial"/>
          <w:b/>
          <w:bCs/>
          <w:color w:val="000000" w:themeColor="text1"/>
          <w:shd w:val="clear" w:color="auto" w:fill="FFFFFF"/>
          <w:lang w:val="es-AR"/>
        </w:rPr>
        <w:t>¿Podemos ser santos?</w:t>
      </w:r>
    </w:p>
    <w:p w14:paraId="29FB6E93" w14:textId="77777777" w:rsidR="00455FB4" w:rsidRDefault="00B34362" w:rsidP="00455FB4">
      <w:pPr>
        <w:spacing w:line="360" w:lineRule="auto"/>
        <w:ind w:firstLine="720"/>
        <w:jc w:val="both"/>
        <w:rPr>
          <w:rFonts w:ascii="Arial" w:hAnsi="Arial" w:cs="Arial"/>
          <w:sz w:val="24"/>
          <w:szCs w:val="24"/>
          <w:lang w:val="es-US"/>
        </w:rPr>
      </w:pPr>
      <w:r w:rsidRPr="00B34362">
        <w:rPr>
          <w:rFonts w:ascii="Arial" w:hAnsi="Arial" w:cs="Arial"/>
          <w:sz w:val="24"/>
          <w:szCs w:val="24"/>
          <w:lang w:val="es-US"/>
        </w:rPr>
        <w:t xml:space="preserve">Para nosotros uno si quiere puede, es decir, si nos ponemos a pensar y queremos realmente serlo, tendríamos que poner mucha voluntad de nuestra parte y, a esta edad, en la sociedad en la que vivimos actualmente sería bastante complicado ya que habría que dejar </w:t>
      </w:r>
      <w:r w:rsidR="00AE249D" w:rsidRPr="00B34362">
        <w:rPr>
          <w:rFonts w:ascii="Arial" w:hAnsi="Arial" w:cs="Arial"/>
          <w:sz w:val="24"/>
          <w:szCs w:val="24"/>
          <w:lang w:val="es-US"/>
        </w:rPr>
        <w:t>muchas cosas</w:t>
      </w:r>
      <w:r w:rsidRPr="00B34362">
        <w:rPr>
          <w:rFonts w:ascii="Arial" w:hAnsi="Arial" w:cs="Arial"/>
          <w:sz w:val="24"/>
          <w:szCs w:val="24"/>
          <w:lang w:val="es-US"/>
        </w:rPr>
        <w:t xml:space="preserve"> de lado para poder acercarnos cada vez más a nuestro objetivo. </w:t>
      </w:r>
    </w:p>
    <w:p w14:paraId="3AD8B409" w14:textId="45BF61F1" w:rsidR="00455FB4" w:rsidRDefault="00A21CC7" w:rsidP="00455FB4">
      <w:pPr>
        <w:spacing w:line="360" w:lineRule="auto"/>
        <w:ind w:firstLine="720"/>
        <w:jc w:val="both"/>
        <w:rPr>
          <w:rFonts w:ascii="Arial" w:hAnsi="Arial" w:cs="Arial"/>
          <w:sz w:val="24"/>
          <w:szCs w:val="24"/>
          <w:lang w:val="es-US"/>
        </w:rPr>
      </w:pPr>
      <w:r>
        <w:rPr>
          <w:rFonts w:ascii="Arial" w:hAnsi="Arial" w:cs="Arial"/>
          <w:noProof/>
          <w:color w:val="000000" w:themeColor="text1"/>
        </w:rPr>
        <w:drawing>
          <wp:anchor distT="0" distB="0" distL="114300" distR="114300" simplePos="0" relativeHeight="251659264" behindDoc="0" locked="0" layoutInCell="1" allowOverlap="1" wp14:anchorId="4A4B6215" wp14:editId="2C02A26D">
            <wp:simplePos x="0" y="0"/>
            <wp:positionH relativeFrom="column">
              <wp:posOffset>-201930</wp:posOffset>
            </wp:positionH>
            <wp:positionV relativeFrom="paragraph">
              <wp:posOffset>1405255</wp:posOffset>
            </wp:positionV>
            <wp:extent cx="1826260" cy="2743200"/>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6260" cy="2743200"/>
                    </a:xfrm>
                    <a:prstGeom prst="rect">
                      <a:avLst/>
                    </a:prstGeom>
                  </pic:spPr>
                </pic:pic>
              </a:graphicData>
            </a:graphic>
            <wp14:sizeRelH relativeFrom="margin">
              <wp14:pctWidth>0</wp14:pctWidth>
            </wp14:sizeRelH>
            <wp14:sizeRelV relativeFrom="margin">
              <wp14:pctHeight>0</wp14:pctHeight>
            </wp14:sizeRelV>
          </wp:anchor>
        </w:drawing>
      </w:r>
      <w:r w:rsidR="00B34362" w:rsidRPr="00B34362">
        <w:rPr>
          <w:rFonts w:ascii="Arial" w:hAnsi="Arial" w:cs="Arial"/>
          <w:sz w:val="24"/>
          <w:szCs w:val="24"/>
          <w:lang w:val="es-US"/>
        </w:rPr>
        <w:t xml:space="preserve">Ser santo es un trabajo en el cual se requiere, aparte de hacer dos milagros, voluntad y personas capaces de mostrar a los demás un camino ejemplar de santidad. Son personas que han entregado su vida venciendo al egoísmo y sabiendo perdonar, reconociendo sus errores. Pero nadie dijo que fuera un trabajo fácil, ya que nos podemos </w:t>
      </w:r>
      <w:r w:rsidR="00AE249D" w:rsidRPr="00B34362">
        <w:rPr>
          <w:rFonts w:ascii="Arial" w:hAnsi="Arial" w:cs="Arial"/>
          <w:sz w:val="24"/>
          <w:szCs w:val="24"/>
          <w:lang w:val="es-US"/>
        </w:rPr>
        <w:t>desanimar,</w:t>
      </w:r>
      <w:r w:rsidR="00B34362" w:rsidRPr="00B34362">
        <w:rPr>
          <w:rFonts w:ascii="Arial" w:hAnsi="Arial" w:cs="Arial"/>
          <w:sz w:val="24"/>
          <w:szCs w:val="24"/>
          <w:lang w:val="es-US"/>
        </w:rPr>
        <w:t xml:space="preserve"> agobiar y cansarnos. </w:t>
      </w:r>
    </w:p>
    <w:p w14:paraId="58D909F5" w14:textId="1041C215" w:rsidR="00270D56" w:rsidRDefault="00B34362" w:rsidP="00270D56">
      <w:pPr>
        <w:spacing w:line="360" w:lineRule="auto"/>
        <w:ind w:firstLine="720"/>
        <w:jc w:val="both"/>
        <w:rPr>
          <w:rFonts w:ascii="Arial" w:hAnsi="Arial" w:cs="Arial"/>
          <w:sz w:val="24"/>
          <w:szCs w:val="24"/>
          <w:lang w:val="es-US"/>
        </w:rPr>
      </w:pPr>
      <w:r w:rsidRPr="00B34362">
        <w:rPr>
          <w:rFonts w:ascii="Arial" w:hAnsi="Arial" w:cs="Arial"/>
          <w:sz w:val="24"/>
          <w:szCs w:val="24"/>
          <w:lang w:val="es-US"/>
        </w:rPr>
        <w:t xml:space="preserve">En la actualidad es un poco </w:t>
      </w:r>
      <w:r w:rsidR="00AE249D" w:rsidRPr="00B34362">
        <w:rPr>
          <w:rFonts w:ascii="Arial" w:hAnsi="Arial" w:cs="Arial"/>
          <w:sz w:val="24"/>
          <w:szCs w:val="24"/>
          <w:lang w:val="es-US"/>
        </w:rPr>
        <w:t>complicado,</w:t>
      </w:r>
      <w:r w:rsidRPr="00B34362">
        <w:rPr>
          <w:rFonts w:ascii="Arial" w:hAnsi="Arial" w:cs="Arial"/>
          <w:sz w:val="24"/>
          <w:szCs w:val="24"/>
          <w:lang w:val="es-US"/>
        </w:rPr>
        <w:t xml:space="preserve"> pero nada </w:t>
      </w:r>
      <w:r w:rsidR="00AE249D" w:rsidRPr="00B34362">
        <w:rPr>
          <w:rFonts w:ascii="Arial" w:hAnsi="Arial" w:cs="Arial"/>
          <w:sz w:val="24"/>
          <w:szCs w:val="24"/>
          <w:lang w:val="es-US"/>
        </w:rPr>
        <w:t>imposible,</w:t>
      </w:r>
      <w:r w:rsidRPr="00B34362">
        <w:rPr>
          <w:rFonts w:ascii="Arial" w:hAnsi="Arial" w:cs="Arial"/>
          <w:sz w:val="24"/>
          <w:szCs w:val="24"/>
          <w:lang w:val="es-US"/>
        </w:rPr>
        <w:t xml:space="preserve"> ya que vivimos en un mundo lleno de distracciones, desafíos y tentaciones. Pero nada de esto nos impide vivir en base a los valores de Dios y buscarlo en nuestras vidas.</w:t>
      </w:r>
    </w:p>
    <w:p w14:paraId="37E10AD5" w14:textId="7A7094F8" w:rsidR="00B34362" w:rsidRPr="00FF1BDA" w:rsidRDefault="00B34362" w:rsidP="00FF1BDA">
      <w:pPr>
        <w:spacing w:line="360" w:lineRule="auto"/>
        <w:ind w:firstLine="720"/>
        <w:jc w:val="both"/>
        <w:rPr>
          <w:rFonts w:ascii="Arial" w:hAnsi="Arial" w:cs="Arial"/>
          <w:sz w:val="24"/>
          <w:szCs w:val="24"/>
          <w:lang w:val="es-US"/>
        </w:rPr>
      </w:pPr>
      <w:r w:rsidRPr="00B34362">
        <w:rPr>
          <w:rFonts w:ascii="Arial" w:hAnsi="Arial" w:cs="Arial"/>
          <w:sz w:val="24"/>
          <w:szCs w:val="24"/>
          <w:lang w:val="es-US"/>
        </w:rPr>
        <w:t>Finalmente creemos que realmente ser santo es un don de Dios y nos lleva a brindar amor, servicio, compañía y empatía.</w:t>
      </w:r>
    </w:p>
    <w:sectPr w:rsidR="00B34362" w:rsidRPr="00FF1BDA" w:rsidSect="00760A3D">
      <w:pgSz w:w="11906" w:h="16838"/>
      <w:pgMar w:top="1417" w:right="1701" w:bottom="1417"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dhabi">
    <w:panose1 w:val="01000000000000000000"/>
    <w:charset w:val="B2"/>
    <w:family w:val="auto"/>
    <w:pitch w:val="variable"/>
    <w:sig w:usb0="8000200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4D0A"/>
    <w:multiLevelType w:val="hybridMultilevel"/>
    <w:tmpl w:val="954E7E5A"/>
    <w:lvl w:ilvl="0" w:tplc="F8322A8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96D84"/>
    <w:multiLevelType w:val="multilevel"/>
    <w:tmpl w:val="635A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571949">
    <w:abstractNumId w:val="0"/>
  </w:num>
  <w:num w:numId="2" w16cid:durableId="573710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0E"/>
    <w:rsid w:val="00010E52"/>
    <w:rsid w:val="000C20CA"/>
    <w:rsid w:val="00180869"/>
    <w:rsid w:val="00195775"/>
    <w:rsid w:val="00195B96"/>
    <w:rsid w:val="00222341"/>
    <w:rsid w:val="00265545"/>
    <w:rsid w:val="00270D56"/>
    <w:rsid w:val="002C04A0"/>
    <w:rsid w:val="0034558C"/>
    <w:rsid w:val="003A4BC0"/>
    <w:rsid w:val="003F4B39"/>
    <w:rsid w:val="003F79F2"/>
    <w:rsid w:val="00455FB4"/>
    <w:rsid w:val="004718F1"/>
    <w:rsid w:val="00513663"/>
    <w:rsid w:val="00587478"/>
    <w:rsid w:val="00594AA7"/>
    <w:rsid w:val="005A79DE"/>
    <w:rsid w:val="00612930"/>
    <w:rsid w:val="00615D98"/>
    <w:rsid w:val="00760A3D"/>
    <w:rsid w:val="00793279"/>
    <w:rsid w:val="007B40B4"/>
    <w:rsid w:val="007F65A1"/>
    <w:rsid w:val="008762B6"/>
    <w:rsid w:val="00A21CC7"/>
    <w:rsid w:val="00A41056"/>
    <w:rsid w:val="00A4292B"/>
    <w:rsid w:val="00AE249D"/>
    <w:rsid w:val="00B34362"/>
    <w:rsid w:val="00B54073"/>
    <w:rsid w:val="00C03F99"/>
    <w:rsid w:val="00C83A5F"/>
    <w:rsid w:val="00D66037"/>
    <w:rsid w:val="00E754E6"/>
    <w:rsid w:val="00EC4F5D"/>
    <w:rsid w:val="00EE53A5"/>
    <w:rsid w:val="00EF7C1D"/>
    <w:rsid w:val="00F1670E"/>
    <w:rsid w:val="00F32CCF"/>
    <w:rsid w:val="00F42A19"/>
    <w:rsid w:val="00F51658"/>
    <w:rsid w:val="00FA1CBE"/>
    <w:rsid w:val="00FD56AE"/>
    <w:rsid w:val="00FF1BDA"/>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4F5C"/>
  <w15:chartTrackingRefBased/>
  <w15:docId w15:val="{5E9E9AC3-69C6-41A1-A8BE-F47B3724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F167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670E"/>
    <w:rPr>
      <w:rFonts w:asciiTheme="majorHAnsi" w:eastAsiaTheme="majorEastAsia" w:hAnsiTheme="majorHAnsi" w:cstheme="majorBidi"/>
      <w:color w:val="2F5496" w:themeColor="accent1" w:themeShade="BF"/>
      <w:sz w:val="32"/>
      <w:szCs w:val="32"/>
      <w:lang w:val="es-AR"/>
    </w:rPr>
  </w:style>
  <w:style w:type="paragraph" w:styleId="Prrafodelista">
    <w:name w:val="List Paragraph"/>
    <w:basedOn w:val="Normal"/>
    <w:uiPriority w:val="34"/>
    <w:qFormat/>
    <w:rsid w:val="00F1670E"/>
    <w:pPr>
      <w:ind w:left="720"/>
      <w:contextualSpacing/>
    </w:pPr>
  </w:style>
  <w:style w:type="paragraph" w:customStyle="1" w:styleId="biog">
    <w:name w:val="biog"/>
    <w:basedOn w:val="Normal"/>
    <w:rsid w:val="0022234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ipervnculo">
    <w:name w:val="Hyperlink"/>
    <w:basedOn w:val="Fuentedeprrafopredeter"/>
    <w:uiPriority w:val="99"/>
    <w:semiHidden/>
    <w:unhideWhenUsed/>
    <w:rsid w:val="00222341"/>
    <w:rPr>
      <w:color w:val="0000FF"/>
      <w:u w:val="single"/>
    </w:rPr>
  </w:style>
  <w:style w:type="table" w:styleId="Tablaconcuadrcula">
    <w:name w:val="Table Grid"/>
    <w:basedOn w:val="Tablanormal"/>
    <w:uiPriority w:val="39"/>
    <w:rsid w:val="00D6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kidata-link">
    <w:name w:val="wikidata-link"/>
    <w:basedOn w:val="Fuentedeprrafopredeter"/>
    <w:rsid w:val="000C20CA"/>
  </w:style>
  <w:style w:type="character" w:customStyle="1" w:styleId="mw-image-border">
    <w:name w:val="mw-image-border"/>
    <w:basedOn w:val="Fuentedeprrafopredeter"/>
    <w:rsid w:val="00E754E6"/>
  </w:style>
  <w:style w:type="character" w:customStyle="1" w:styleId="mw-valign-baseline">
    <w:name w:val="mw-valign-baseline"/>
    <w:basedOn w:val="Fuentedeprrafopredeter"/>
    <w:rsid w:val="002C04A0"/>
  </w:style>
  <w:style w:type="paragraph" w:styleId="NormalWeb">
    <w:name w:val="Normal (Web)"/>
    <w:basedOn w:val="Normal"/>
    <w:uiPriority w:val="99"/>
    <w:semiHidden/>
    <w:unhideWhenUsed/>
    <w:rsid w:val="002C04A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2395">
      <w:bodyDiv w:val="1"/>
      <w:marLeft w:val="0"/>
      <w:marRight w:val="0"/>
      <w:marTop w:val="0"/>
      <w:marBottom w:val="0"/>
      <w:divBdr>
        <w:top w:val="none" w:sz="0" w:space="0" w:color="auto"/>
        <w:left w:val="none" w:sz="0" w:space="0" w:color="auto"/>
        <w:bottom w:val="none" w:sz="0" w:space="0" w:color="auto"/>
        <w:right w:val="none" w:sz="0" w:space="0" w:color="auto"/>
      </w:divBdr>
    </w:div>
    <w:div w:id="313144201">
      <w:bodyDiv w:val="1"/>
      <w:marLeft w:val="0"/>
      <w:marRight w:val="0"/>
      <w:marTop w:val="0"/>
      <w:marBottom w:val="0"/>
      <w:divBdr>
        <w:top w:val="none" w:sz="0" w:space="0" w:color="auto"/>
        <w:left w:val="none" w:sz="0" w:space="0" w:color="auto"/>
        <w:bottom w:val="none" w:sz="0" w:space="0" w:color="auto"/>
        <w:right w:val="none" w:sz="0" w:space="0" w:color="auto"/>
      </w:divBdr>
    </w:div>
    <w:div w:id="408042922">
      <w:bodyDiv w:val="1"/>
      <w:marLeft w:val="0"/>
      <w:marRight w:val="0"/>
      <w:marTop w:val="0"/>
      <w:marBottom w:val="0"/>
      <w:divBdr>
        <w:top w:val="none" w:sz="0" w:space="0" w:color="auto"/>
        <w:left w:val="none" w:sz="0" w:space="0" w:color="auto"/>
        <w:bottom w:val="none" w:sz="0" w:space="0" w:color="auto"/>
        <w:right w:val="none" w:sz="0" w:space="0" w:color="auto"/>
      </w:divBdr>
    </w:div>
    <w:div w:id="466748639">
      <w:bodyDiv w:val="1"/>
      <w:marLeft w:val="0"/>
      <w:marRight w:val="0"/>
      <w:marTop w:val="0"/>
      <w:marBottom w:val="0"/>
      <w:divBdr>
        <w:top w:val="none" w:sz="0" w:space="0" w:color="auto"/>
        <w:left w:val="none" w:sz="0" w:space="0" w:color="auto"/>
        <w:bottom w:val="none" w:sz="0" w:space="0" w:color="auto"/>
        <w:right w:val="none" w:sz="0" w:space="0" w:color="auto"/>
      </w:divBdr>
    </w:div>
    <w:div w:id="519011264">
      <w:bodyDiv w:val="1"/>
      <w:marLeft w:val="0"/>
      <w:marRight w:val="0"/>
      <w:marTop w:val="0"/>
      <w:marBottom w:val="0"/>
      <w:divBdr>
        <w:top w:val="none" w:sz="0" w:space="0" w:color="auto"/>
        <w:left w:val="none" w:sz="0" w:space="0" w:color="auto"/>
        <w:bottom w:val="none" w:sz="0" w:space="0" w:color="auto"/>
        <w:right w:val="none" w:sz="0" w:space="0" w:color="auto"/>
      </w:divBdr>
    </w:div>
    <w:div w:id="806821581">
      <w:bodyDiv w:val="1"/>
      <w:marLeft w:val="0"/>
      <w:marRight w:val="0"/>
      <w:marTop w:val="0"/>
      <w:marBottom w:val="0"/>
      <w:divBdr>
        <w:top w:val="none" w:sz="0" w:space="0" w:color="auto"/>
        <w:left w:val="none" w:sz="0" w:space="0" w:color="auto"/>
        <w:bottom w:val="none" w:sz="0" w:space="0" w:color="auto"/>
        <w:right w:val="none" w:sz="0" w:space="0" w:color="auto"/>
      </w:divBdr>
    </w:div>
    <w:div w:id="812332323">
      <w:bodyDiv w:val="1"/>
      <w:marLeft w:val="0"/>
      <w:marRight w:val="0"/>
      <w:marTop w:val="0"/>
      <w:marBottom w:val="0"/>
      <w:divBdr>
        <w:top w:val="none" w:sz="0" w:space="0" w:color="auto"/>
        <w:left w:val="none" w:sz="0" w:space="0" w:color="auto"/>
        <w:bottom w:val="none" w:sz="0" w:space="0" w:color="auto"/>
        <w:right w:val="none" w:sz="0" w:space="0" w:color="auto"/>
      </w:divBdr>
    </w:div>
    <w:div w:id="882794091">
      <w:bodyDiv w:val="1"/>
      <w:marLeft w:val="0"/>
      <w:marRight w:val="0"/>
      <w:marTop w:val="0"/>
      <w:marBottom w:val="0"/>
      <w:divBdr>
        <w:top w:val="none" w:sz="0" w:space="0" w:color="auto"/>
        <w:left w:val="none" w:sz="0" w:space="0" w:color="auto"/>
        <w:bottom w:val="none" w:sz="0" w:space="0" w:color="auto"/>
        <w:right w:val="none" w:sz="0" w:space="0" w:color="auto"/>
      </w:divBdr>
    </w:div>
    <w:div w:id="948200120">
      <w:bodyDiv w:val="1"/>
      <w:marLeft w:val="0"/>
      <w:marRight w:val="0"/>
      <w:marTop w:val="0"/>
      <w:marBottom w:val="0"/>
      <w:divBdr>
        <w:top w:val="none" w:sz="0" w:space="0" w:color="auto"/>
        <w:left w:val="none" w:sz="0" w:space="0" w:color="auto"/>
        <w:bottom w:val="none" w:sz="0" w:space="0" w:color="auto"/>
        <w:right w:val="none" w:sz="0" w:space="0" w:color="auto"/>
      </w:divBdr>
    </w:div>
    <w:div w:id="1036545932">
      <w:bodyDiv w:val="1"/>
      <w:marLeft w:val="0"/>
      <w:marRight w:val="0"/>
      <w:marTop w:val="0"/>
      <w:marBottom w:val="0"/>
      <w:divBdr>
        <w:top w:val="none" w:sz="0" w:space="0" w:color="auto"/>
        <w:left w:val="none" w:sz="0" w:space="0" w:color="auto"/>
        <w:bottom w:val="none" w:sz="0" w:space="0" w:color="auto"/>
        <w:right w:val="none" w:sz="0" w:space="0" w:color="auto"/>
      </w:divBdr>
    </w:div>
    <w:div w:id="1619265053">
      <w:bodyDiv w:val="1"/>
      <w:marLeft w:val="0"/>
      <w:marRight w:val="0"/>
      <w:marTop w:val="0"/>
      <w:marBottom w:val="0"/>
      <w:divBdr>
        <w:top w:val="none" w:sz="0" w:space="0" w:color="auto"/>
        <w:left w:val="none" w:sz="0" w:space="0" w:color="auto"/>
        <w:bottom w:val="none" w:sz="0" w:space="0" w:color="auto"/>
        <w:right w:val="none" w:sz="0" w:space="0" w:color="auto"/>
      </w:divBdr>
    </w:div>
    <w:div w:id="1826775220">
      <w:bodyDiv w:val="1"/>
      <w:marLeft w:val="0"/>
      <w:marRight w:val="0"/>
      <w:marTop w:val="0"/>
      <w:marBottom w:val="0"/>
      <w:divBdr>
        <w:top w:val="none" w:sz="0" w:space="0" w:color="auto"/>
        <w:left w:val="none" w:sz="0" w:space="0" w:color="auto"/>
        <w:bottom w:val="none" w:sz="0" w:space="0" w:color="auto"/>
        <w:right w:val="none" w:sz="0" w:space="0" w:color="auto"/>
      </w:divBdr>
    </w:div>
    <w:div w:id="1909683098">
      <w:bodyDiv w:val="1"/>
      <w:marLeft w:val="0"/>
      <w:marRight w:val="0"/>
      <w:marTop w:val="0"/>
      <w:marBottom w:val="0"/>
      <w:divBdr>
        <w:top w:val="none" w:sz="0" w:space="0" w:color="auto"/>
        <w:left w:val="none" w:sz="0" w:space="0" w:color="auto"/>
        <w:bottom w:val="none" w:sz="0" w:space="0" w:color="auto"/>
        <w:right w:val="none" w:sz="0" w:space="0" w:color="auto"/>
      </w:divBdr>
    </w:div>
    <w:div w:id="203168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fiasyvidas.com/biografia/c/catalina_siena.htm" TargetMode="External" /><Relationship Id="rId13" Type="http://schemas.openxmlformats.org/officeDocument/2006/relationships/hyperlink" Target="https://es.wikipedia.org/wiki/Tuberculosis" TargetMode="External" /><Relationship Id="rId18" Type="http://schemas.openxmlformats.org/officeDocument/2006/relationships/hyperlink" Target="https://es.wikipedia.org/wiki/Lima"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hyperlink" Target="https://www.biografiasyvidas.com/biografia/t/toribio.htm" TargetMode="External" /><Relationship Id="rId12" Type="http://schemas.openxmlformats.org/officeDocument/2006/relationships/hyperlink" Target="https://es.wikipedia.org/wiki/Lima" TargetMode="External" /><Relationship Id="rId17" Type="http://schemas.openxmlformats.org/officeDocument/2006/relationships/hyperlink" Target="https://es.wikipedia.org/wiki/Santuario_de_Santa_Rosa_de_Lima" TargetMode="External" /><Relationship Id="rId2" Type="http://schemas.openxmlformats.org/officeDocument/2006/relationships/numbering" Target="numbering.xml" /><Relationship Id="rId16" Type="http://schemas.openxmlformats.org/officeDocument/2006/relationships/hyperlink" Target="https://es.wikipedia.org/wiki/Canonizaci%C3%B3n" TargetMode="External" /><Relationship Id="rId20" Type="http://schemas.openxmlformats.org/officeDocument/2006/relationships/image" Target="media/image3.jpeg"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https://es.wikipedia.org/wiki/Lima" TargetMode="External" /><Relationship Id="rId5" Type="http://schemas.openxmlformats.org/officeDocument/2006/relationships/webSettings" Target="webSettings.xml" /><Relationship Id="rId15" Type="http://schemas.openxmlformats.org/officeDocument/2006/relationships/hyperlink" Target="https://es.wikipedia.org/wiki/Beatificaci%C3%B3n" TargetMode="External" /><Relationship Id="rId10" Type="http://schemas.openxmlformats.org/officeDocument/2006/relationships/hyperlink" Target="https://www.biografiasyvidas.com/biografia/j/jesucristo.htm" TargetMode="External" /><Relationship Id="rId19" Type="http://schemas.openxmlformats.org/officeDocument/2006/relationships/image" Target="media/image2.jpeg" /><Relationship Id="rId4" Type="http://schemas.openxmlformats.org/officeDocument/2006/relationships/settings" Target="settings.xml" /><Relationship Id="rId9" Type="http://schemas.openxmlformats.org/officeDocument/2006/relationships/hyperlink" Target="https://www.biografiasyvidas.com/biografia/m/martin_de_porres.htm" TargetMode="External" /><Relationship Id="rId14" Type="http://schemas.openxmlformats.org/officeDocument/2006/relationships/hyperlink" Target="https://es.wikipedia.org/wiki/Gaspar_Flores" TargetMode="External" /><Relationship Id="rId22"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6EBD7-A7DB-48B3-B194-036D6A49346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6951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josefacchinelli@gmail.com</dc:creator>
  <cp:keywords/>
  <dc:description/>
  <cp:lastModifiedBy>Josefina Facchinelli</cp:lastModifiedBy>
  <cp:revision>2</cp:revision>
  <dcterms:created xsi:type="dcterms:W3CDTF">2023-08-10T12:07:00Z</dcterms:created>
  <dcterms:modified xsi:type="dcterms:W3CDTF">2023-08-10T12:07:00Z</dcterms:modified>
</cp:coreProperties>
</file>