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3E" w:rsidRPr="00F95279" w:rsidRDefault="00F95279" w:rsidP="00F95279">
      <w:pPr>
        <w:spacing w:after="0"/>
        <w:rPr>
          <w:rFonts w:ascii="Times New Roman" w:hAnsi="Times New Roman" w:cs="Times New Roman"/>
          <w:sz w:val="24"/>
          <w:szCs w:val="24"/>
          <w:lang w:val="es-ES"/>
        </w:rPr>
      </w:pPr>
      <w:r w:rsidRPr="00F95279">
        <w:rPr>
          <w:rFonts w:ascii="Times New Roman" w:hAnsi="Times New Roman" w:cs="Times New Roman"/>
          <w:sz w:val="24"/>
          <w:szCs w:val="24"/>
          <w:lang w:val="es-ES"/>
        </w:rPr>
        <w:t>Materia: Lengua y Literatura</w:t>
      </w:r>
    </w:p>
    <w:p w:rsidR="00F95279" w:rsidRPr="00F95279" w:rsidRDefault="00F95279" w:rsidP="00F95279">
      <w:pPr>
        <w:spacing w:after="0"/>
        <w:rPr>
          <w:rFonts w:ascii="Times New Roman" w:hAnsi="Times New Roman" w:cs="Times New Roman"/>
          <w:sz w:val="24"/>
          <w:szCs w:val="24"/>
          <w:lang w:val="es-ES"/>
        </w:rPr>
      </w:pPr>
      <w:r w:rsidRPr="00F95279">
        <w:rPr>
          <w:rFonts w:ascii="Times New Roman" w:hAnsi="Times New Roman" w:cs="Times New Roman"/>
          <w:sz w:val="24"/>
          <w:szCs w:val="24"/>
          <w:lang w:val="es-ES"/>
        </w:rPr>
        <w:t>Profesora: Bárbara Soria</w:t>
      </w:r>
    </w:p>
    <w:p w:rsidR="00F95279" w:rsidRPr="00F95279" w:rsidRDefault="00F95279" w:rsidP="00F95279">
      <w:pPr>
        <w:rPr>
          <w:rFonts w:ascii="Times New Roman" w:hAnsi="Times New Roman" w:cs="Times New Roman"/>
          <w:sz w:val="24"/>
          <w:szCs w:val="24"/>
          <w:lang w:val="es-ES"/>
        </w:rPr>
      </w:pPr>
      <w:r w:rsidRPr="00F95279">
        <w:rPr>
          <w:rFonts w:ascii="Times New Roman" w:hAnsi="Times New Roman" w:cs="Times New Roman"/>
          <w:sz w:val="24"/>
          <w:szCs w:val="24"/>
          <w:lang w:val="es-ES"/>
        </w:rPr>
        <w:t>Curso: 5º “B”</w:t>
      </w:r>
    </w:p>
    <w:p w:rsidR="00F95279" w:rsidRDefault="00F95279" w:rsidP="00F95279">
      <w:pPr>
        <w:pStyle w:val="Ttulo1"/>
        <w:rPr>
          <w:sz w:val="32"/>
        </w:rPr>
      </w:pPr>
      <w:bookmarkStart w:id="0" w:name="_Toc98187218"/>
      <w:r>
        <w:rPr>
          <w:sz w:val="32"/>
        </w:rPr>
        <w:t>UNIDAD III</w:t>
      </w:r>
    </w:p>
    <w:p w:rsidR="002B6FDE" w:rsidRPr="00F95279" w:rsidRDefault="00F95279" w:rsidP="00F95279">
      <w:pPr>
        <w:pStyle w:val="Ttulo1"/>
        <w:spacing w:before="0"/>
        <w:rPr>
          <w:sz w:val="32"/>
          <w:u w:val="single"/>
        </w:rPr>
      </w:pPr>
      <w:r w:rsidRPr="00F95279">
        <w:rPr>
          <w:sz w:val="32"/>
          <w:u w:val="single"/>
        </w:rPr>
        <w:t>“EL BOOM LATINOAMERICANO Y EL REALISMO MÁGICO”</w:t>
      </w:r>
      <w:bookmarkEnd w:id="0"/>
    </w:p>
    <w:p w:rsidR="002B6FDE" w:rsidRPr="002B6FDE" w:rsidRDefault="002B6FDE" w:rsidP="002B6FDE">
      <w:pPr>
        <w:spacing w:line="360" w:lineRule="auto"/>
        <w:jc w:val="both"/>
        <w:rPr>
          <w:rFonts w:ascii="Times New Roman" w:hAnsi="Times New Roman" w:cs="Times New Roman"/>
          <w:sz w:val="24"/>
          <w:szCs w:val="24"/>
        </w:rPr>
      </w:pP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b/>
          <w:sz w:val="24"/>
          <w:szCs w:val="24"/>
        </w:rPr>
        <w:t>Una década fría, tensa e intensa</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Luego de la Segunda Guerra Mundial, las naciones y las fuerzas políticas se reorganizaron, y los Estados Unidos y la Unión Soviética resultaron las potencias dominantes en un nuevo orden mundial. Estos países iniciaron una forma de coexistencia pacífica y de enfrentamiento indirecto, llamado Guerra fría. La Guerra de Vietnam (1959-1971) y la construcción del muro de Berlín (1961) fueron un ejemplo claro de este particular tipo de enfrentamiento en regiones alejadas.</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Por otra parte, se fue fortaleciendo el Movimiento de los Países No alineados o del Tercer Mundo, formado por los que no pertenecían al primer grupo (integrado por los Estados Unidos y por los países capitalistas industriales europeos) ni al segundo (la Unión Soviética y sus países satélites de Europa oriental). Los países del Tercer Mundo-"subdesarrollados" para algunos, o "en</w:t>
      </w:r>
      <w:r>
        <w:rPr>
          <w:rFonts w:ascii="Times New Roman" w:hAnsi="Times New Roman" w:cs="Times New Roman"/>
          <w:sz w:val="24"/>
          <w:szCs w:val="24"/>
        </w:rPr>
        <w:t xml:space="preserve"> vías de desarrollo" para otros </w:t>
      </w:r>
      <w:r w:rsidRPr="002B6FDE">
        <w:rPr>
          <w:rFonts w:ascii="Times New Roman" w:hAnsi="Times New Roman" w:cs="Times New Roman"/>
          <w:sz w:val="24"/>
          <w:szCs w:val="24"/>
        </w:rPr>
        <w:t>compartían la búsqueda de una posición más autónoma en lo político y el deseo de un crecimiento económico hacia la modernización y la industrialización.</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Sin embargo, la mayoría de los países latinoamericanos, castigados por las desigualdades sociales, la pobreza y el analfabetismo, se debatían entre gobiernos democráticos y regímenes militares, entre aceptar la instalación de empresas multinacionales y la asistencia económica de los Estados Unidos, o resistirlas por considerarlas una vía de penetración imperialista. Se alternaron, entonces, políticas de control estatal, de nacionalización y de reforma agraria con políticas de apertura a las inversiones extranjeras, especialmente dedicadas a la explotación del petróleo y al desarrollo de la industria pesada.</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lastRenderedPageBreak/>
        <w:t>En la década de 1960, América latina estuvo convulsionada por choques violentos entre experiencias reformistas y golpes de Estado. La Unión Popular en Perú y la Unidad Popular en Chile (que llevó a la presidencia a Salvador Allende en 1970) ensayaron profundos cambios políticos y económicos: reformas agrarias y políticas de nacionalización del petróleo y los ferrocarriles. Pero la falta de estabilidad económico-política y el surgimiento de movimientos de protesta o de rebelión armada agudizaron los conflictos políticos y sociales en el continente.</w:t>
      </w:r>
    </w:p>
    <w:p w:rsidR="002B6FDE" w:rsidRPr="002B6FDE" w:rsidRDefault="002B6FDE" w:rsidP="002B6FDE">
      <w:pPr>
        <w:spacing w:line="360" w:lineRule="auto"/>
        <w:jc w:val="both"/>
        <w:rPr>
          <w:rFonts w:ascii="Times New Roman" w:hAnsi="Times New Roman" w:cs="Times New Roman"/>
          <w:b/>
          <w:color w:val="3333FF"/>
          <w:sz w:val="24"/>
          <w:szCs w:val="24"/>
        </w:rPr>
      </w:pPr>
      <w:r w:rsidRPr="002B6FDE">
        <w:rPr>
          <w:rFonts w:ascii="Times New Roman" w:hAnsi="Times New Roman" w:cs="Times New Roman"/>
          <w:b/>
          <w:color w:val="3333FF"/>
          <w:sz w:val="24"/>
          <w:szCs w:val="24"/>
        </w:rPr>
        <w:t>La Revolución cubana</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En 1959, en Cuba, el triunfo del movimiento de liberación liderado por Fidel Castro y por el argentino Ernesto Guevara (el Che) sacudió a América latina. La Revolución inició, en la isla, un proceso de reforma agraria y nacionalización de la economía que trajo como consecuencia la ruptura de </w:t>
      </w:r>
      <w:proofErr w:type="spellStart"/>
      <w:r w:rsidRPr="002B6FDE">
        <w:rPr>
          <w:rFonts w:ascii="Times New Roman" w:hAnsi="Times New Roman" w:cs="Times New Roman"/>
          <w:sz w:val="24"/>
          <w:szCs w:val="24"/>
        </w:rPr>
        <w:t>Ias</w:t>
      </w:r>
      <w:proofErr w:type="spellEnd"/>
      <w:r w:rsidRPr="002B6FDE">
        <w:rPr>
          <w:rFonts w:ascii="Times New Roman" w:hAnsi="Times New Roman" w:cs="Times New Roman"/>
          <w:sz w:val="24"/>
          <w:szCs w:val="24"/>
        </w:rPr>
        <w:t xml:space="preserve"> relaciones diplomáticas de este país con los Estados Unidos y, además, la alineación de la isla con la Unión Soviética.</w:t>
      </w: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sz w:val="24"/>
          <w:szCs w:val="24"/>
        </w:rPr>
        <w:t>Este acontecimiento promovió fuertes adhesiones y polémicas entre los intelectuales latinoamericanos, ya que la revolución abría, para muchos, una esperanza de cambio para la región. Pero esto fue considerado por los Estados Unidos como una amenaza de propagación del comunismo en el continente.</w:t>
      </w:r>
    </w:p>
    <w:p w:rsidR="002B6FDE" w:rsidRPr="002B6FDE" w:rsidRDefault="002B6FDE" w:rsidP="002B6FDE">
      <w:pPr>
        <w:spacing w:line="360" w:lineRule="auto"/>
        <w:jc w:val="both"/>
        <w:rPr>
          <w:rFonts w:ascii="Times New Roman" w:hAnsi="Times New Roman" w:cs="Times New Roman"/>
          <w:b/>
          <w:color w:val="FF0000"/>
          <w:sz w:val="24"/>
          <w:szCs w:val="24"/>
        </w:rPr>
      </w:pP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noProof/>
          <w:sz w:val="24"/>
          <w:szCs w:val="24"/>
          <w:lang w:eastAsia="es-AR"/>
        </w:rPr>
        <w:drawing>
          <wp:anchor distT="0" distB="0" distL="114300" distR="114300" simplePos="0" relativeHeight="251659264" behindDoc="1" locked="0" layoutInCell="1" allowOverlap="1" wp14:anchorId="7222CA45" wp14:editId="3BB6A051">
            <wp:simplePos x="0" y="0"/>
            <wp:positionH relativeFrom="column">
              <wp:posOffset>3209925</wp:posOffset>
            </wp:positionH>
            <wp:positionV relativeFrom="paragraph">
              <wp:posOffset>9525</wp:posOffset>
            </wp:positionV>
            <wp:extent cx="2476500" cy="2066925"/>
            <wp:effectExtent l="0" t="0" r="0" b="9525"/>
            <wp:wrapTight wrapText="bothSides">
              <wp:wrapPolygon edited="0">
                <wp:start x="0" y="0"/>
                <wp:lineTo x="0" y="21500"/>
                <wp:lineTo x="21434" y="21500"/>
                <wp:lineTo x="21434" y="0"/>
                <wp:lineTo x="0" y="0"/>
              </wp:wrapPolygon>
            </wp:wrapTight>
            <wp:docPr id="1" name="Imagen 1" descr="Descripción: Boom latinoamericano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descr="Descripción: Boom latinoamericano - Ecu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066925"/>
                    </a:xfrm>
                    <a:prstGeom prst="rect">
                      <a:avLst/>
                    </a:prstGeom>
                    <a:noFill/>
                  </pic:spPr>
                </pic:pic>
              </a:graphicData>
            </a:graphic>
            <wp14:sizeRelH relativeFrom="page">
              <wp14:pctWidth>0</wp14:pctWidth>
            </wp14:sizeRelH>
            <wp14:sizeRelV relativeFrom="page">
              <wp14:pctHeight>0</wp14:pctHeight>
            </wp14:sizeRelV>
          </wp:anchor>
        </w:drawing>
      </w:r>
      <w:r w:rsidRPr="002B6FDE">
        <w:rPr>
          <w:rFonts w:ascii="Times New Roman" w:hAnsi="Times New Roman" w:cs="Times New Roman"/>
          <w:b/>
          <w:sz w:val="24"/>
          <w:szCs w:val="24"/>
        </w:rPr>
        <w:t>Boom latinoamericano- Realismo mágico</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América Latina enfrentaba agitaciones políticas durante los años de 1960 y 1970 por la influencia de la Guerra Fría que sucedía en Europa. Las rebeliones contra los líderes autoritarios y el movimiento cultural que comenzaron a desarrollarse fueron un reflejo de la búsqueda de identidad de las naciones que querían desprenderse de las influencias y movimientos europeos. La Revolución cubana contribuyó a la unificación política de los escritores de esta tendencia y como consecuencia surgieron nuevas técnicas narrativas, entre ellas el </w:t>
      </w:r>
      <w:r w:rsidRPr="002B6FDE">
        <w:rPr>
          <w:rFonts w:ascii="Times New Roman" w:hAnsi="Times New Roman" w:cs="Times New Roman"/>
          <w:b/>
          <w:sz w:val="24"/>
          <w:szCs w:val="24"/>
        </w:rPr>
        <w:t>Realismo Mágico</w:t>
      </w:r>
      <w:r w:rsidRPr="002B6FDE">
        <w:rPr>
          <w:rFonts w:ascii="Times New Roman" w:hAnsi="Times New Roman" w:cs="Times New Roman"/>
          <w:sz w:val="24"/>
          <w:szCs w:val="24"/>
        </w:rPr>
        <w:t>.</w:t>
      </w: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b/>
          <w:sz w:val="24"/>
          <w:szCs w:val="24"/>
        </w:rPr>
        <w:lastRenderedPageBreak/>
        <w:t xml:space="preserve">BOOM LATINOAMERICANO </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La década de 1960 vio surgir </w:t>
      </w:r>
      <w:r w:rsidRPr="002B6FDE">
        <w:rPr>
          <w:rFonts w:ascii="Times New Roman" w:hAnsi="Times New Roman" w:cs="Times New Roman"/>
          <w:b/>
          <w:sz w:val="24"/>
          <w:szCs w:val="24"/>
        </w:rPr>
        <w:t>un fenómeno inaudito en la literatura latinoamericana</w:t>
      </w:r>
      <w:r w:rsidRPr="002B6FDE">
        <w:rPr>
          <w:rFonts w:ascii="Times New Roman" w:hAnsi="Times New Roman" w:cs="Times New Roman"/>
          <w:sz w:val="24"/>
          <w:szCs w:val="24"/>
        </w:rPr>
        <w:t xml:space="preserve">. Este fenómeno se conoce con el nombre de Boom. </w:t>
      </w:r>
      <w:r w:rsidRPr="002B6FDE">
        <w:rPr>
          <w:rFonts w:ascii="Times New Roman" w:hAnsi="Times New Roman" w:cs="Times New Roman"/>
          <w:i/>
          <w:sz w:val="24"/>
          <w:szCs w:val="24"/>
        </w:rPr>
        <w:t>¿Qué fue el Boom?</w:t>
      </w:r>
      <w:r w:rsidRPr="002B6FDE">
        <w:rPr>
          <w:rFonts w:ascii="Times New Roman" w:hAnsi="Times New Roman" w:cs="Times New Roman"/>
          <w:sz w:val="24"/>
          <w:szCs w:val="24"/>
        </w:rPr>
        <w:t xml:space="preserve"> La palabra, del inglés “estallido”, proviene de las técnicas de investigación de mercado creadas por los norteamericanos (marketing) y se utiliza para describir un alza brusca de las ventas de un determinado producto en las sociedades de consumo. El crítico uruguayo Ángel Rama explica que fue sorprendente la aplicación del término a un objeto como el libro, ya que esté se encontraba al margen de esas mediciones cada vez más habituales en otras formas de consumo, tales como por ejemplo el Boom de los electrodomésticos.</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Para Rama el Boom de la literatura latinoamericana fue un fenómeno de la sociedad de consumo, a la que se estaban incorporando algunas ciudades latinoamericanas en las que era posible el consumo editorial. Los sectores medios querían estar informados y a la moda, y los semanarios difundieron a los autores del boom como la novedad literaria del momento. </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También contribuyeron a su difusión las universidades norteamericanas y europeas, que promovieron la lectura y las traducciones a otras lenguas de los textos escritos en América latina, en esta década.</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El crítico argentino Noé </w:t>
      </w:r>
      <w:proofErr w:type="spellStart"/>
      <w:r w:rsidRPr="002B6FDE">
        <w:rPr>
          <w:rFonts w:ascii="Times New Roman" w:hAnsi="Times New Roman" w:cs="Times New Roman"/>
          <w:sz w:val="24"/>
          <w:szCs w:val="24"/>
        </w:rPr>
        <w:t>Jitrik</w:t>
      </w:r>
      <w:proofErr w:type="spellEnd"/>
      <w:r w:rsidRPr="002B6FDE">
        <w:rPr>
          <w:rFonts w:ascii="Times New Roman" w:hAnsi="Times New Roman" w:cs="Times New Roman"/>
          <w:sz w:val="24"/>
          <w:szCs w:val="24"/>
        </w:rPr>
        <w:t xml:space="preserve">  agrupó en 5 tendencias básicas las diversas interpretaciones que se dieron en la década de 1960 acerca de este auge editorial:</w:t>
      </w:r>
    </w:p>
    <w:p w:rsidR="002B6FDE" w:rsidRPr="002B6FDE" w:rsidRDefault="002B6FDE" w:rsidP="002B6FDE">
      <w:pPr>
        <w:pStyle w:val="Prrafodelista"/>
        <w:numPr>
          <w:ilvl w:val="0"/>
          <w:numId w:val="1"/>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 Para algunos el auge se debió al interés mundial por los conflictos políticos del continente despertado por la revolución cubana</w:t>
      </w:r>
      <w:r>
        <w:rPr>
          <w:rFonts w:ascii="Times New Roman" w:hAnsi="Times New Roman" w:cs="Times New Roman"/>
          <w:sz w:val="24"/>
          <w:szCs w:val="24"/>
        </w:rPr>
        <w:t>.</w:t>
      </w:r>
    </w:p>
    <w:p w:rsidR="002B6FDE" w:rsidRPr="002B6FDE" w:rsidRDefault="002B6FDE" w:rsidP="002B6FDE">
      <w:pPr>
        <w:pStyle w:val="Prrafodelista"/>
        <w:numPr>
          <w:ilvl w:val="0"/>
          <w:numId w:val="1"/>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Para otros, que privilegiaban lo económico, se trataba de interés del europeo y norteamericano en las sociedades latinoamericanas por considerarlas terreno fértil para los proyectos desarrollistas de inversión de capitales.</w:t>
      </w:r>
    </w:p>
    <w:p w:rsidR="002B6FDE" w:rsidRPr="002B6FDE" w:rsidRDefault="002B6FDE" w:rsidP="002B6FDE">
      <w:pPr>
        <w:pStyle w:val="Prrafodelista"/>
        <w:numPr>
          <w:ilvl w:val="0"/>
          <w:numId w:val="1"/>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Las voces más historicistas predicaban qué en Europa reinaba un cierto cansancio cultural y América poseía una imaginación joven, fresca y desbordante.</w:t>
      </w:r>
    </w:p>
    <w:p w:rsidR="002B6FDE" w:rsidRPr="002B6FDE" w:rsidRDefault="002B6FDE" w:rsidP="002B6FDE">
      <w:pPr>
        <w:pStyle w:val="Prrafodelista"/>
        <w:numPr>
          <w:ilvl w:val="0"/>
          <w:numId w:val="1"/>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Para otros, como Rama, solo se trata de una cuestión de coyuntura y de mercado editorial.</w:t>
      </w:r>
    </w:p>
    <w:p w:rsidR="002B6FDE" w:rsidRPr="002B6FDE" w:rsidRDefault="002B6FDE" w:rsidP="002B6FDE">
      <w:pPr>
        <w:pStyle w:val="Prrafodelista"/>
        <w:numPr>
          <w:ilvl w:val="0"/>
          <w:numId w:val="1"/>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lastRenderedPageBreak/>
        <w:t xml:space="preserve"> Por último, había quiénes tenían la idea de que había llegado la hora de América, hora de madurez y de libertad de expresión, en qué los latinoamericanos podían cantar sus verdades, ajenos a los modelos extranjeros.</w:t>
      </w:r>
    </w:p>
    <w:p w:rsidR="002B6FDE" w:rsidRPr="002B6FDE" w:rsidRDefault="002B6FDE" w:rsidP="002B6FDE">
      <w:pPr>
        <w:spacing w:line="360" w:lineRule="auto"/>
        <w:jc w:val="both"/>
        <w:rPr>
          <w:rFonts w:ascii="Times New Roman" w:hAnsi="Times New Roman" w:cs="Times New Roman"/>
          <w:i/>
          <w:sz w:val="24"/>
          <w:szCs w:val="24"/>
        </w:rPr>
      </w:pPr>
      <w:r w:rsidRPr="002B6FDE">
        <w:rPr>
          <w:rFonts w:ascii="Times New Roman" w:hAnsi="Times New Roman" w:cs="Times New Roman"/>
          <w:sz w:val="24"/>
          <w:szCs w:val="24"/>
        </w:rPr>
        <w:t xml:space="preserve">Todas estas teorías, afirma </w:t>
      </w:r>
      <w:proofErr w:type="spellStart"/>
      <w:r w:rsidRPr="002B6FDE">
        <w:rPr>
          <w:rFonts w:ascii="Times New Roman" w:hAnsi="Times New Roman" w:cs="Times New Roman"/>
          <w:sz w:val="24"/>
          <w:szCs w:val="24"/>
        </w:rPr>
        <w:t>Jitrik</w:t>
      </w:r>
      <w:proofErr w:type="spellEnd"/>
      <w:r w:rsidRPr="002B6FDE">
        <w:rPr>
          <w:rFonts w:ascii="Times New Roman" w:hAnsi="Times New Roman" w:cs="Times New Roman"/>
          <w:sz w:val="24"/>
          <w:szCs w:val="24"/>
        </w:rPr>
        <w:t>, tan verdaderas como falsas, no bastan para explicar un fenómeno tan complejo. Para el escritor argentino Julio Cortázar “</w:t>
      </w:r>
      <w:r w:rsidRPr="002B6FDE">
        <w:rPr>
          <w:rFonts w:ascii="Times New Roman" w:hAnsi="Times New Roman" w:cs="Times New Roman"/>
          <w:i/>
          <w:sz w:val="24"/>
          <w:szCs w:val="24"/>
        </w:rPr>
        <w:t xml:space="preserve">el Boom no lo hicieron los editores sino los lectores y, </w:t>
      </w:r>
      <w:r w:rsidRPr="002B6FDE">
        <w:rPr>
          <w:rFonts w:ascii="Times New Roman" w:hAnsi="Times New Roman" w:cs="Times New Roman"/>
          <w:sz w:val="24"/>
          <w:szCs w:val="24"/>
        </w:rPr>
        <w:t>¿</w:t>
      </w:r>
      <w:r w:rsidRPr="002B6FDE">
        <w:rPr>
          <w:rFonts w:ascii="Times New Roman" w:hAnsi="Times New Roman" w:cs="Times New Roman"/>
          <w:i/>
          <w:sz w:val="24"/>
          <w:szCs w:val="24"/>
        </w:rPr>
        <w:t>quiénes son los lectores sino el pueblo de América latina que tomó conciencia de una parte de su propia identidad</w:t>
      </w:r>
      <w:r w:rsidRPr="002B6FDE">
        <w:rPr>
          <w:rFonts w:ascii="Times New Roman" w:hAnsi="Times New Roman" w:cs="Times New Roman"/>
          <w:sz w:val="24"/>
          <w:szCs w:val="24"/>
        </w:rPr>
        <w:t>? El peruano Vargas Llosa, por su parte, había afirmado en 1962 “</w:t>
      </w:r>
      <w:r w:rsidRPr="002B6FDE">
        <w:rPr>
          <w:rFonts w:ascii="Times New Roman" w:hAnsi="Times New Roman" w:cs="Times New Roman"/>
          <w:i/>
          <w:sz w:val="24"/>
          <w:szCs w:val="24"/>
        </w:rPr>
        <w:t>Lo que se llama Boom es un conjunto de escritores, tampoco se sabe exactamente quiénes, pues cada uno tiene su propia lista, que adquirieron de manera más o menos simultánea en el tiempo cierta difusión, cierto reconocimiento por parte del público y la crítica […] Los editores aprovecharon muchísimo esta situación, pero esta también contribuyó a que se difundiera la literatura latinoamericana”.</w:t>
      </w: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b/>
          <w:sz w:val="24"/>
          <w:szCs w:val="24"/>
        </w:rPr>
        <w:t>REALISMO MÁGICO</w:t>
      </w: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b/>
          <w:sz w:val="24"/>
          <w:szCs w:val="24"/>
        </w:rPr>
        <w:t>¿Qué es el realismo mágico?</w:t>
      </w:r>
    </w:p>
    <w:p w:rsidR="00952817" w:rsidRPr="00952817" w:rsidRDefault="00952817" w:rsidP="00952817">
      <w:pPr>
        <w:spacing w:line="360" w:lineRule="auto"/>
        <w:jc w:val="both"/>
        <w:rPr>
          <w:rFonts w:ascii="Times New Roman" w:hAnsi="Times New Roman" w:cs="Times New Roman"/>
          <w:sz w:val="24"/>
          <w:szCs w:val="24"/>
          <w:lang w:val="es-ES"/>
        </w:rPr>
      </w:pPr>
      <w:r w:rsidRPr="00952817">
        <w:rPr>
          <w:rFonts w:ascii="Times New Roman" w:hAnsi="Times New Roman" w:cs="Times New Roman"/>
          <w:sz w:val="24"/>
          <w:szCs w:val="24"/>
          <w:lang w:val="es-ES"/>
        </w:rPr>
        <w:t>El término realismo mágico fue utilizado por primera vez en el terreno de las artes plásticas en 1925</w:t>
      </w:r>
      <w:r w:rsidRPr="00952817">
        <w:rPr>
          <w:rFonts w:ascii="Times New Roman" w:hAnsi="Times New Roman" w:cs="Times New Roman"/>
          <w:b/>
          <w:sz w:val="24"/>
          <w:szCs w:val="24"/>
          <w:lang w:val="es-ES"/>
        </w:rPr>
        <w:t xml:space="preserve">. </w:t>
      </w:r>
      <w:r w:rsidRPr="00952817">
        <w:rPr>
          <w:rFonts w:ascii="Times New Roman" w:hAnsi="Times New Roman" w:cs="Times New Roman"/>
          <w:sz w:val="24"/>
          <w:szCs w:val="24"/>
          <w:lang w:val="es-ES"/>
        </w:rPr>
        <w:t xml:space="preserve">Un grupo de alemanes considerados pintores post expresionistas comenzaron a pintar en sus obras objetos ordinarios con agregados mágicos, ya que, en lugar de volver a la realidad, los artistas recreaban el mundo, de la nada misma, con elementos mágicos presentes en las obras, una verdadera “magia re-creación”.   </w:t>
      </w:r>
    </w:p>
    <w:p w:rsidR="00952817" w:rsidRPr="00952817" w:rsidRDefault="00952817" w:rsidP="00952817">
      <w:pPr>
        <w:spacing w:line="360" w:lineRule="auto"/>
        <w:jc w:val="both"/>
        <w:rPr>
          <w:rFonts w:ascii="Times New Roman" w:hAnsi="Times New Roman" w:cs="Times New Roman"/>
          <w:sz w:val="24"/>
          <w:szCs w:val="24"/>
          <w:lang w:val="es-ES"/>
        </w:rPr>
      </w:pPr>
      <w:r w:rsidRPr="00952817">
        <w:rPr>
          <w:rFonts w:ascii="Times New Roman" w:hAnsi="Times New Roman" w:cs="Times New Roman"/>
          <w:sz w:val="24"/>
          <w:szCs w:val="24"/>
          <w:lang w:val="es-ES"/>
        </w:rPr>
        <w:t xml:space="preserve">Un narrador realista observa y describe las cosas de la vida cotidiana y cuenta una acción verosímil; un narrador fantástico prescinde de las leyes del mundo físico y sin detenerse en una posible explicación cuenta una acción sobrenatural; un narrador mágico-realista para crearnos la ilusión de la irrealidad aparenta alejarse de la naturaleza y nos cuenta una acción que parece ser muy explicable sin embargo nos perturba y nos parece extraña. </w:t>
      </w:r>
    </w:p>
    <w:p w:rsidR="00952817" w:rsidRPr="00952817" w:rsidRDefault="00952817" w:rsidP="00952817">
      <w:pPr>
        <w:spacing w:line="360" w:lineRule="auto"/>
        <w:jc w:val="both"/>
        <w:rPr>
          <w:rFonts w:ascii="Times New Roman" w:hAnsi="Times New Roman" w:cs="Times New Roman"/>
          <w:sz w:val="24"/>
          <w:szCs w:val="24"/>
          <w:lang w:val="es-ES"/>
        </w:rPr>
      </w:pPr>
      <w:r w:rsidRPr="00952817">
        <w:rPr>
          <w:rFonts w:ascii="Times New Roman" w:hAnsi="Times New Roman" w:cs="Times New Roman"/>
          <w:sz w:val="24"/>
          <w:szCs w:val="24"/>
          <w:lang w:val="es-ES"/>
        </w:rPr>
        <w:t xml:space="preserve">El narrador en vez de presentar la magia como si fuera real, presenta la realidad como si fuera mágica. Se propone evocar sentimientos de extrañeza y aunque desconozca lo que ve, se abstiene de explicaciones racionales, a pesar de que los personajes, cosas y demás acontecimientos sean reconocibles y razonables.  </w:t>
      </w:r>
    </w:p>
    <w:p w:rsidR="00952817" w:rsidRPr="00952817" w:rsidRDefault="00952817" w:rsidP="00952817">
      <w:pPr>
        <w:spacing w:line="360" w:lineRule="auto"/>
        <w:jc w:val="both"/>
        <w:rPr>
          <w:rFonts w:ascii="Times New Roman" w:hAnsi="Times New Roman" w:cs="Times New Roman"/>
          <w:sz w:val="24"/>
          <w:szCs w:val="24"/>
          <w:lang w:val="es-ES"/>
        </w:rPr>
      </w:pPr>
      <w:r w:rsidRPr="00952817">
        <w:rPr>
          <w:rFonts w:ascii="Times New Roman" w:hAnsi="Times New Roman" w:cs="Times New Roman"/>
          <w:sz w:val="24"/>
          <w:szCs w:val="24"/>
          <w:lang w:val="es-ES"/>
        </w:rPr>
        <w:lastRenderedPageBreak/>
        <w:t xml:space="preserve">En este tipo de textos se presenta un mundo similar al real en el que ocurren hechos o en el que aparecen personajes sobrenaturales rodeados de acciones cotidianas que los vuelven naturales. Además, los otros personajes no se desconciertan ni intentan encontrarles una explicación lógica. Los escritores utilizan el realismo mágico para denunciar aspectos extremadamente trágicos o injustos o para revelar una visión de mundo, en este caso la de los latinoamericanos que, en profundidad, es mucho más emocional e irracional que lógico mental. </w:t>
      </w:r>
    </w:p>
    <w:p w:rsidR="00952817" w:rsidRPr="00952817" w:rsidRDefault="00952817" w:rsidP="002B6FDE">
      <w:pPr>
        <w:spacing w:line="360" w:lineRule="auto"/>
        <w:jc w:val="both"/>
        <w:rPr>
          <w:rFonts w:ascii="Times New Roman" w:hAnsi="Times New Roman" w:cs="Times New Roman"/>
          <w:sz w:val="24"/>
          <w:szCs w:val="24"/>
          <w:lang w:val="es-ES"/>
        </w:rPr>
      </w:pPr>
      <w:r w:rsidRPr="00952817">
        <w:rPr>
          <w:rFonts w:ascii="Times New Roman" w:hAnsi="Times New Roman" w:cs="Times New Roman"/>
          <w:sz w:val="24"/>
          <w:szCs w:val="24"/>
          <w:lang w:val="es-ES"/>
        </w:rPr>
        <w:t xml:space="preserve">En el realismo mágico nos asombramos como si asistiéramos al espectáculo de la creación de un nuevo mañana, ya que el mundo si no es mágico al menos es perturbador. La estrategia de este tipo de obras consiste en sugerir un clima sobrenatural sin apartarse de la naturaleza y de esa manera deformar la realidad. </w:t>
      </w:r>
    </w:p>
    <w:p w:rsidR="002B6FDE" w:rsidRPr="002B6FDE" w:rsidRDefault="00952817" w:rsidP="002B6FDE">
      <w:pPr>
        <w:spacing w:line="360" w:lineRule="auto"/>
        <w:jc w:val="both"/>
        <w:rPr>
          <w:rFonts w:ascii="Times New Roman" w:hAnsi="Times New Roman" w:cs="Times New Roman"/>
          <w:sz w:val="24"/>
          <w:szCs w:val="24"/>
        </w:rPr>
      </w:pPr>
      <w:r>
        <w:rPr>
          <w:rFonts w:ascii="Times New Roman" w:hAnsi="Times New Roman" w:cs="Times New Roman"/>
          <w:sz w:val="24"/>
          <w:szCs w:val="24"/>
        </w:rPr>
        <w:t>En conclusión, e</w:t>
      </w:r>
      <w:r w:rsidR="002B6FDE" w:rsidRPr="002B6FDE">
        <w:rPr>
          <w:rFonts w:ascii="Times New Roman" w:hAnsi="Times New Roman" w:cs="Times New Roman"/>
          <w:sz w:val="24"/>
          <w:szCs w:val="24"/>
        </w:rPr>
        <w:t>l realismo mágico es un movimiento literario que surge en Latinoamérica a mediados del siglo  XX. Fue fuertemente desarrollado en las décadas del 60 y 70 por los llamados “padres” de este subgénero: el guatemalteco, Miguel Ángel Asturias y el colombiano Gabriel García Márquez.</w:t>
      </w: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b/>
          <w:sz w:val="24"/>
          <w:szCs w:val="24"/>
        </w:rPr>
        <w:t>Inician esta corriente…</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MIGUAL ÁNGEL ASTURIAS (Guatemala, 1899-1974, Premio Nobel en 1967), con </w:t>
      </w:r>
      <w:r w:rsidRPr="00952817">
        <w:rPr>
          <w:rFonts w:ascii="Times New Roman" w:hAnsi="Times New Roman" w:cs="Times New Roman"/>
          <w:i/>
          <w:sz w:val="24"/>
          <w:szCs w:val="24"/>
        </w:rPr>
        <w:t>“El señor presidente”</w:t>
      </w:r>
      <w:r w:rsidRPr="002B6FDE">
        <w:rPr>
          <w:rFonts w:ascii="Times New Roman" w:hAnsi="Times New Roman" w:cs="Times New Roman"/>
          <w:sz w:val="24"/>
          <w:szCs w:val="24"/>
        </w:rPr>
        <w:t xml:space="preserve"> (1946), que ha sido considerada la primera novela totalizadora de Hispanoamérica. La novela trata la vida en Guatemala durante la dictadura de Estrada Cabrera (pertenece a las «novelas de dictador», tan típicas en Hispanoamérica en este periodo); Asturias utiliza un estilo riquísimo y una técnica expresionista y onírica que refleja la influencia de las vanguardias europeas. El autor dijo de esta novela «a través de mi piel se filtró el ambiente de miedo, de inseguridad, de pánico telúrico que se respira en la obra «.</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A este autor se le considera precursor del boom por su experimentación con las estructuras y recursos formales propios de la narrativa del siglo XX, y por anticipar ya el concepto de «realismo mágico».</w:t>
      </w: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b/>
          <w:sz w:val="24"/>
          <w:szCs w:val="24"/>
        </w:rPr>
        <w:t>Consolida el realismo mágico…</w:t>
      </w:r>
    </w:p>
    <w:p w:rsidR="002B6FDE" w:rsidRPr="002B6FDE"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lastRenderedPageBreak/>
        <w:t xml:space="preserve">El colombiano GABRIEL GARCÍA MÁRQUEZ (1928-2014, Premio Nobel en 1983) con </w:t>
      </w:r>
      <w:r w:rsidRPr="00952817">
        <w:rPr>
          <w:rFonts w:ascii="Times New Roman" w:hAnsi="Times New Roman" w:cs="Times New Roman"/>
          <w:i/>
          <w:sz w:val="24"/>
          <w:szCs w:val="24"/>
        </w:rPr>
        <w:t>“Cien años de soledad”</w:t>
      </w:r>
      <w:r w:rsidRPr="002B6FDE">
        <w:rPr>
          <w:rFonts w:ascii="Times New Roman" w:hAnsi="Times New Roman" w:cs="Times New Roman"/>
          <w:sz w:val="24"/>
          <w:szCs w:val="24"/>
        </w:rPr>
        <w:t xml:space="preserve"> en 1967, obra cumbre del realismo mágico. Escritor y periodista, publica </w:t>
      </w:r>
      <w:r w:rsidR="00952817">
        <w:rPr>
          <w:rFonts w:ascii="Times New Roman" w:hAnsi="Times New Roman" w:cs="Times New Roman"/>
          <w:sz w:val="24"/>
          <w:szCs w:val="24"/>
        </w:rPr>
        <w:t xml:space="preserve">su primera obra a los 28 años, </w:t>
      </w:r>
      <w:r w:rsidR="00952817" w:rsidRPr="00952817">
        <w:rPr>
          <w:rFonts w:ascii="Times New Roman" w:hAnsi="Times New Roman" w:cs="Times New Roman"/>
          <w:i/>
          <w:sz w:val="24"/>
          <w:szCs w:val="24"/>
        </w:rPr>
        <w:t>“La hojarasca”</w:t>
      </w:r>
      <w:r w:rsidRPr="00952817">
        <w:rPr>
          <w:rFonts w:ascii="Times New Roman" w:hAnsi="Times New Roman" w:cs="Times New Roman"/>
          <w:i/>
          <w:sz w:val="24"/>
          <w:szCs w:val="24"/>
        </w:rPr>
        <w:t>,</w:t>
      </w:r>
      <w:r w:rsidRPr="002B6FDE">
        <w:rPr>
          <w:rFonts w:ascii="Times New Roman" w:hAnsi="Times New Roman" w:cs="Times New Roman"/>
          <w:sz w:val="24"/>
          <w:szCs w:val="24"/>
        </w:rPr>
        <w:t xml:space="preserve"> donde ya anticipa personajes y técnicas de expresión que aparecerán en sus obras posteriores.</w:t>
      </w:r>
    </w:p>
    <w:p w:rsidR="002B6FDE" w:rsidRPr="002B6FDE" w:rsidRDefault="00952817" w:rsidP="002B6FDE">
      <w:pPr>
        <w:spacing w:line="360" w:lineRule="auto"/>
        <w:jc w:val="both"/>
        <w:rPr>
          <w:rFonts w:ascii="Times New Roman" w:hAnsi="Times New Roman" w:cs="Times New Roman"/>
          <w:sz w:val="24"/>
          <w:szCs w:val="24"/>
        </w:rPr>
      </w:pPr>
      <w:r w:rsidRPr="00952817">
        <w:rPr>
          <w:rFonts w:ascii="Times New Roman" w:hAnsi="Times New Roman" w:cs="Times New Roman"/>
          <w:i/>
          <w:sz w:val="24"/>
          <w:szCs w:val="24"/>
        </w:rPr>
        <w:t>Cien años de soledad</w:t>
      </w:r>
      <w:r w:rsidR="002B6FDE" w:rsidRPr="002B6FDE">
        <w:rPr>
          <w:rFonts w:ascii="Times New Roman" w:hAnsi="Times New Roman" w:cs="Times New Roman"/>
          <w:sz w:val="24"/>
          <w:szCs w:val="24"/>
        </w:rPr>
        <w:t xml:space="preserve"> cuenta la historia de los Buendía en Macondo, una aldea imaginada que es el trasunto de toda Hispanoamérica. Los elementos reales se entremezclan constantemente con elementos fantásticos; todo ello con una prosa riquísima que ha convertido a la obra en una lectura imprescindible. </w:t>
      </w:r>
    </w:p>
    <w:p w:rsidR="002B6FDE" w:rsidRPr="00952817" w:rsidRDefault="002B6FDE" w:rsidP="002B6FDE">
      <w:p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 xml:space="preserve">Una vez Gabriel García Márquez dijo: </w:t>
      </w:r>
      <w:r w:rsidRPr="00952817">
        <w:rPr>
          <w:rFonts w:ascii="Times New Roman" w:hAnsi="Times New Roman" w:cs="Times New Roman"/>
          <w:i/>
          <w:sz w:val="24"/>
          <w:szCs w:val="24"/>
        </w:rPr>
        <w:t>“Mi problema más importante era destruir la línea de demarcación que separa lo que parece real de lo que parece fantástico porque en el mundo que trataba de evocar, esa barrera no existía. También el lenguaje era una dificultad de fondo porque la verdad no parece verdad simplemente porque lo sea, sino por la forma en que se diga”.</w:t>
      </w:r>
      <w:r w:rsidRPr="002B6FDE">
        <w:rPr>
          <w:rFonts w:ascii="Times New Roman" w:hAnsi="Times New Roman" w:cs="Times New Roman"/>
          <w:sz w:val="24"/>
          <w:szCs w:val="24"/>
        </w:rPr>
        <w:t xml:space="preserve"> Eso es lo que hace Márquez, le da verosimilitud a lo fantástico contándolo de una forma especial. (Pueden visitar http://literatomoderno.blogspot.com/)</w:t>
      </w:r>
    </w:p>
    <w:p w:rsidR="002B6FDE" w:rsidRPr="002B6FDE" w:rsidRDefault="002B6FDE" w:rsidP="002B6FDE">
      <w:pPr>
        <w:spacing w:line="360" w:lineRule="auto"/>
        <w:jc w:val="both"/>
        <w:rPr>
          <w:rFonts w:ascii="Times New Roman" w:hAnsi="Times New Roman" w:cs="Times New Roman"/>
          <w:b/>
          <w:sz w:val="24"/>
          <w:szCs w:val="24"/>
        </w:rPr>
      </w:pPr>
      <w:r w:rsidRPr="002B6FDE">
        <w:rPr>
          <w:rFonts w:ascii="Times New Roman" w:hAnsi="Times New Roman" w:cs="Times New Roman"/>
          <w:b/>
          <w:sz w:val="24"/>
          <w:szCs w:val="24"/>
        </w:rPr>
        <w:t>CARACTERÍSTICAS DEL REALISMO MÁGICO</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Parte de la observación de la realidad.</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Incorpora el universo de valores simbólicos de las culturas latinoamericanas, a las que reco</w:t>
      </w:r>
      <w:r w:rsidR="008D4153">
        <w:rPr>
          <w:rFonts w:ascii="Times New Roman" w:hAnsi="Times New Roman" w:cs="Times New Roman"/>
          <w:sz w:val="24"/>
          <w:szCs w:val="24"/>
        </w:rPr>
        <w:t xml:space="preserve">noce como parte de esa realidad (mitos, leyendas, creencias). </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El narrador no ofrece explicaciones sobre los acontecimientos insólitos.</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Los personajes no demuestran extrañeza ante los fenómenos insólitos.</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Rompe la linealidad temporal del relato. El tiempo aparece distorsionado.</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Se mezcla lo natural (por ejemplo, terremotos, lluvias, huracanes) con lo sobrenatural (mitos y supersticiones). Lo real ofrece así una apariencia mágica.</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Presencia de lo onírico. Se cuentas sucesos que se han soñado y que aparecen mezclados con la realidad.</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Presencia de una sensualidad desenfrenada que nos lleva a un mundo primitivo y bárbaro.</w:t>
      </w:r>
    </w:p>
    <w:p w:rsidR="002B6FDE" w:rsidRP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t>Subjetividad. Narrador en primera persona y monólogo interior.</w:t>
      </w:r>
    </w:p>
    <w:p w:rsidR="002B6FDE" w:rsidRDefault="002B6FDE" w:rsidP="002B6FDE">
      <w:pPr>
        <w:pStyle w:val="Prrafodelista"/>
        <w:numPr>
          <w:ilvl w:val="0"/>
          <w:numId w:val="2"/>
        </w:numPr>
        <w:spacing w:line="360" w:lineRule="auto"/>
        <w:jc w:val="both"/>
        <w:rPr>
          <w:rFonts w:ascii="Times New Roman" w:hAnsi="Times New Roman" w:cs="Times New Roman"/>
          <w:sz w:val="24"/>
          <w:szCs w:val="24"/>
        </w:rPr>
      </w:pPr>
      <w:r w:rsidRPr="002B6FDE">
        <w:rPr>
          <w:rFonts w:ascii="Times New Roman" w:hAnsi="Times New Roman" w:cs="Times New Roman"/>
          <w:sz w:val="24"/>
          <w:szCs w:val="24"/>
        </w:rPr>
        <w:lastRenderedPageBreak/>
        <w:t>La  muerte no se presenta con algo trágico, sino como una prolongación de la vida.</w:t>
      </w:r>
    </w:p>
    <w:p w:rsidR="00F95279" w:rsidRPr="002B6FDE" w:rsidRDefault="00F95279" w:rsidP="002B6FDE">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Rupturas temporales (tiempo no cronológico</w:t>
      </w:r>
      <w:r w:rsidR="008D4153">
        <w:rPr>
          <w:rFonts w:ascii="Times New Roman" w:hAnsi="Times New Roman" w:cs="Times New Roman"/>
          <w:sz w:val="24"/>
          <w:szCs w:val="24"/>
        </w:rPr>
        <w:t xml:space="preserve">). </w:t>
      </w:r>
    </w:p>
    <w:p w:rsidR="002B6FDE" w:rsidRPr="002B6FDE" w:rsidRDefault="002B6FDE" w:rsidP="002B6FDE">
      <w:pPr>
        <w:spacing w:before="330" w:after="330" w:line="360" w:lineRule="auto"/>
        <w:jc w:val="both"/>
        <w:rPr>
          <w:rFonts w:ascii="Times New Roman" w:eastAsia="Times New Roman" w:hAnsi="Times New Roman" w:cs="Times New Roman"/>
          <w:b/>
          <w:sz w:val="24"/>
          <w:szCs w:val="24"/>
          <w:lang w:eastAsia="es-AR"/>
        </w:rPr>
      </w:pPr>
      <w:r w:rsidRPr="002B6FDE">
        <w:rPr>
          <w:rFonts w:ascii="Times New Roman" w:eastAsia="Times New Roman" w:hAnsi="Times New Roman" w:cs="Times New Roman"/>
          <w:b/>
          <w:sz w:val="24"/>
          <w:szCs w:val="24"/>
          <w:lang w:eastAsia="es-AR"/>
        </w:rPr>
        <w:t>Biog</w:t>
      </w:r>
      <w:r w:rsidR="00F95279">
        <w:rPr>
          <w:rFonts w:ascii="Times New Roman" w:eastAsia="Times New Roman" w:hAnsi="Times New Roman" w:cs="Times New Roman"/>
          <w:b/>
          <w:sz w:val="24"/>
          <w:szCs w:val="24"/>
          <w:lang w:eastAsia="es-AR"/>
        </w:rPr>
        <w:t>rafía de GABRIEL GARCÍA MÁRQUEZ</w:t>
      </w:r>
      <w:r w:rsidRPr="002B6FDE">
        <w:rPr>
          <w:rFonts w:ascii="Times New Roman" w:eastAsia="Times New Roman" w:hAnsi="Times New Roman" w:cs="Times New Roman"/>
          <w:b/>
          <w:sz w:val="24"/>
          <w:szCs w:val="24"/>
          <w:lang w:eastAsia="es-AR"/>
        </w:rPr>
        <w:t xml:space="preserve"> </w:t>
      </w:r>
    </w:p>
    <w:p w:rsidR="00F95279" w:rsidRDefault="002B6FDE" w:rsidP="00F95279">
      <w:pPr>
        <w:spacing w:after="0" w:line="360" w:lineRule="auto"/>
        <w:jc w:val="both"/>
        <w:rPr>
          <w:rFonts w:ascii="Times New Roman" w:eastAsia="Times New Roman" w:hAnsi="Times New Roman" w:cs="Times New Roman"/>
          <w:sz w:val="24"/>
          <w:szCs w:val="24"/>
          <w:lang w:eastAsia="es-AR"/>
        </w:rPr>
      </w:pPr>
      <w:r w:rsidRPr="00F95279">
        <w:rPr>
          <w:rFonts w:ascii="Times New Roman" w:eastAsia="Times New Roman" w:hAnsi="Times New Roman" w:cs="Times New Roman"/>
          <w:sz w:val="24"/>
          <w:szCs w:val="24"/>
          <w:lang w:eastAsia="es-AR"/>
        </w:rPr>
        <w:t>Gabriel García Márquez (Aracataca, Colombia, 6 de marzo de 1927</w:t>
      </w:r>
      <w:proofErr w:type="gramStart"/>
      <w:r w:rsidRPr="00F95279">
        <w:rPr>
          <w:rFonts w:ascii="Times New Roman" w:eastAsia="Times New Roman" w:hAnsi="Times New Roman" w:cs="Times New Roman"/>
          <w:sz w:val="24"/>
          <w:szCs w:val="24"/>
          <w:lang w:eastAsia="es-AR"/>
        </w:rPr>
        <w:t>)[</w:t>
      </w:r>
      <w:proofErr w:type="gramEnd"/>
      <w:r w:rsidRPr="00F95279">
        <w:rPr>
          <w:rFonts w:ascii="Times New Roman" w:eastAsia="Times New Roman" w:hAnsi="Times New Roman" w:cs="Times New Roman"/>
          <w:sz w:val="24"/>
          <w:szCs w:val="24"/>
          <w:lang w:eastAsia="es-AR"/>
        </w:rPr>
        <w:t>] es un novelista, cuentista, guionista y periodista colombiano. En 1982 recibió el Premio Nobel de Literatura</w:t>
      </w:r>
      <w:r w:rsidR="00F95279" w:rsidRPr="00F95279">
        <w:rPr>
          <w:rFonts w:ascii="Times New Roman" w:eastAsia="Times New Roman" w:hAnsi="Times New Roman" w:cs="Times New Roman"/>
          <w:sz w:val="24"/>
          <w:szCs w:val="24"/>
          <w:lang w:eastAsia="es-AR"/>
        </w:rPr>
        <w:t>.</w:t>
      </w:r>
      <w:r w:rsidRPr="00F95279">
        <w:rPr>
          <w:rFonts w:ascii="Times New Roman" w:eastAsia="Times New Roman" w:hAnsi="Times New Roman" w:cs="Times New Roman"/>
          <w:sz w:val="24"/>
          <w:szCs w:val="24"/>
          <w:lang w:eastAsia="es-AR"/>
        </w:rPr>
        <w:t xml:space="preserve"> Es conocido familiarmente y por sus amigos como Gabito o por su apócope </w:t>
      </w:r>
      <w:proofErr w:type="spellStart"/>
      <w:r w:rsidRPr="00F95279">
        <w:rPr>
          <w:rFonts w:ascii="Times New Roman" w:eastAsia="Times New Roman" w:hAnsi="Times New Roman" w:cs="Times New Roman"/>
          <w:sz w:val="24"/>
          <w:szCs w:val="24"/>
          <w:lang w:eastAsia="es-AR"/>
        </w:rPr>
        <w:t>Gabo</w:t>
      </w:r>
      <w:proofErr w:type="spellEnd"/>
      <w:r w:rsidRPr="00F95279">
        <w:rPr>
          <w:rFonts w:ascii="Times New Roman" w:eastAsia="Times New Roman" w:hAnsi="Times New Roman" w:cs="Times New Roman"/>
          <w:sz w:val="24"/>
          <w:szCs w:val="24"/>
          <w:lang w:eastAsia="es-AR"/>
        </w:rPr>
        <w:t>.</w:t>
      </w:r>
      <w:r w:rsidR="00F95279" w:rsidRPr="00F95279">
        <w:rPr>
          <w:rFonts w:ascii="Times New Roman" w:eastAsia="Times New Roman" w:hAnsi="Times New Roman" w:cs="Times New Roman"/>
          <w:sz w:val="24"/>
          <w:szCs w:val="24"/>
          <w:lang w:eastAsia="es-AR"/>
        </w:rPr>
        <w:t xml:space="preserve"> </w:t>
      </w:r>
      <w:r w:rsidRPr="00F95279">
        <w:rPr>
          <w:rFonts w:ascii="Times New Roman" w:eastAsia="Times New Roman" w:hAnsi="Times New Roman" w:cs="Times New Roman"/>
          <w:sz w:val="24"/>
          <w:szCs w:val="24"/>
          <w:lang w:eastAsia="es-AR"/>
        </w:rPr>
        <w:t xml:space="preserve">En 1954 ganó el premio de la Asociación Nacional de Escritores y Artistas por su cuento “Un día después del sábado”. Su primera novela, </w:t>
      </w:r>
      <w:r w:rsidRPr="00F95279">
        <w:rPr>
          <w:rFonts w:ascii="Times New Roman" w:eastAsia="Times New Roman" w:hAnsi="Times New Roman" w:cs="Times New Roman"/>
          <w:i/>
          <w:sz w:val="24"/>
          <w:szCs w:val="24"/>
          <w:lang w:eastAsia="es-AR"/>
        </w:rPr>
        <w:t xml:space="preserve">Hojarasca </w:t>
      </w:r>
      <w:r w:rsidRPr="00F95279">
        <w:rPr>
          <w:rFonts w:ascii="Times New Roman" w:eastAsia="Times New Roman" w:hAnsi="Times New Roman" w:cs="Times New Roman"/>
          <w:sz w:val="24"/>
          <w:szCs w:val="24"/>
          <w:lang w:eastAsia="es-AR"/>
        </w:rPr>
        <w:t xml:space="preserve">(1955), fue aclamada en el momento de su publicación como la mejor novela colombiana desde </w:t>
      </w:r>
      <w:r w:rsidRPr="00F95279">
        <w:rPr>
          <w:rFonts w:ascii="Times New Roman" w:eastAsia="Times New Roman" w:hAnsi="Times New Roman" w:cs="Times New Roman"/>
          <w:i/>
          <w:sz w:val="24"/>
          <w:szCs w:val="24"/>
          <w:lang w:eastAsia="es-AR"/>
        </w:rPr>
        <w:t>La vorágine</w:t>
      </w:r>
      <w:r w:rsidRPr="00F95279">
        <w:rPr>
          <w:rFonts w:ascii="Times New Roman" w:eastAsia="Times New Roman" w:hAnsi="Times New Roman" w:cs="Times New Roman"/>
          <w:sz w:val="24"/>
          <w:szCs w:val="24"/>
          <w:lang w:eastAsia="es-AR"/>
        </w:rPr>
        <w:t xml:space="preserve">. La publicación en 1961 de la novela corta </w:t>
      </w:r>
      <w:r w:rsidRPr="00F95279">
        <w:rPr>
          <w:rFonts w:ascii="Times New Roman" w:eastAsia="Times New Roman" w:hAnsi="Times New Roman" w:cs="Times New Roman"/>
          <w:i/>
          <w:sz w:val="24"/>
          <w:szCs w:val="24"/>
          <w:lang w:eastAsia="es-AR"/>
        </w:rPr>
        <w:t>El coronel no tiene quien le escriba</w:t>
      </w:r>
      <w:r w:rsidRPr="00F95279">
        <w:rPr>
          <w:rFonts w:ascii="Times New Roman" w:eastAsia="Times New Roman" w:hAnsi="Times New Roman" w:cs="Times New Roman"/>
          <w:sz w:val="24"/>
          <w:szCs w:val="24"/>
          <w:lang w:eastAsia="es-AR"/>
        </w:rPr>
        <w:t xml:space="preserve"> aumentó su fama literaria y todavía se considera una de sus mejores obras. Radicado en México a partir de 1962 donde ha trabajado de guionista, publicó otra novela corta, </w:t>
      </w:r>
      <w:r w:rsidRPr="00F95279">
        <w:rPr>
          <w:rFonts w:ascii="Times New Roman" w:eastAsia="Times New Roman" w:hAnsi="Times New Roman" w:cs="Times New Roman"/>
          <w:i/>
          <w:sz w:val="24"/>
          <w:szCs w:val="24"/>
          <w:lang w:eastAsia="es-AR"/>
        </w:rPr>
        <w:t>La mala hora</w:t>
      </w:r>
      <w:r w:rsidRPr="00F95279">
        <w:rPr>
          <w:rFonts w:ascii="Times New Roman" w:eastAsia="Times New Roman" w:hAnsi="Times New Roman" w:cs="Times New Roman"/>
          <w:sz w:val="24"/>
          <w:szCs w:val="24"/>
          <w:lang w:eastAsia="es-AR"/>
        </w:rPr>
        <w:t xml:space="preserve"> (1962) y la colección de cuentos </w:t>
      </w:r>
      <w:r w:rsidRPr="00F95279">
        <w:rPr>
          <w:rFonts w:ascii="Times New Roman" w:eastAsia="Times New Roman" w:hAnsi="Times New Roman" w:cs="Times New Roman"/>
          <w:i/>
          <w:sz w:val="24"/>
          <w:szCs w:val="24"/>
          <w:lang w:eastAsia="es-AR"/>
        </w:rPr>
        <w:t>Los funerales de la Mamá Grande</w:t>
      </w:r>
      <w:r w:rsidRPr="00F95279">
        <w:rPr>
          <w:rFonts w:ascii="Times New Roman" w:eastAsia="Times New Roman" w:hAnsi="Times New Roman" w:cs="Times New Roman"/>
          <w:sz w:val="24"/>
          <w:szCs w:val="24"/>
          <w:lang w:eastAsia="es-AR"/>
        </w:rPr>
        <w:t xml:space="preserve"> (1962). En 1970 volvió a publicarse una de sus primeras crónicas periodísticas: </w:t>
      </w:r>
      <w:r w:rsidRPr="00F95279">
        <w:rPr>
          <w:rFonts w:ascii="Times New Roman" w:eastAsia="Times New Roman" w:hAnsi="Times New Roman" w:cs="Times New Roman"/>
          <w:i/>
          <w:sz w:val="24"/>
          <w:szCs w:val="24"/>
          <w:lang w:eastAsia="es-AR"/>
        </w:rPr>
        <w:t>Relato de un náufrago.</w:t>
      </w:r>
      <w:r w:rsidR="00F95279">
        <w:rPr>
          <w:rFonts w:ascii="Times New Roman" w:eastAsia="Times New Roman" w:hAnsi="Times New Roman" w:cs="Times New Roman"/>
          <w:sz w:val="24"/>
          <w:szCs w:val="24"/>
          <w:lang w:eastAsia="es-AR"/>
        </w:rPr>
        <w:t xml:space="preserve"> </w:t>
      </w:r>
      <w:r w:rsidRPr="00F95279">
        <w:rPr>
          <w:rFonts w:ascii="Times New Roman" w:eastAsia="Times New Roman" w:hAnsi="Times New Roman" w:cs="Times New Roman"/>
          <w:sz w:val="24"/>
          <w:szCs w:val="24"/>
          <w:lang w:eastAsia="es-AR"/>
        </w:rPr>
        <w:t xml:space="preserve">Los cuentos de </w:t>
      </w:r>
      <w:r w:rsidRPr="00F95279">
        <w:rPr>
          <w:rFonts w:ascii="Times New Roman" w:eastAsia="Times New Roman" w:hAnsi="Times New Roman" w:cs="Times New Roman"/>
          <w:i/>
          <w:sz w:val="24"/>
          <w:szCs w:val="24"/>
          <w:lang w:eastAsia="es-AR"/>
        </w:rPr>
        <w:t xml:space="preserve">La increíble y triste historia de la cándida Eréndira y de su abuela desalmada </w:t>
      </w:r>
      <w:r w:rsidRPr="00F95279">
        <w:rPr>
          <w:rFonts w:ascii="Times New Roman" w:eastAsia="Times New Roman" w:hAnsi="Times New Roman" w:cs="Times New Roman"/>
          <w:sz w:val="24"/>
          <w:szCs w:val="24"/>
          <w:lang w:eastAsia="es-AR"/>
        </w:rPr>
        <w:t xml:space="preserve">(1971) constituyen una transición a la prosa más densa de </w:t>
      </w:r>
      <w:r w:rsidRPr="00F95279">
        <w:rPr>
          <w:rFonts w:ascii="Times New Roman" w:eastAsia="Times New Roman" w:hAnsi="Times New Roman" w:cs="Times New Roman"/>
          <w:i/>
          <w:sz w:val="24"/>
          <w:szCs w:val="24"/>
          <w:lang w:eastAsia="es-AR"/>
        </w:rPr>
        <w:t xml:space="preserve">El otoño del patriarca </w:t>
      </w:r>
      <w:r w:rsidRPr="00F95279">
        <w:rPr>
          <w:rFonts w:ascii="Times New Roman" w:eastAsia="Times New Roman" w:hAnsi="Times New Roman" w:cs="Times New Roman"/>
          <w:sz w:val="24"/>
          <w:szCs w:val="24"/>
          <w:lang w:eastAsia="es-AR"/>
        </w:rPr>
        <w:t xml:space="preserve">(1975). Con </w:t>
      </w:r>
      <w:r w:rsidRPr="00F95279">
        <w:rPr>
          <w:rFonts w:ascii="Times New Roman" w:eastAsia="Times New Roman" w:hAnsi="Times New Roman" w:cs="Times New Roman"/>
          <w:i/>
          <w:sz w:val="24"/>
          <w:szCs w:val="24"/>
          <w:lang w:eastAsia="es-AR"/>
        </w:rPr>
        <w:t>Crónica de una muerte anunciada</w:t>
      </w:r>
      <w:r w:rsidRPr="00F95279">
        <w:rPr>
          <w:rFonts w:ascii="Times New Roman" w:eastAsia="Times New Roman" w:hAnsi="Times New Roman" w:cs="Times New Roman"/>
          <w:sz w:val="24"/>
          <w:szCs w:val="24"/>
          <w:lang w:eastAsia="es-AR"/>
        </w:rPr>
        <w:t xml:space="preserve"> (1981), García Márquez volvió a la novela corta dando otra versión de la vida pueblerina en la costa norte de Colombia.</w:t>
      </w:r>
      <w:r w:rsidR="00F95279">
        <w:rPr>
          <w:rFonts w:ascii="Times New Roman" w:eastAsia="Times New Roman" w:hAnsi="Times New Roman" w:cs="Times New Roman"/>
          <w:sz w:val="24"/>
          <w:szCs w:val="24"/>
          <w:lang w:eastAsia="es-AR"/>
        </w:rPr>
        <w:t xml:space="preserve"> </w:t>
      </w:r>
    </w:p>
    <w:p w:rsidR="002B6FDE" w:rsidRPr="00F95279" w:rsidRDefault="002B6FDE" w:rsidP="00F95279">
      <w:pPr>
        <w:spacing w:after="0" w:line="360" w:lineRule="auto"/>
        <w:jc w:val="both"/>
        <w:rPr>
          <w:rFonts w:ascii="Times New Roman" w:eastAsia="Times New Roman" w:hAnsi="Times New Roman" w:cs="Times New Roman"/>
          <w:sz w:val="24"/>
          <w:szCs w:val="24"/>
          <w:lang w:eastAsia="es-AR"/>
        </w:rPr>
      </w:pPr>
      <w:r w:rsidRPr="00F95279">
        <w:rPr>
          <w:rFonts w:ascii="Times New Roman" w:eastAsia="Times New Roman" w:hAnsi="Times New Roman" w:cs="Times New Roman"/>
          <w:sz w:val="24"/>
          <w:szCs w:val="24"/>
          <w:lang w:eastAsia="es-AR"/>
        </w:rPr>
        <w:t xml:space="preserve">Desde 1967 ha vivido en Barcelona, México, Bogotá y Cartagena, dedicándose a la literatura y a los reportajes políticos. En diciembre de 1985 publica </w:t>
      </w:r>
      <w:r w:rsidRPr="00F95279">
        <w:rPr>
          <w:rFonts w:ascii="Times New Roman" w:eastAsia="Times New Roman" w:hAnsi="Times New Roman" w:cs="Times New Roman"/>
          <w:i/>
          <w:sz w:val="24"/>
          <w:szCs w:val="24"/>
          <w:lang w:eastAsia="es-AR"/>
        </w:rPr>
        <w:t xml:space="preserve">El amor en los tiempos del cólera </w:t>
      </w:r>
      <w:r w:rsidRPr="00F95279">
        <w:rPr>
          <w:rFonts w:ascii="Times New Roman" w:eastAsia="Times New Roman" w:hAnsi="Times New Roman" w:cs="Times New Roman"/>
          <w:sz w:val="24"/>
          <w:szCs w:val="24"/>
          <w:lang w:eastAsia="es-AR"/>
        </w:rPr>
        <w:t xml:space="preserve">(llevada al cine); en 1994 la novela </w:t>
      </w:r>
      <w:r w:rsidRPr="00F95279">
        <w:rPr>
          <w:rFonts w:ascii="Times New Roman" w:eastAsia="Times New Roman" w:hAnsi="Times New Roman" w:cs="Times New Roman"/>
          <w:i/>
          <w:sz w:val="24"/>
          <w:szCs w:val="24"/>
          <w:lang w:eastAsia="es-AR"/>
        </w:rPr>
        <w:t>Del amor y otros demonios</w:t>
      </w:r>
      <w:r w:rsidRPr="00F95279">
        <w:rPr>
          <w:rFonts w:ascii="Times New Roman" w:eastAsia="Times New Roman" w:hAnsi="Times New Roman" w:cs="Times New Roman"/>
          <w:sz w:val="24"/>
          <w:szCs w:val="24"/>
          <w:lang w:eastAsia="es-AR"/>
        </w:rPr>
        <w:t xml:space="preserve"> y en el año 2002 el libro de memorias </w:t>
      </w:r>
      <w:r w:rsidRPr="00F95279">
        <w:rPr>
          <w:rFonts w:ascii="Times New Roman" w:eastAsia="Times New Roman" w:hAnsi="Times New Roman" w:cs="Times New Roman"/>
          <w:i/>
          <w:sz w:val="24"/>
          <w:szCs w:val="24"/>
          <w:lang w:eastAsia="es-AR"/>
        </w:rPr>
        <w:t>Vivir para contarla.</w:t>
      </w:r>
    </w:p>
    <w:p w:rsidR="002B6FDE" w:rsidRDefault="002B6FDE">
      <w:pPr>
        <w:rPr>
          <w:lang w:val="es-ES"/>
        </w:rPr>
      </w:pPr>
    </w:p>
    <w:p w:rsidR="00F95279" w:rsidRPr="002B6FDE" w:rsidRDefault="00F95279">
      <w:pPr>
        <w:rPr>
          <w:lang w:val="es-ES"/>
        </w:rPr>
      </w:pPr>
      <w:bookmarkStart w:id="1" w:name="_GoBack"/>
      <w:bookmarkEnd w:id="1"/>
    </w:p>
    <w:sectPr w:rsidR="00F95279" w:rsidRPr="002B6FD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F5" w:rsidRDefault="00327EF5" w:rsidP="002B6FDE">
      <w:pPr>
        <w:spacing w:after="0" w:line="240" w:lineRule="auto"/>
      </w:pPr>
      <w:r>
        <w:separator/>
      </w:r>
    </w:p>
  </w:endnote>
  <w:endnote w:type="continuationSeparator" w:id="0">
    <w:p w:rsidR="00327EF5" w:rsidRDefault="00327EF5" w:rsidP="002B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F5" w:rsidRDefault="00327EF5" w:rsidP="002B6FDE">
      <w:pPr>
        <w:spacing w:after="0" w:line="240" w:lineRule="auto"/>
      </w:pPr>
      <w:r>
        <w:separator/>
      </w:r>
    </w:p>
  </w:footnote>
  <w:footnote w:type="continuationSeparator" w:id="0">
    <w:p w:rsidR="00327EF5" w:rsidRDefault="00327EF5" w:rsidP="002B6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FDE" w:rsidRPr="00E743AA" w:rsidRDefault="002B6FDE" w:rsidP="002B6FDE">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1FEF8FDC" wp14:editId="446EAAB0">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2B6FDE" w:rsidRPr="00E743AA" w:rsidRDefault="002B6FDE" w:rsidP="002B6FDE">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2B6FDE" w:rsidRPr="00E743AA" w:rsidRDefault="002B6FDE" w:rsidP="002B6FDE">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2B6FDE" w:rsidRDefault="002B6FDE">
    <w:pPr>
      <w:pStyle w:val="Encabezado"/>
    </w:pPr>
  </w:p>
  <w:p w:rsidR="002B6FDE" w:rsidRDefault="002B6F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clip_image001"/>
      </v:shape>
    </w:pict>
  </w:numPicBullet>
  <w:abstractNum w:abstractNumId="0">
    <w:nsid w:val="1B7C087D"/>
    <w:multiLevelType w:val="hybridMultilevel"/>
    <w:tmpl w:val="B6A2194A"/>
    <w:lvl w:ilvl="0" w:tplc="2C0A0007">
      <w:start w:val="1"/>
      <w:numFmt w:val="bullet"/>
      <w:lvlText w:val=""/>
      <w:lvlPicBulletId w:val="0"/>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76124FDE"/>
    <w:multiLevelType w:val="hybridMultilevel"/>
    <w:tmpl w:val="F46C7354"/>
    <w:lvl w:ilvl="0" w:tplc="69287F88">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DE"/>
    <w:rsid w:val="00004F3E"/>
    <w:rsid w:val="002B6FDE"/>
    <w:rsid w:val="00327EF5"/>
    <w:rsid w:val="008D4153"/>
    <w:rsid w:val="00952817"/>
    <w:rsid w:val="00F952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DE"/>
    <w:pPr>
      <w:spacing w:after="160" w:line="256" w:lineRule="auto"/>
    </w:pPr>
  </w:style>
  <w:style w:type="paragraph" w:styleId="Ttulo1">
    <w:name w:val="heading 1"/>
    <w:basedOn w:val="Normal"/>
    <w:next w:val="Normal"/>
    <w:link w:val="Ttulo1Car"/>
    <w:uiPriority w:val="9"/>
    <w:qFormat/>
    <w:rsid w:val="002B6FDE"/>
    <w:pPr>
      <w:keepNext/>
      <w:keepLines/>
      <w:spacing w:before="240" w:after="0"/>
      <w:jc w:val="center"/>
      <w:outlineLvl w:val="0"/>
    </w:pPr>
    <w:rPr>
      <w:rFonts w:ascii="Times New Roman" w:eastAsiaTheme="majorEastAsia" w:hAnsi="Times New Roman" w:cstheme="majorBidi"/>
      <w:b/>
      <w:sz w:val="26"/>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6F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6FDE"/>
  </w:style>
  <w:style w:type="paragraph" w:styleId="Piedepgina">
    <w:name w:val="footer"/>
    <w:basedOn w:val="Normal"/>
    <w:link w:val="PiedepginaCar"/>
    <w:uiPriority w:val="99"/>
    <w:unhideWhenUsed/>
    <w:rsid w:val="002B6F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FDE"/>
  </w:style>
  <w:style w:type="paragraph" w:styleId="Textodeglobo">
    <w:name w:val="Balloon Text"/>
    <w:basedOn w:val="Normal"/>
    <w:link w:val="TextodegloboCar"/>
    <w:uiPriority w:val="99"/>
    <w:semiHidden/>
    <w:unhideWhenUsed/>
    <w:rsid w:val="002B6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DE"/>
    <w:rPr>
      <w:rFonts w:ascii="Tahoma" w:hAnsi="Tahoma" w:cs="Tahoma"/>
      <w:sz w:val="16"/>
      <w:szCs w:val="16"/>
    </w:rPr>
  </w:style>
  <w:style w:type="character" w:customStyle="1" w:styleId="Ttulo1Car">
    <w:name w:val="Título 1 Car"/>
    <w:basedOn w:val="Fuentedeprrafopredeter"/>
    <w:link w:val="Ttulo1"/>
    <w:uiPriority w:val="9"/>
    <w:rsid w:val="002B6FDE"/>
    <w:rPr>
      <w:rFonts w:ascii="Times New Roman" w:eastAsiaTheme="majorEastAsia" w:hAnsi="Times New Roman" w:cstheme="majorBidi"/>
      <w:b/>
      <w:sz w:val="26"/>
      <w:szCs w:val="32"/>
    </w:rPr>
  </w:style>
  <w:style w:type="paragraph" w:styleId="Prrafodelista">
    <w:name w:val="List Paragraph"/>
    <w:basedOn w:val="Normal"/>
    <w:uiPriority w:val="34"/>
    <w:qFormat/>
    <w:rsid w:val="002B6F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DE"/>
    <w:pPr>
      <w:spacing w:after="160" w:line="256" w:lineRule="auto"/>
    </w:pPr>
  </w:style>
  <w:style w:type="paragraph" w:styleId="Ttulo1">
    <w:name w:val="heading 1"/>
    <w:basedOn w:val="Normal"/>
    <w:next w:val="Normal"/>
    <w:link w:val="Ttulo1Car"/>
    <w:uiPriority w:val="9"/>
    <w:qFormat/>
    <w:rsid w:val="002B6FDE"/>
    <w:pPr>
      <w:keepNext/>
      <w:keepLines/>
      <w:spacing w:before="240" w:after="0"/>
      <w:jc w:val="center"/>
      <w:outlineLvl w:val="0"/>
    </w:pPr>
    <w:rPr>
      <w:rFonts w:ascii="Times New Roman" w:eastAsiaTheme="majorEastAsia" w:hAnsi="Times New Roman" w:cstheme="majorBidi"/>
      <w:b/>
      <w:sz w:val="26"/>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6F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6FDE"/>
  </w:style>
  <w:style w:type="paragraph" w:styleId="Piedepgina">
    <w:name w:val="footer"/>
    <w:basedOn w:val="Normal"/>
    <w:link w:val="PiedepginaCar"/>
    <w:uiPriority w:val="99"/>
    <w:unhideWhenUsed/>
    <w:rsid w:val="002B6F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6FDE"/>
  </w:style>
  <w:style w:type="paragraph" w:styleId="Textodeglobo">
    <w:name w:val="Balloon Text"/>
    <w:basedOn w:val="Normal"/>
    <w:link w:val="TextodegloboCar"/>
    <w:uiPriority w:val="99"/>
    <w:semiHidden/>
    <w:unhideWhenUsed/>
    <w:rsid w:val="002B6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DE"/>
    <w:rPr>
      <w:rFonts w:ascii="Tahoma" w:hAnsi="Tahoma" w:cs="Tahoma"/>
      <w:sz w:val="16"/>
      <w:szCs w:val="16"/>
    </w:rPr>
  </w:style>
  <w:style w:type="character" w:customStyle="1" w:styleId="Ttulo1Car">
    <w:name w:val="Título 1 Car"/>
    <w:basedOn w:val="Fuentedeprrafopredeter"/>
    <w:link w:val="Ttulo1"/>
    <w:uiPriority w:val="9"/>
    <w:rsid w:val="002B6FDE"/>
    <w:rPr>
      <w:rFonts w:ascii="Times New Roman" w:eastAsiaTheme="majorEastAsia" w:hAnsi="Times New Roman" w:cstheme="majorBidi"/>
      <w:b/>
      <w:sz w:val="26"/>
      <w:szCs w:val="32"/>
    </w:rPr>
  </w:style>
  <w:style w:type="paragraph" w:styleId="Prrafodelista">
    <w:name w:val="List Paragraph"/>
    <w:basedOn w:val="Normal"/>
    <w:uiPriority w:val="34"/>
    <w:qFormat/>
    <w:rsid w:val="002B6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2108</Words>
  <Characters>11597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2023-08-15T23:19:00Z</dcterms:created>
  <dcterms:modified xsi:type="dcterms:W3CDTF">2023-08-15T23:59:00Z</dcterms:modified>
</cp:coreProperties>
</file>