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F4E" w:rsidRDefault="002C0F4E">
      <w:pPr>
        <w:rPr>
          <w:rFonts w:ascii="Arial" w:hAnsi="Arial" w:cs="Arial"/>
          <w:b/>
          <w:bCs/>
          <w:sz w:val="28"/>
          <w:szCs w:val="28"/>
        </w:rPr>
      </w:pPr>
      <w:r w:rsidRPr="002C0F4E">
        <w:rPr>
          <w:rFonts w:ascii="Cambria" w:eastAsia="Arial" w:hAnsi="Cambria" w:cs="Times New Roman"/>
          <w:noProof/>
          <w:kern w:val="0"/>
          <w:lang w:val="es-AR" w:eastAsia="es-AR"/>
          <w14:ligatures w14:val="none"/>
        </w:rPr>
        <w:drawing>
          <wp:anchor distT="0" distB="0" distL="114300" distR="114300" simplePos="0" relativeHeight="251659264" behindDoc="0" locked="0" layoutInCell="1" allowOverlap="1" wp14:anchorId="3FA7A055" wp14:editId="1CBEAF74">
            <wp:simplePos x="0" y="0"/>
            <wp:positionH relativeFrom="margin">
              <wp:posOffset>2257425</wp:posOffset>
            </wp:positionH>
            <wp:positionV relativeFrom="paragraph">
              <wp:posOffset>-735330</wp:posOffset>
            </wp:positionV>
            <wp:extent cx="927100" cy="1291590"/>
            <wp:effectExtent l="0" t="0" r="6350"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1291590"/>
                    </a:xfrm>
                    <a:prstGeom prst="rect">
                      <a:avLst/>
                    </a:prstGeom>
                    <a:noFill/>
                  </pic:spPr>
                </pic:pic>
              </a:graphicData>
            </a:graphic>
            <wp14:sizeRelH relativeFrom="page">
              <wp14:pctWidth>0</wp14:pctWidth>
            </wp14:sizeRelH>
            <wp14:sizeRelV relativeFrom="page">
              <wp14:pctHeight>0</wp14:pctHeight>
            </wp14:sizeRelV>
          </wp:anchor>
        </w:drawing>
      </w:r>
    </w:p>
    <w:p w:rsidR="002C0F4E" w:rsidRPr="00E50FAA" w:rsidRDefault="002C0F4E">
      <w:pPr>
        <w:rPr>
          <w:rFonts w:ascii="Arial" w:hAnsi="Arial" w:cs="Arial"/>
          <w:b/>
          <w:bCs/>
          <w:sz w:val="36"/>
          <w:szCs w:val="36"/>
        </w:rPr>
      </w:pPr>
    </w:p>
    <w:p w:rsidR="002C0F4E" w:rsidRPr="00E50FAA" w:rsidRDefault="002C0F4E" w:rsidP="002C0F4E">
      <w:pPr>
        <w:jc w:val="center"/>
        <w:rPr>
          <w:rFonts w:ascii="Arial" w:hAnsi="Arial" w:cs="Arial"/>
          <w:b/>
          <w:bCs/>
          <w:sz w:val="36"/>
          <w:szCs w:val="36"/>
        </w:rPr>
      </w:pPr>
      <w:bookmarkStart w:id="0" w:name="_GoBack"/>
      <w:r w:rsidRPr="00E50FAA">
        <w:rPr>
          <w:rFonts w:ascii="Arial" w:hAnsi="Arial" w:cs="Arial"/>
          <w:b/>
          <w:bCs/>
          <w:sz w:val="36"/>
          <w:szCs w:val="36"/>
        </w:rPr>
        <w:t>COLEGIO DEL PRADO</w:t>
      </w:r>
    </w:p>
    <w:p w:rsidR="002C0F4E" w:rsidRPr="00E50FAA" w:rsidRDefault="002C0F4E" w:rsidP="002C0F4E">
      <w:pPr>
        <w:jc w:val="center"/>
        <w:rPr>
          <w:rFonts w:ascii="Arial" w:hAnsi="Arial" w:cs="Arial"/>
          <w:b/>
          <w:bCs/>
          <w:sz w:val="36"/>
          <w:szCs w:val="36"/>
        </w:rPr>
      </w:pPr>
      <w:r w:rsidRPr="00E50FAA">
        <w:rPr>
          <w:rFonts w:ascii="Arial" w:hAnsi="Arial" w:cs="Arial"/>
          <w:b/>
          <w:bCs/>
          <w:sz w:val="36"/>
          <w:szCs w:val="36"/>
        </w:rPr>
        <w:t>EDUCACIÓN SECUNDARIA</w:t>
      </w:r>
    </w:p>
    <w:p w:rsidR="002C0F4E" w:rsidRPr="00E50FAA" w:rsidRDefault="002C0F4E" w:rsidP="00E50FAA">
      <w:pPr>
        <w:jc w:val="center"/>
        <w:rPr>
          <w:rFonts w:ascii="Arial" w:hAnsi="Arial" w:cs="Arial"/>
          <w:b/>
          <w:bCs/>
          <w:sz w:val="36"/>
          <w:szCs w:val="36"/>
        </w:rPr>
      </w:pPr>
      <w:r w:rsidRPr="00E50FAA">
        <w:rPr>
          <w:rFonts w:ascii="Arial" w:hAnsi="Arial" w:cs="Arial"/>
          <w:b/>
          <w:bCs/>
          <w:sz w:val="36"/>
          <w:szCs w:val="36"/>
        </w:rPr>
        <w:t>CIENCIAS SOCIALES Y HUMANIDADES</w:t>
      </w:r>
    </w:p>
    <w:p w:rsidR="002C0F4E" w:rsidRPr="00E50FAA" w:rsidRDefault="002C0F4E" w:rsidP="002C0F4E">
      <w:pPr>
        <w:jc w:val="center"/>
        <w:rPr>
          <w:rFonts w:ascii="Arial" w:hAnsi="Arial" w:cs="Arial"/>
          <w:b/>
          <w:bCs/>
          <w:sz w:val="36"/>
          <w:szCs w:val="36"/>
        </w:rPr>
      </w:pPr>
      <w:r w:rsidRPr="00E50FAA">
        <w:rPr>
          <w:rFonts w:ascii="Arial" w:hAnsi="Arial" w:cs="Arial"/>
          <w:b/>
          <w:bCs/>
          <w:sz w:val="36"/>
          <w:szCs w:val="36"/>
        </w:rPr>
        <w:t>INVESTIGACIÓN E INTERVENCIÓN SOCIO-COMUNITARIA</w:t>
      </w:r>
    </w:p>
    <w:p w:rsidR="002C0F4E" w:rsidRDefault="002C0F4E" w:rsidP="002C0F4E">
      <w:pPr>
        <w:jc w:val="center"/>
        <w:rPr>
          <w:rFonts w:ascii="Arial" w:hAnsi="Arial" w:cs="Arial"/>
          <w:bCs/>
          <w:i/>
          <w:sz w:val="36"/>
          <w:szCs w:val="36"/>
        </w:rPr>
      </w:pPr>
      <w:r w:rsidRPr="00E50FAA">
        <w:rPr>
          <w:rFonts w:ascii="Arial" w:hAnsi="Arial" w:cs="Arial"/>
          <w:b/>
          <w:bCs/>
          <w:sz w:val="36"/>
          <w:szCs w:val="36"/>
        </w:rPr>
        <w:t xml:space="preserve">TEMA DEL PROYECTO: </w:t>
      </w:r>
      <w:r w:rsidRPr="00E50FAA">
        <w:rPr>
          <w:rFonts w:ascii="Arial" w:hAnsi="Arial" w:cs="Arial"/>
          <w:bCs/>
          <w:i/>
          <w:sz w:val="36"/>
          <w:szCs w:val="36"/>
        </w:rPr>
        <w:t>“Las opiniones y percepciones sobre el embarazo adolescente”</w:t>
      </w:r>
    </w:p>
    <w:bookmarkEnd w:id="0"/>
    <w:p w:rsidR="00E50FAA" w:rsidRDefault="00E50FAA" w:rsidP="00E50FAA">
      <w:pPr>
        <w:jc w:val="center"/>
        <w:rPr>
          <w:rFonts w:ascii="Arial" w:hAnsi="Arial" w:cs="Arial"/>
          <w:b/>
          <w:bCs/>
          <w:sz w:val="24"/>
          <w:szCs w:val="24"/>
        </w:rPr>
      </w:pPr>
      <w:r>
        <w:rPr>
          <w:rFonts w:ascii="Arial" w:hAnsi="Arial" w:cs="Arial"/>
          <w:b/>
          <w:bCs/>
          <w:noProof/>
          <w:sz w:val="36"/>
          <w:szCs w:val="36"/>
          <w:lang w:val="es-AR" w:eastAsia="es-AR"/>
        </w:rPr>
        <w:drawing>
          <wp:inline distT="0" distB="0" distL="0" distR="0" wp14:anchorId="68094037">
            <wp:extent cx="3596640" cy="2023745"/>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6640" cy="2023745"/>
                    </a:xfrm>
                    <a:prstGeom prst="rect">
                      <a:avLst/>
                    </a:prstGeom>
                    <a:noFill/>
                  </pic:spPr>
                </pic:pic>
              </a:graphicData>
            </a:graphic>
          </wp:inline>
        </w:drawing>
      </w:r>
    </w:p>
    <w:p w:rsidR="00E50FAA" w:rsidRPr="00E50FAA" w:rsidRDefault="00E50FAA" w:rsidP="00E50FAA">
      <w:pPr>
        <w:rPr>
          <w:rFonts w:ascii="Arial" w:hAnsi="Arial" w:cs="Arial"/>
          <w:b/>
          <w:bCs/>
          <w:sz w:val="36"/>
          <w:szCs w:val="36"/>
        </w:rPr>
      </w:pPr>
      <w:r w:rsidRPr="00E50FAA">
        <w:rPr>
          <w:rFonts w:ascii="Arial" w:hAnsi="Arial" w:cs="Arial"/>
          <w:b/>
          <w:bCs/>
          <w:sz w:val="36"/>
          <w:szCs w:val="36"/>
        </w:rPr>
        <w:t xml:space="preserve">ALUMNAS: </w:t>
      </w:r>
    </w:p>
    <w:p w:rsidR="00E50FAA" w:rsidRPr="00E50FAA" w:rsidRDefault="00E50FAA" w:rsidP="00E50FAA">
      <w:pPr>
        <w:rPr>
          <w:rFonts w:ascii="Arial" w:hAnsi="Arial" w:cs="Arial"/>
          <w:bCs/>
          <w:i/>
          <w:sz w:val="28"/>
          <w:szCs w:val="28"/>
        </w:rPr>
      </w:pPr>
      <w:r w:rsidRPr="00E50FAA">
        <w:rPr>
          <w:rFonts w:ascii="Arial" w:hAnsi="Arial" w:cs="Arial"/>
          <w:bCs/>
          <w:i/>
          <w:sz w:val="28"/>
          <w:szCs w:val="28"/>
        </w:rPr>
        <w:t>Oliva Celeste</w:t>
      </w:r>
    </w:p>
    <w:p w:rsidR="00E50FAA" w:rsidRPr="00E50FAA" w:rsidRDefault="00E50FAA" w:rsidP="00E50FAA">
      <w:pPr>
        <w:rPr>
          <w:rFonts w:ascii="Arial" w:hAnsi="Arial" w:cs="Arial"/>
          <w:bCs/>
          <w:i/>
          <w:sz w:val="28"/>
          <w:szCs w:val="28"/>
        </w:rPr>
      </w:pPr>
      <w:r w:rsidRPr="00E50FAA">
        <w:rPr>
          <w:rFonts w:ascii="Arial" w:hAnsi="Arial" w:cs="Arial"/>
          <w:bCs/>
          <w:i/>
          <w:sz w:val="28"/>
          <w:szCs w:val="28"/>
        </w:rPr>
        <w:t>Olivera Valentina</w:t>
      </w:r>
    </w:p>
    <w:p w:rsidR="00E50FAA" w:rsidRPr="00E50FAA" w:rsidRDefault="00E50FAA" w:rsidP="00E50FAA">
      <w:pPr>
        <w:rPr>
          <w:rFonts w:ascii="Arial" w:hAnsi="Arial" w:cs="Arial"/>
          <w:bCs/>
          <w:i/>
          <w:sz w:val="28"/>
          <w:szCs w:val="28"/>
        </w:rPr>
      </w:pPr>
      <w:proofErr w:type="spellStart"/>
      <w:r w:rsidRPr="00E50FAA">
        <w:rPr>
          <w:rFonts w:ascii="Arial" w:hAnsi="Arial" w:cs="Arial"/>
          <w:bCs/>
          <w:i/>
          <w:sz w:val="28"/>
          <w:szCs w:val="28"/>
        </w:rPr>
        <w:t>Yllanes</w:t>
      </w:r>
      <w:proofErr w:type="spellEnd"/>
      <w:r w:rsidRPr="00E50FAA">
        <w:rPr>
          <w:rFonts w:ascii="Arial" w:hAnsi="Arial" w:cs="Arial"/>
          <w:bCs/>
          <w:i/>
          <w:sz w:val="28"/>
          <w:szCs w:val="28"/>
        </w:rPr>
        <w:t xml:space="preserve"> Camila</w:t>
      </w:r>
    </w:p>
    <w:p w:rsidR="00E50FAA" w:rsidRPr="00E50FAA" w:rsidRDefault="00E50FAA" w:rsidP="00E50FAA">
      <w:pPr>
        <w:rPr>
          <w:rFonts w:ascii="Arial" w:hAnsi="Arial" w:cs="Arial"/>
          <w:b/>
          <w:bCs/>
          <w:sz w:val="36"/>
          <w:szCs w:val="36"/>
        </w:rPr>
      </w:pPr>
      <w:r w:rsidRPr="00E50FAA">
        <w:rPr>
          <w:rFonts w:ascii="Arial" w:hAnsi="Arial" w:cs="Arial"/>
          <w:b/>
          <w:bCs/>
          <w:sz w:val="36"/>
          <w:szCs w:val="36"/>
        </w:rPr>
        <w:t>PROFESORA:</w:t>
      </w:r>
    </w:p>
    <w:p w:rsidR="00E50FAA" w:rsidRPr="00E50FAA" w:rsidRDefault="00E50FAA" w:rsidP="00E50FAA">
      <w:pPr>
        <w:rPr>
          <w:rFonts w:ascii="Arial" w:hAnsi="Arial" w:cs="Arial"/>
          <w:bCs/>
          <w:i/>
          <w:sz w:val="28"/>
          <w:szCs w:val="28"/>
        </w:rPr>
      </w:pPr>
      <w:r w:rsidRPr="00E50FAA">
        <w:rPr>
          <w:rFonts w:ascii="Arial" w:hAnsi="Arial" w:cs="Arial"/>
          <w:bCs/>
          <w:i/>
          <w:sz w:val="28"/>
          <w:szCs w:val="28"/>
        </w:rPr>
        <w:t>Agüero Gabriela</w:t>
      </w:r>
    </w:p>
    <w:p w:rsidR="002C0F4E" w:rsidRPr="00E50FAA" w:rsidRDefault="00E50FAA" w:rsidP="00E50FAA">
      <w:pPr>
        <w:rPr>
          <w:rFonts w:ascii="Arial" w:hAnsi="Arial" w:cs="Arial"/>
          <w:b/>
          <w:bCs/>
          <w:sz w:val="24"/>
          <w:szCs w:val="24"/>
        </w:rPr>
      </w:pPr>
      <w:r w:rsidRPr="00E50FAA">
        <w:rPr>
          <w:rFonts w:ascii="Arial" w:hAnsi="Arial" w:cs="Arial"/>
          <w:b/>
          <w:bCs/>
          <w:sz w:val="36"/>
          <w:szCs w:val="36"/>
        </w:rPr>
        <w:t>CURSO:</w:t>
      </w:r>
      <w:r w:rsidRPr="00E50FAA">
        <w:rPr>
          <w:rFonts w:ascii="Arial" w:hAnsi="Arial" w:cs="Arial"/>
          <w:b/>
          <w:bCs/>
          <w:sz w:val="24"/>
          <w:szCs w:val="24"/>
        </w:rPr>
        <w:t xml:space="preserve"> 6° “B”</w:t>
      </w:r>
    </w:p>
    <w:p w:rsidR="002C0F4E" w:rsidRDefault="002C0F4E">
      <w:pPr>
        <w:rPr>
          <w:rFonts w:ascii="Arial" w:hAnsi="Arial" w:cs="Arial"/>
          <w:b/>
          <w:bCs/>
          <w:sz w:val="28"/>
          <w:szCs w:val="28"/>
        </w:rPr>
      </w:pPr>
    </w:p>
    <w:p w:rsidR="00E50FAA" w:rsidRPr="00E50FAA" w:rsidRDefault="002C0F4E" w:rsidP="00C22DE5">
      <w:pPr>
        <w:spacing w:line="360" w:lineRule="auto"/>
        <w:jc w:val="both"/>
        <w:rPr>
          <w:rFonts w:ascii="Arial" w:hAnsi="Arial" w:cs="Arial"/>
          <w:b/>
          <w:bCs/>
          <w:sz w:val="28"/>
          <w:szCs w:val="28"/>
        </w:rPr>
      </w:pPr>
      <w:r>
        <w:rPr>
          <w:rFonts w:ascii="Arial" w:hAnsi="Arial" w:cs="Arial"/>
          <w:b/>
          <w:bCs/>
          <w:sz w:val="28"/>
          <w:szCs w:val="28"/>
        </w:rPr>
        <w:br w:type="page"/>
      </w:r>
      <w:r w:rsidR="00E50FAA" w:rsidRPr="00E50FAA">
        <w:rPr>
          <w:rFonts w:ascii="Arial" w:hAnsi="Arial" w:cs="Arial"/>
          <w:b/>
          <w:bCs/>
          <w:sz w:val="28"/>
          <w:szCs w:val="28"/>
        </w:rPr>
        <w:lastRenderedPageBreak/>
        <w:t>ÍNDICE</w:t>
      </w:r>
    </w:p>
    <w:p w:rsidR="00E50FAA" w:rsidRPr="00E50FAA" w:rsidRDefault="00E50FAA" w:rsidP="00C22DE5">
      <w:pPr>
        <w:spacing w:line="360" w:lineRule="auto"/>
        <w:jc w:val="both"/>
        <w:rPr>
          <w:rFonts w:ascii="Arial" w:hAnsi="Arial" w:cs="Arial"/>
          <w:bCs/>
          <w:sz w:val="24"/>
          <w:szCs w:val="24"/>
        </w:rPr>
      </w:pPr>
      <w:r w:rsidRPr="00E50FAA">
        <w:rPr>
          <w:rFonts w:ascii="Arial" w:hAnsi="Arial" w:cs="Arial"/>
          <w:bCs/>
          <w:sz w:val="24"/>
          <w:szCs w:val="24"/>
        </w:rPr>
        <w:t>Dedicatoria…………………………………………………………………</w:t>
      </w:r>
      <w:r>
        <w:rPr>
          <w:rFonts w:ascii="Arial" w:hAnsi="Arial" w:cs="Arial"/>
          <w:bCs/>
          <w:sz w:val="24"/>
          <w:szCs w:val="24"/>
        </w:rPr>
        <w:t>………………</w:t>
      </w:r>
      <w:r w:rsidRPr="00E50FAA">
        <w:rPr>
          <w:rFonts w:ascii="Arial" w:hAnsi="Arial" w:cs="Arial"/>
          <w:bCs/>
          <w:sz w:val="24"/>
          <w:szCs w:val="24"/>
        </w:rPr>
        <w:t>3</w:t>
      </w:r>
    </w:p>
    <w:p w:rsidR="00E50FAA" w:rsidRDefault="00E50FAA" w:rsidP="00C22DE5">
      <w:pPr>
        <w:spacing w:line="360" w:lineRule="auto"/>
        <w:jc w:val="both"/>
        <w:rPr>
          <w:rFonts w:ascii="Arial" w:hAnsi="Arial" w:cs="Arial"/>
          <w:bCs/>
          <w:sz w:val="24"/>
          <w:szCs w:val="24"/>
        </w:rPr>
      </w:pPr>
      <w:r w:rsidRPr="00E50FAA">
        <w:rPr>
          <w:rFonts w:ascii="Arial" w:hAnsi="Arial" w:cs="Arial"/>
          <w:bCs/>
          <w:sz w:val="24"/>
          <w:szCs w:val="24"/>
        </w:rPr>
        <w:t>Introducción……</w:t>
      </w:r>
      <w:r>
        <w:rPr>
          <w:rFonts w:ascii="Arial" w:hAnsi="Arial" w:cs="Arial"/>
          <w:bCs/>
          <w:sz w:val="24"/>
          <w:szCs w:val="24"/>
        </w:rPr>
        <w:t>………………………………………………………</w:t>
      </w:r>
      <w:proofErr w:type="gramStart"/>
      <w:r>
        <w:rPr>
          <w:rFonts w:ascii="Arial" w:hAnsi="Arial" w:cs="Arial"/>
          <w:bCs/>
          <w:sz w:val="24"/>
          <w:szCs w:val="24"/>
        </w:rPr>
        <w:t>…….</w:t>
      </w:r>
      <w:proofErr w:type="gramEnd"/>
      <w:r>
        <w:rPr>
          <w:rFonts w:ascii="Arial" w:hAnsi="Arial" w:cs="Arial"/>
          <w:bCs/>
          <w:sz w:val="24"/>
          <w:szCs w:val="24"/>
        </w:rPr>
        <w:t>.……………</w:t>
      </w:r>
      <w:r w:rsidRPr="00E50FAA">
        <w:rPr>
          <w:rFonts w:ascii="Arial" w:hAnsi="Arial" w:cs="Arial"/>
          <w:bCs/>
          <w:sz w:val="24"/>
          <w:szCs w:val="24"/>
        </w:rPr>
        <w:t xml:space="preserve">4 </w:t>
      </w:r>
    </w:p>
    <w:p w:rsidR="00E50FAA" w:rsidRPr="00E50FAA" w:rsidRDefault="00E50FAA" w:rsidP="00C22DE5">
      <w:pPr>
        <w:spacing w:line="360" w:lineRule="auto"/>
        <w:jc w:val="both"/>
        <w:rPr>
          <w:rFonts w:ascii="Arial" w:hAnsi="Arial" w:cs="Arial"/>
          <w:bCs/>
          <w:sz w:val="24"/>
          <w:szCs w:val="24"/>
        </w:rPr>
      </w:pPr>
      <w:r w:rsidRPr="00E50FAA">
        <w:rPr>
          <w:rFonts w:ascii="Arial" w:hAnsi="Arial" w:cs="Arial"/>
          <w:bCs/>
          <w:sz w:val="24"/>
          <w:szCs w:val="24"/>
        </w:rPr>
        <w:t xml:space="preserve">    </w:t>
      </w:r>
    </w:p>
    <w:p w:rsidR="00E50FAA" w:rsidRDefault="00E50FAA" w:rsidP="00C22DE5">
      <w:pPr>
        <w:spacing w:line="360" w:lineRule="auto"/>
        <w:jc w:val="both"/>
        <w:rPr>
          <w:rFonts w:ascii="Arial" w:hAnsi="Arial" w:cs="Arial"/>
          <w:bCs/>
          <w:sz w:val="24"/>
          <w:szCs w:val="24"/>
        </w:rPr>
      </w:pPr>
      <w:r w:rsidRPr="00E50FAA">
        <w:rPr>
          <w:rFonts w:ascii="Arial" w:hAnsi="Arial" w:cs="Arial"/>
          <w:bCs/>
          <w:sz w:val="24"/>
          <w:szCs w:val="24"/>
        </w:rPr>
        <w:t>Planteo del problema</w:t>
      </w:r>
    </w:p>
    <w:p w:rsidR="00E50FAA" w:rsidRPr="00E50FAA" w:rsidRDefault="00E50FAA" w:rsidP="00C22DE5">
      <w:pPr>
        <w:spacing w:line="360" w:lineRule="auto"/>
        <w:jc w:val="both"/>
        <w:rPr>
          <w:rFonts w:ascii="Arial" w:hAnsi="Arial" w:cs="Arial"/>
          <w:bCs/>
          <w:sz w:val="24"/>
          <w:szCs w:val="24"/>
        </w:rPr>
      </w:pPr>
    </w:p>
    <w:p w:rsidR="00E50FAA" w:rsidRPr="00E50FAA" w:rsidRDefault="00E50FAA" w:rsidP="00C22DE5">
      <w:pPr>
        <w:spacing w:line="360" w:lineRule="auto"/>
        <w:jc w:val="both"/>
        <w:rPr>
          <w:rFonts w:ascii="Arial" w:hAnsi="Arial" w:cs="Arial"/>
          <w:bCs/>
          <w:sz w:val="24"/>
          <w:szCs w:val="24"/>
        </w:rPr>
      </w:pPr>
      <w:r w:rsidRPr="00E50FAA">
        <w:rPr>
          <w:rFonts w:ascii="Arial" w:hAnsi="Arial" w:cs="Arial"/>
          <w:bCs/>
          <w:sz w:val="24"/>
          <w:szCs w:val="24"/>
        </w:rPr>
        <w:t>Justificació</w:t>
      </w:r>
      <w:r>
        <w:rPr>
          <w:rFonts w:ascii="Arial" w:hAnsi="Arial" w:cs="Arial"/>
          <w:bCs/>
          <w:sz w:val="24"/>
          <w:szCs w:val="24"/>
        </w:rPr>
        <w:t>n, preguntas y viabilidad……</w:t>
      </w:r>
      <w:proofErr w:type="gramStart"/>
      <w:r>
        <w:rPr>
          <w:rFonts w:ascii="Arial" w:hAnsi="Arial" w:cs="Arial"/>
          <w:bCs/>
          <w:sz w:val="24"/>
          <w:szCs w:val="24"/>
        </w:rPr>
        <w:t>…….</w:t>
      </w:r>
      <w:proofErr w:type="gramEnd"/>
      <w:r>
        <w:rPr>
          <w:rFonts w:ascii="Arial" w:hAnsi="Arial" w:cs="Arial"/>
          <w:bCs/>
          <w:sz w:val="24"/>
          <w:szCs w:val="24"/>
        </w:rPr>
        <w:t>.…………………………………………</w:t>
      </w:r>
      <w:r w:rsidRPr="00E50FAA">
        <w:rPr>
          <w:rFonts w:ascii="Arial" w:hAnsi="Arial" w:cs="Arial"/>
          <w:bCs/>
          <w:sz w:val="24"/>
          <w:szCs w:val="24"/>
        </w:rPr>
        <w:t>5</w:t>
      </w:r>
    </w:p>
    <w:p w:rsidR="00E50FAA" w:rsidRDefault="00E50FAA" w:rsidP="00C22DE5">
      <w:pPr>
        <w:spacing w:line="360" w:lineRule="auto"/>
        <w:jc w:val="both"/>
        <w:rPr>
          <w:rFonts w:ascii="Arial" w:hAnsi="Arial" w:cs="Arial"/>
          <w:bCs/>
          <w:sz w:val="24"/>
          <w:szCs w:val="24"/>
        </w:rPr>
      </w:pPr>
    </w:p>
    <w:p w:rsidR="00AE7D36" w:rsidRDefault="00AE7D36" w:rsidP="00C22DE5">
      <w:pPr>
        <w:spacing w:line="360" w:lineRule="auto"/>
        <w:jc w:val="both"/>
        <w:rPr>
          <w:rFonts w:ascii="Arial" w:hAnsi="Arial" w:cs="Arial"/>
          <w:bCs/>
          <w:sz w:val="24"/>
          <w:szCs w:val="24"/>
        </w:rPr>
      </w:pPr>
      <w:r>
        <w:rPr>
          <w:rFonts w:ascii="Arial" w:hAnsi="Arial" w:cs="Arial"/>
          <w:bCs/>
          <w:sz w:val="24"/>
          <w:szCs w:val="24"/>
        </w:rPr>
        <w:t xml:space="preserve">Marco teóricos </w:t>
      </w:r>
    </w:p>
    <w:p w:rsidR="00AE7D36" w:rsidRDefault="00AE7D36" w:rsidP="00C22DE5">
      <w:pPr>
        <w:spacing w:line="360" w:lineRule="auto"/>
        <w:jc w:val="both"/>
        <w:rPr>
          <w:rFonts w:ascii="Arial" w:hAnsi="Arial" w:cs="Arial"/>
          <w:bCs/>
          <w:sz w:val="24"/>
          <w:szCs w:val="24"/>
        </w:rPr>
      </w:pPr>
    </w:p>
    <w:p w:rsidR="00AE7D36" w:rsidRDefault="00AE7D36" w:rsidP="00C22DE5">
      <w:pPr>
        <w:spacing w:line="360" w:lineRule="auto"/>
        <w:jc w:val="both"/>
        <w:rPr>
          <w:rFonts w:ascii="Arial" w:hAnsi="Arial" w:cs="Arial"/>
          <w:bCs/>
          <w:sz w:val="24"/>
          <w:szCs w:val="24"/>
        </w:rPr>
      </w:pPr>
      <w:r>
        <w:rPr>
          <w:rFonts w:ascii="Arial" w:hAnsi="Arial" w:cs="Arial"/>
          <w:bCs/>
          <w:sz w:val="24"/>
          <w:szCs w:val="24"/>
        </w:rPr>
        <w:t>Marco histórico………………………………………………………………………</w:t>
      </w:r>
      <w:proofErr w:type="gramStart"/>
      <w:r>
        <w:rPr>
          <w:rFonts w:ascii="Arial" w:hAnsi="Arial" w:cs="Arial"/>
          <w:bCs/>
          <w:sz w:val="24"/>
          <w:szCs w:val="24"/>
        </w:rPr>
        <w:t>…….</w:t>
      </w:r>
      <w:proofErr w:type="gramEnd"/>
      <w:r>
        <w:rPr>
          <w:rFonts w:ascii="Arial" w:hAnsi="Arial" w:cs="Arial"/>
          <w:bCs/>
          <w:sz w:val="24"/>
          <w:szCs w:val="24"/>
        </w:rPr>
        <w:t>6</w:t>
      </w:r>
    </w:p>
    <w:p w:rsidR="00AE7D36" w:rsidRDefault="00AE7D36" w:rsidP="00C22DE5">
      <w:pPr>
        <w:spacing w:line="360" w:lineRule="auto"/>
        <w:jc w:val="both"/>
        <w:rPr>
          <w:rFonts w:ascii="Arial" w:hAnsi="Arial" w:cs="Arial"/>
          <w:bCs/>
          <w:sz w:val="24"/>
          <w:szCs w:val="24"/>
        </w:rPr>
      </w:pPr>
      <w:r>
        <w:rPr>
          <w:rFonts w:ascii="Arial" w:hAnsi="Arial" w:cs="Arial"/>
          <w:bCs/>
          <w:sz w:val="24"/>
          <w:szCs w:val="24"/>
        </w:rPr>
        <w:t>Marco legal…………………………………………………………………………</w:t>
      </w:r>
      <w:proofErr w:type="gramStart"/>
      <w:r>
        <w:rPr>
          <w:rFonts w:ascii="Arial" w:hAnsi="Arial" w:cs="Arial"/>
          <w:bCs/>
          <w:sz w:val="24"/>
          <w:szCs w:val="24"/>
        </w:rPr>
        <w:t>…….</w:t>
      </w:r>
      <w:proofErr w:type="gramEnd"/>
      <w:r>
        <w:rPr>
          <w:rFonts w:ascii="Arial" w:hAnsi="Arial" w:cs="Arial"/>
          <w:bCs/>
          <w:sz w:val="24"/>
          <w:szCs w:val="24"/>
        </w:rPr>
        <w:t>.7</w:t>
      </w:r>
    </w:p>
    <w:p w:rsidR="00AE7D36" w:rsidRDefault="00AE7D36" w:rsidP="00C22DE5">
      <w:pPr>
        <w:spacing w:line="360" w:lineRule="auto"/>
        <w:jc w:val="both"/>
        <w:rPr>
          <w:rFonts w:ascii="Arial" w:hAnsi="Arial" w:cs="Arial"/>
          <w:bCs/>
          <w:sz w:val="24"/>
          <w:szCs w:val="24"/>
        </w:rPr>
      </w:pPr>
      <w:r>
        <w:rPr>
          <w:rFonts w:ascii="Arial" w:hAnsi="Arial" w:cs="Arial"/>
          <w:bCs/>
          <w:sz w:val="24"/>
          <w:szCs w:val="24"/>
        </w:rPr>
        <w:t>Marco conceptual…………………………………………………………………………8</w:t>
      </w:r>
    </w:p>
    <w:p w:rsidR="00AE7D36" w:rsidRDefault="00AE7D36" w:rsidP="00C22DE5">
      <w:pPr>
        <w:spacing w:line="360" w:lineRule="auto"/>
        <w:jc w:val="both"/>
        <w:rPr>
          <w:rFonts w:ascii="Arial" w:hAnsi="Arial" w:cs="Arial"/>
          <w:bCs/>
          <w:sz w:val="24"/>
          <w:szCs w:val="24"/>
        </w:rPr>
      </w:pPr>
      <w:r>
        <w:rPr>
          <w:rFonts w:ascii="Arial" w:hAnsi="Arial" w:cs="Arial"/>
          <w:bCs/>
          <w:sz w:val="24"/>
          <w:szCs w:val="24"/>
        </w:rPr>
        <w:t>Hipótesis, variable y unidad de análisis………………………………………………...9</w:t>
      </w:r>
    </w:p>
    <w:p w:rsidR="00AE7D36" w:rsidRDefault="00AE7D36" w:rsidP="00C22DE5">
      <w:pPr>
        <w:spacing w:line="360" w:lineRule="auto"/>
        <w:jc w:val="both"/>
        <w:rPr>
          <w:rFonts w:ascii="Arial" w:hAnsi="Arial" w:cs="Arial"/>
          <w:bCs/>
          <w:sz w:val="24"/>
          <w:szCs w:val="24"/>
        </w:rPr>
      </w:pPr>
      <w:r>
        <w:rPr>
          <w:rFonts w:ascii="Arial" w:hAnsi="Arial" w:cs="Arial"/>
          <w:bCs/>
          <w:sz w:val="24"/>
          <w:szCs w:val="24"/>
        </w:rPr>
        <w:t>Bibliografía…………………………………………………………………………</w:t>
      </w:r>
      <w:proofErr w:type="gramStart"/>
      <w:r>
        <w:rPr>
          <w:rFonts w:ascii="Arial" w:hAnsi="Arial" w:cs="Arial"/>
          <w:bCs/>
          <w:sz w:val="24"/>
          <w:szCs w:val="24"/>
        </w:rPr>
        <w:t>…….</w:t>
      </w:r>
      <w:proofErr w:type="gramEnd"/>
      <w:r>
        <w:rPr>
          <w:rFonts w:ascii="Arial" w:hAnsi="Arial" w:cs="Arial"/>
          <w:bCs/>
          <w:sz w:val="24"/>
          <w:szCs w:val="24"/>
        </w:rPr>
        <w:t>.10</w:t>
      </w:r>
    </w:p>
    <w:p w:rsidR="00E50FAA" w:rsidRDefault="00E50FAA" w:rsidP="00C22DE5">
      <w:pPr>
        <w:spacing w:line="360" w:lineRule="auto"/>
        <w:jc w:val="both"/>
        <w:rPr>
          <w:rFonts w:ascii="Arial" w:hAnsi="Arial" w:cs="Arial"/>
          <w:bCs/>
          <w:sz w:val="24"/>
          <w:szCs w:val="24"/>
        </w:rPr>
      </w:pPr>
    </w:p>
    <w:p w:rsidR="00E50FAA" w:rsidRDefault="00E50FAA">
      <w:pPr>
        <w:rPr>
          <w:rFonts w:ascii="Arial" w:hAnsi="Arial" w:cs="Arial"/>
          <w:bCs/>
          <w:sz w:val="24"/>
          <w:szCs w:val="24"/>
        </w:rPr>
      </w:pPr>
    </w:p>
    <w:p w:rsidR="00E50FAA" w:rsidRDefault="00E50FAA">
      <w:pPr>
        <w:rPr>
          <w:rFonts w:ascii="Arial" w:hAnsi="Arial" w:cs="Arial"/>
          <w:bCs/>
          <w:sz w:val="24"/>
          <w:szCs w:val="24"/>
        </w:rPr>
      </w:pPr>
    </w:p>
    <w:p w:rsidR="00E50FAA" w:rsidRDefault="00E50FAA">
      <w:pPr>
        <w:rPr>
          <w:rFonts w:ascii="Arial" w:hAnsi="Arial" w:cs="Arial"/>
          <w:bCs/>
          <w:sz w:val="24"/>
          <w:szCs w:val="24"/>
        </w:rPr>
      </w:pPr>
    </w:p>
    <w:p w:rsidR="00E50FAA" w:rsidRDefault="00E50FAA">
      <w:pPr>
        <w:rPr>
          <w:rFonts w:ascii="Arial" w:hAnsi="Arial" w:cs="Arial"/>
          <w:bCs/>
          <w:sz w:val="24"/>
          <w:szCs w:val="24"/>
        </w:rPr>
      </w:pPr>
    </w:p>
    <w:p w:rsidR="00E50FAA" w:rsidRDefault="00E50FAA">
      <w:pPr>
        <w:rPr>
          <w:rFonts w:ascii="Arial" w:hAnsi="Arial" w:cs="Arial"/>
          <w:bCs/>
          <w:sz w:val="24"/>
          <w:szCs w:val="24"/>
        </w:rPr>
      </w:pPr>
    </w:p>
    <w:p w:rsidR="00E50FAA" w:rsidRDefault="00E50FAA">
      <w:pPr>
        <w:rPr>
          <w:rFonts w:ascii="Arial" w:hAnsi="Arial" w:cs="Arial"/>
          <w:bCs/>
          <w:sz w:val="24"/>
          <w:szCs w:val="24"/>
        </w:rPr>
      </w:pPr>
    </w:p>
    <w:p w:rsidR="00E50FAA" w:rsidRDefault="00E50FAA">
      <w:pPr>
        <w:rPr>
          <w:rFonts w:ascii="Arial" w:hAnsi="Arial" w:cs="Arial"/>
          <w:bCs/>
          <w:sz w:val="24"/>
          <w:szCs w:val="24"/>
        </w:rPr>
      </w:pPr>
    </w:p>
    <w:p w:rsidR="00E50FAA" w:rsidRDefault="00E50FAA">
      <w:pPr>
        <w:rPr>
          <w:rFonts w:ascii="Arial" w:hAnsi="Arial" w:cs="Arial"/>
          <w:bCs/>
          <w:sz w:val="24"/>
          <w:szCs w:val="24"/>
        </w:rPr>
      </w:pPr>
    </w:p>
    <w:p w:rsidR="00E50FAA" w:rsidRDefault="00E50FAA">
      <w:pPr>
        <w:rPr>
          <w:rFonts w:ascii="Arial" w:hAnsi="Arial" w:cs="Arial"/>
          <w:bCs/>
          <w:sz w:val="24"/>
          <w:szCs w:val="24"/>
        </w:rPr>
      </w:pPr>
    </w:p>
    <w:p w:rsidR="00E50FAA" w:rsidRDefault="00E50FAA">
      <w:pPr>
        <w:rPr>
          <w:rFonts w:ascii="Arial" w:hAnsi="Arial" w:cs="Arial"/>
          <w:bCs/>
          <w:sz w:val="24"/>
          <w:szCs w:val="24"/>
        </w:rPr>
      </w:pPr>
    </w:p>
    <w:p w:rsidR="00AE7D36" w:rsidRDefault="00AE7D36">
      <w:pPr>
        <w:rPr>
          <w:rFonts w:ascii="Arial" w:hAnsi="Arial" w:cs="Arial"/>
          <w:bCs/>
          <w:sz w:val="24"/>
          <w:szCs w:val="24"/>
        </w:rPr>
      </w:pPr>
    </w:p>
    <w:p w:rsidR="00E50FAA" w:rsidRPr="00E50FAA" w:rsidRDefault="00E50FAA">
      <w:pPr>
        <w:rPr>
          <w:rFonts w:ascii="Arial" w:hAnsi="Arial" w:cs="Arial"/>
          <w:bCs/>
          <w:sz w:val="24"/>
          <w:szCs w:val="24"/>
        </w:rPr>
      </w:pPr>
    </w:p>
    <w:p w:rsidR="00A93E4D" w:rsidRPr="002C0F4E" w:rsidRDefault="00A4203F" w:rsidP="00C22DE5">
      <w:pPr>
        <w:spacing w:line="360" w:lineRule="auto"/>
        <w:jc w:val="both"/>
        <w:rPr>
          <w:rFonts w:ascii="Arial" w:hAnsi="Arial" w:cs="Arial"/>
          <w:b/>
          <w:bCs/>
          <w:sz w:val="28"/>
          <w:szCs w:val="28"/>
        </w:rPr>
      </w:pPr>
      <w:r w:rsidRPr="002C0F4E">
        <w:rPr>
          <w:rFonts w:ascii="Arial" w:hAnsi="Arial" w:cs="Arial"/>
          <w:b/>
          <w:bCs/>
          <w:sz w:val="28"/>
          <w:szCs w:val="28"/>
        </w:rPr>
        <w:t>M</w:t>
      </w:r>
      <w:r w:rsidR="00A93E4D" w:rsidRPr="002C0F4E">
        <w:rPr>
          <w:rFonts w:ascii="Arial" w:hAnsi="Arial" w:cs="Arial"/>
          <w:b/>
          <w:bCs/>
          <w:sz w:val="28"/>
          <w:szCs w:val="28"/>
        </w:rPr>
        <w:t>ARCO TE</w:t>
      </w:r>
      <w:r w:rsidR="00324EE9" w:rsidRPr="002C0F4E">
        <w:rPr>
          <w:rFonts w:ascii="Arial" w:hAnsi="Arial" w:cs="Arial"/>
          <w:b/>
          <w:bCs/>
          <w:sz w:val="28"/>
          <w:szCs w:val="28"/>
        </w:rPr>
        <w:t>Ó</w:t>
      </w:r>
      <w:r w:rsidR="00A93E4D" w:rsidRPr="002C0F4E">
        <w:rPr>
          <w:rFonts w:ascii="Arial" w:hAnsi="Arial" w:cs="Arial"/>
          <w:b/>
          <w:bCs/>
          <w:sz w:val="28"/>
          <w:szCs w:val="28"/>
        </w:rPr>
        <w:t>RICO</w:t>
      </w:r>
    </w:p>
    <w:p w:rsidR="00793454" w:rsidRPr="002C0F4E" w:rsidRDefault="002661DC" w:rsidP="00C22DE5">
      <w:pPr>
        <w:spacing w:line="360" w:lineRule="auto"/>
        <w:jc w:val="both"/>
        <w:rPr>
          <w:rFonts w:ascii="Arial" w:hAnsi="Arial" w:cs="Arial"/>
          <w:b/>
          <w:bCs/>
          <w:sz w:val="28"/>
          <w:szCs w:val="28"/>
        </w:rPr>
      </w:pPr>
      <w:r w:rsidRPr="002C0F4E">
        <w:rPr>
          <w:rFonts w:ascii="Arial" w:hAnsi="Arial" w:cs="Arial"/>
          <w:b/>
          <w:bCs/>
          <w:sz w:val="28"/>
          <w:szCs w:val="28"/>
        </w:rPr>
        <w:t>Marco Histórico:</w:t>
      </w:r>
    </w:p>
    <w:p w:rsidR="00FF55BD" w:rsidRPr="007B4374" w:rsidRDefault="00793454" w:rsidP="00C22DE5">
      <w:pPr>
        <w:spacing w:line="360" w:lineRule="auto"/>
        <w:jc w:val="both"/>
        <w:rPr>
          <w:rFonts w:ascii="Arial" w:hAnsi="Arial" w:cs="Arial"/>
          <w:sz w:val="24"/>
          <w:szCs w:val="24"/>
        </w:rPr>
      </w:pPr>
      <w:r w:rsidRPr="007B4374">
        <w:rPr>
          <w:rFonts w:ascii="Arial" w:hAnsi="Arial" w:cs="Arial"/>
          <w:sz w:val="24"/>
          <w:szCs w:val="24"/>
        </w:rPr>
        <w:t xml:space="preserve">El 26 de septiembre se conmemora </w:t>
      </w:r>
      <w:r w:rsidR="00A64D8E" w:rsidRPr="007B4374">
        <w:rPr>
          <w:rFonts w:ascii="Arial" w:hAnsi="Arial" w:cs="Arial"/>
          <w:sz w:val="24"/>
          <w:szCs w:val="24"/>
        </w:rPr>
        <w:t xml:space="preserve">el </w:t>
      </w:r>
      <w:r w:rsidR="00324EE9" w:rsidRPr="007B4374">
        <w:rPr>
          <w:rFonts w:ascii="Arial" w:hAnsi="Arial" w:cs="Arial"/>
          <w:sz w:val="24"/>
          <w:szCs w:val="24"/>
        </w:rPr>
        <w:t>Día</w:t>
      </w:r>
      <w:r w:rsidR="00A64D8E" w:rsidRPr="007B4374">
        <w:rPr>
          <w:rFonts w:ascii="Arial" w:hAnsi="Arial" w:cs="Arial"/>
          <w:sz w:val="24"/>
          <w:szCs w:val="24"/>
        </w:rPr>
        <w:t xml:space="preserve"> </w:t>
      </w:r>
      <w:r w:rsidR="00324EE9" w:rsidRPr="007B4374">
        <w:rPr>
          <w:rFonts w:ascii="Arial" w:hAnsi="Arial" w:cs="Arial"/>
          <w:sz w:val="24"/>
          <w:szCs w:val="24"/>
        </w:rPr>
        <w:t>internacional</w:t>
      </w:r>
      <w:r w:rsidR="00A64D8E" w:rsidRPr="007B4374">
        <w:rPr>
          <w:rFonts w:ascii="Arial" w:hAnsi="Arial" w:cs="Arial"/>
          <w:sz w:val="24"/>
          <w:szCs w:val="24"/>
        </w:rPr>
        <w:t xml:space="preserve"> de la </w:t>
      </w:r>
      <w:r w:rsidR="00324EE9" w:rsidRPr="007B4374">
        <w:rPr>
          <w:rFonts w:ascii="Arial" w:hAnsi="Arial" w:cs="Arial"/>
          <w:sz w:val="24"/>
          <w:szCs w:val="24"/>
        </w:rPr>
        <w:t>Prevención</w:t>
      </w:r>
      <w:r w:rsidR="00A64D8E" w:rsidRPr="007B4374">
        <w:rPr>
          <w:rFonts w:ascii="Arial" w:hAnsi="Arial" w:cs="Arial"/>
          <w:sz w:val="24"/>
          <w:szCs w:val="24"/>
        </w:rPr>
        <w:t xml:space="preserve"> del Embarazo </w:t>
      </w:r>
      <w:r w:rsidR="00324EE9" w:rsidRPr="007B4374">
        <w:rPr>
          <w:rFonts w:ascii="Arial" w:hAnsi="Arial" w:cs="Arial"/>
          <w:sz w:val="24"/>
          <w:szCs w:val="24"/>
        </w:rPr>
        <w:t>Adolescente</w:t>
      </w:r>
      <w:r w:rsidR="00FF55BD" w:rsidRPr="007B4374">
        <w:rPr>
          <w:rFonts w:ascii="Arial" w:hAnsi="Arial" w:cs="Arial"/>
          <w:sz w:val="24"/>
          <w:szCs w:val="24"/>
        </w:rPr>
        <w:t>.</w:t>
      </w:r>
    </w:p>
    <w:p w:rsidR="000376C0" w:rsidRPr="007B4374" w:rsidRDefault="00526530" w:rsidP="00C22DE5">
      <w:pPr>
        <w:spacing w:line="360" w:lineRule="auto"/>
        <w:jc w:val="both"/>
        <w:rPr>
          <w:rFonts w:ascii="Arial" w:hAnsi="Arial" w:cs="Arial"/>
          <w:sz w:val="24"/>
          <w:szCs w:val="24"/>
        </w:rPr>
      </w:pPr>
      <w:r w:rsidRPr="007B4374">
        <w:rPr>
          <w:rFonts w:ascii="Arial" w:hAnsi="Arial" w:cs="Arial"/>
          <w:sz w:val="24"/>
          <w:szCs w:val="24"/>
        </w:rPr>
        <w:t xml:space="preserve">Cuando se habla de embarazo que </w:t>
      </w:r>
      <w:r w:rsidR="00324EE9" w:rsidRPr="007B4374">
        <w:rPr>
          <w:rFonts w:ascii="Arial" w:hAnsi="Arial" w:cs="Arial"/>
          <w:sz w:val="24"/>
          <w:szCs w:val="24"/>
        </w:rPr>
        <w:t>transcurren</w:t>
      </w:r>
      <w:r w:rsidRPr="007B4374">
        <w:rPr>
          <w:rFonts w:ascii="Arial" w:hAnsi="Arial" w:cs="Arial"/>
          <w:sz w:val="24"/>
          <w:szCs w:val="24"/>
        </w:rPr>
        <w:t xml:space="preserve"> </w:t>
      </w:r>
      <w:r w:rsidR="00746A34" w:rsidRPr="007B4374">
        <w:rPr>
          <w:rFonts w:ascii="Arial" w:hAnsi="Arial" w:cs="Arial"/>
          <w:sz w:val="24"/>
          <w:szCs w:val="24"/>
        </w:rPr>
        <w:t xml:space="preserve">en la adolescencia, se hace una </w:t>
      </w:r>
      <w:r w:rsidR="00324EE9" w:rsidRPr="007B4374">
        <w:rPr>
          <w:rFonts w:ascii="Arial" w:hAnsi="Arial" w:cs="Arial"/>
          <w:sz w:val="24"/>
          <w:szCs w:val="24"/>
        </w:rPr>
        <w:t>división</w:t>
      </w:r>
      <w:r w:rsidR="00746A34" w:rsidRPr="007B4374">
        <w:rPr>
          <w:rFonts w:ascii="Arial" w:hAnsi="Arial" w:cs="Arial"/>
          <w:sz w:val="24"/>
          <w:szCs w:val="24"/>
        </w:rPr>
        <w:t xml:space="preserve"> entre lo </w:t>
      </w:r>
      <w:r w:rsidR="00BC2A60" w:rsidRPr="007B4374">
        <w:rPr>
          <w:rFonts w:ascii="Arial" w:hAnsi="Arial" w:cs="Arial"/>
          <w:sz w:val="24"/>
          <w:szCs w:val="24"/>
        </w:rPr>
        <w:t>que</w:t>
      </w:r>
      <w:r w:rsidR="00746A34" w:rsidRPr="007B4374">
        <w:rPr>
          <w:rFonts w:ascii="Arial" w:hAnsi="Arial" w:cs="Arial"/>
          <w:sz w:val="24"/>
          <w:szCs w:val="24"/>
        </w:rPr>
        <w:t xml:space="preserve"> se denomina </w:t>
      </w:r>
      <w:r w:rsidR="00953F14" w:rsidRPr="007B4374">
        <w:rPr>
          <w:rFonts w:ascii="Arial" w:hAnsi="Arial" w:cs="Arial"/>
          <w:sz w:val="24"/>
          <w:szCs w:val="24"/>
        </w:rPr>
        <w:t xml:space="preserve">“temprana” </w:t>
      </w:r>
      <w:r w:rsidR="00BC2A60" w:rsidRPr="007B4374">
        <w:rPr>
          <w:rFonts w:ascii="Arial" w:hAnsi="Arial" w:cs="Arial"/>
          <w:sz w:val="24"/>
          <w:szCs w:val="24"/>
        </w:rPr>
        <w:t>que</w:t>
      </w:r>
      <w:r w:rsidR="00953F14" w:rsidRPr="007B4374">
        <w:rPr>
          <w:rFonts w:ascii="Arial" w:hAnsi="Arial" w:cs="Arial"/>
          <w:sz w:val="24"/>
          <w:szCs w:val="24"/>
        </w:rPr>
        <w:t xml:space="preserve"> va desde los 10 años hasta los 15 años</w:t>
      </w:r>
      <w:r w:rsidR="005D2E65" w:rsidRPr="007B4374">
        <w:rPr>
          <w:rFonts w:ascii="Arial" w:hAnsi="Arial" w:cs="Arial"/>
          <w:sz w:val="24"/>
          <w:szCs w:val="24"/>
        </w:rPr>
        <w:t xml:space="preserve"> de edad, </w:t>
      </w:r>
      <w:r w:rsidR="00011282" w:rsidRPr="007B4374">
        <w:rPr>
          <w:rFonts w:ascii="Arial" w:hAnsi="Arial" w:cs="Arial"/>
          <w:sz w:val="24"/>
          <w:szCs w:val="24"/>
        </w:rPr>
        <w:t xml:space="preserve">y la </w:t>
      </w:r>
      <w:r w:rsidR="00BC2A60" w:rsidRPr="007B4374">
        <w:rPr>
          <w:rFonts w:ascii="Arial" w:hAnsi="Arial" w:cs="Arial"/>
          <w:sz w:val="24"/>
          <w:szCs w:val="24"/>
        </w:rPr>
        <w:t>tardía</w:t>
      </w:r>
      <w:r w:rsidR="00011282" w:rsidRPr="007B4374">
        <w:rPr>
          <w:rFonts w:ascii="Arial" w:hAnsi="Arial" w:cs="Arial"/>
          <w:sz w:val="24"/>
          <w:szCs w:val="24"/>
        </w:rPr>
        <w:t xml:space="preserve"> desde los 15 </w:t>
      </w:r>
      <w:r w:rsidR="002263E9" w:rsidRPr="007B4374">
        <w:rPr>
          <w:rFonts w:ascii="Arial" w:hAnsi="Arial" w:cs="Arial"/>
          <w:sz w:val="24"/>
          <w:szCs w:val="24"/>
        </w:rPr>
        <w:t>años hasta los 19 años de edad</w:t>
      </w:r>
      <w:r w:rsidR="00173B21" w:rsidRPr="007B4374">
        <w:rPr>
          <w:rFonts w:ascii="Arial" w:hAnsi="Arial" w:cs="Arial"/>
          <w:sz w:val="24"/>
          <w:szCs w:val="24"/>
        </w:rPr>
        <w:t xml:space="preserve">, aunque esta </w:t>
      </w:r>
      <w:r w:rsidR="00BC2A60" w:rsidRPr="007B4374">
        <w:rPr>
          <w:rFonts w:ascii="Arial" w:hAnsi="Arial" w:cs="Arial"/>
          <w:sz w:val="24"/>
          <w:szCs w:val="24"/>
        </w:rPr>
        <w:t>división</w:t>
      </w:r>
      <w:r w:rsidR="00173B21" w:rsidRPr="007B4374">
        <w:rPr>
          <w:rFonts w:ascii="Arial" w:hAnsi="Arial" w:cs="Arial"/>
          <w:sz w:val="24"/>
          <w:szCs w:val="24"/>
        </w:rPr>
        <w:t xml:space="preserve"> suene arbitraria </w:t>
      </w:r>
      <w:r w:rsidR="006E71FB" w:rsidRPr="007B4374">
        <w:rPr>
          <w:rFonts w:ascii="Arial" w:hAnsi="Arial" w:cs="Arial"/>
          <w:sz w:val="24"/>
          <w:szCs w:val="24"/>
        </w:rPr>
        <w:t xml:space="preserve">y </w:t>
      </w:r>
      <w:r w:rsidR="00BC2A60" w:rsidRPr="007B4374">
        <w:rPr>
          <w:rFonts w:ascii="Arial" w:hAnsi="Arial" w:cs="Arial"/>
          <w:sz w:val="24"/>
          <w:szCs w:val="24"/>
        </w:rPr>
        <w:t>polémica</w:t>
      </w:r>
      <w:r w:rsidR="006E71FB" w:rsidRPr="007B4374">
        <w:rPr>
          <w:rFonts w:ascii="Arial" w:hAnsi="Arial" w:cs="Arial"/>
          <w:sz w:val="24"/>
          <w:szCs w:val="24"/>
        </w:rPr>
        <w:t xml:space="preserve">, es utilizada para analizar </w:t>
      </w:r>
      <w:r w:rsidR="00690776" w:rsidRPr="007B4374">
        <w:rPr>
          <w:rFonts w:ascii="Arial" w:hAnsi="Arial" w:cs="Arial"/>
          <w:sz w:val="24"/>
          <w:szCs w:val="24"/>
        </w:rPr>
        <w:t xml:space="preserve">los </w:t>
      </w:r>
      <w:r w:rsidR="00BC2A60" w:rsidRPr="007B4374">
        <w:rPr>
          <w:rFonts w:ascii="Arial" w:hAnsi="Arial" w:cs="Arial"/>
          <w:sz w:val="24"/>
          <w:szCs w:val="24"/>
        </w:rPr>
        <w:t>índices</w:t>
      </w:r>
      <w:r w:rsidR="00690776" w:rsidRPr="007B4374">
        <w:rPr>
          <w:rFonts w:ascii="Arial" w:hAnsi="Arial" w:cs="Arial"/>
          <w:sz w:val="24"/>
          <w:szCs w:val="24"/>
        </w:rPr>
        <w:t xml:space="preserve"> </w:t>
      </w:r>
      <w:r w:rsidR="00BC2A60" w:rsidRPr="007B4374">
        <w:rPr>
          <w:rFonts w:ascii="Arial" w:hAnsi="Arial" w:cs="Arial"/>
          <w:sz w:val="24"/>
          <w:szCs w:val="24"/>
        </w:rPr>
        <w:t>de</w:t>
      </w:r>
      <w:r w:rsidR="00A013D7" w:rsidRPr="007B4374">
        <w:rPr>
          <w:rFonts w:ascii="Arial" w:hAnsi="Arial" w:cs="Arial"/>
          <w:sz w:val="24"/>
          <w:szCs w:val="24"/>
        </w:rPr>
        <w:t xml:space="preserve"> bebes nacidos vivos de madres entre los 10 y 19 años de edad</w:t>
      </w:r>
      <w:r w:rsidR="00963EFF" w:rsidRPr="007B4374">
        <w:rPr>
          <w:rFonts w:ascii="Arial" w:hAnsi="Arial" w:cs="Arial"/>
          <w:sz w:val="24"/>
          <w:szCs w:val="24"/>
        </w:rPr>
        <w:t>.</w:t>
      </w:r>
    </w:p>
    <w:p w:rsidR="007755F6" w:rsidRPr="007B4374" w:rsidRDefault="007755F6" w:rsidP="00C22DE5">
      <w:pPr>
        <w:spacing w:line="360" w:lineRule="auto"/>
        <w:jc w:val="both"/>
        <w:rPr>
          <w:rFonts w:ascii="Arial" w:hAnsi="Arial" w:cs="Arial"/>
          <w:sz w:val="24"/>
          <w:szCs w:val="24"/>
        </w:rPr>
      </w:pPr>
      <w:r w:rsidRPr="007B4374">
        <w:rPr>
          <w:rFonts w:ascii="Arial" w:hAnsi="Arial" w:cs="Arial"/>
          <w:sz w:val="24"/>
          <w:szCs w:val="24"/>
        </w:rPr>
        <w:t xml:space="preserve">El embarazo adolescente </w:t>
      </w:r>
      <w:r w:rsidR="00F74FA7" w:rsidRPr="007B4374">
        <w:rPr>
          <w:rFonts w:ascii="Arial" w:hAnsi="Arial" w:cs="Arial"/>
          <w:sz w:val="24"/>
          <w:szCs w:val="24"/>
        </w:rPr>
        <w:t xml:space="preserve">no planeado se asocia con el abandono </w:t>
      </w:r>
      <w:r w:rsidR="004B7894" w:rsidRPr="007B4374">
        <w:rPr>
          <w:rFonts w:ascii="Arial" w:hAnsi="Arial" w:cs="Arial"/>
          <w:sz w:val="24"/>
          <w:szCs w:val="24"/>
        </w:rPr>
        <w:t>escolar, falta de oportunidades laborales y a permanecer en condiciones de pobreza</w:t>
      </w:r>
      <w:r w:rsidR="00A35974" w:rsidRPr="007B4374">
        <w:rPr>
          <w:rFonts w:ascii="Arial" w:hAnsi="Arial" w:cs="Arial"/>
          <w:sz w:val="24"/>
          <w:szCs w:val="24"/>
        </w:rPr>
        <w:t>.</w:t>
      </w:r>
    </w:p>
    <w:p w:rsidR="00A35974" w:rsidRPr="007B4374" w:rsidRDefault="00AB5782" w:rsidP="00C22DE5">
      <w:pPr>
        <w:pStyle w:val="Prrafodelista"/>
        <w:numPr>
          <w:ilvl w:val="0"/>
          <w:numId w:val="1"/>
        </w:numPr>
        <w:spacing w:line="360" w:lineRule="auto"/>
        <w:jc w:val="both"/>
        <w:rPr>
          <w:rFonts w:ascii="Arial" w:hAnsi="Arial" w:cs="Arial"/>
          <w:i/>
          <w:iCs/>
          <w:sz w:val="24"/>
          <w:szCs w:val="24"/>
        </w:rPr>
      </w:pPr>
      <w:r w:rsidRPr="007B4374">
        <w:rPr>
          <w:rFonts w:ascii="Arial" w:hAnsi="Arial" w:cs="Arial"/>
          <w:i/>
          <w:iCs/>
          <w:sz w:val="24"/>
          <w:szCs w:val="24"/>
        </w:rPr>
        <w:t>Motivos del embarazo adolescentes.</w:t>
      </w:r>
    </w:p>
    <w:p w:rsidR="00533510" w:rsidRPr="007B4374" w:rsidRDefault="00AB5782" w:rsidP="00C22DE5">
      <w:pPr>
        <w:pStyle w:val="Prrafodelista"/>
        <w:spacing w:line="360" w:lineRule="auto"/>
        <w:ind w:left="2832"/>
        <w:jc w:val="both"/>
        <w:rPr>
          <w:rFonts w:ascii="Arial" w:hAnsi="Arial" w:cs="Arial"/>
          <w:sz w:val="24"/>
          <w:szCs w:val="24"/>
        </w:rPr>
      </w:pPr>
      <w:r w:rsidRPr="007B4374">
        <w:rPr>
          <w:rFonts w:ascii="Arial" w:hAnsi="Arial" w:cs="Arial"/>
          <w:sz w:val="24"/>
          <w:szCs w:val="24"/>
        </w:rPr>
        <w:t xml:space="preserve"> 21</w:t>
      </w:r>
      <w:r w:rsidR="00A9736A" w:rsidRPr="007B4374">
        <w:rPr>
          <w:rFonts w:ascii="Arial" w:hAnsi="Arial" w:cs="Arial"/>
          <w:sz w:val="24"/>
          <w:szCs w:val="24"/>
        </w:rPr>
        <w:t xml:space="preserve">% falta de </w:t>
      </w:r>
      <w:r w:rsidR="00BC2A60" w:rsidRPr="007B4374">
        <w:rPr>
          <w:rFonts w:ascii="Arial" w:hAnsi="Arial" w:cs="Arial"/>
          <w:sz w:val="24"/>
          <w:szCs w:val="24"/>
        </w:rPr>
        <w:t>información</w:t>
      </w:r>
      <w:r w:rsidR="00533510" w:rsidRPr="007B4374">
        <w:rPr>
          <w:rFonts w:ascii="Arial" w:hAnsi="Arial" w:cs="Arial"/>
          <w:sz w:val="24"/>
          <w:szCs w:val="24"/>
        </w:rPr>
        <w:t>.</w:t>
      </w:r>
    </w:p>
    <w:p w:rsidR="00533510" w:rsidRPr="007B4374" w:rsidRDefault="00533510" w:rsidP="00C22DE5">
      <w:pPr>
        <w:pStyle w:val="Prrafodelista"/>
        <w:spacing w:line="360" w:lineRule="auto"/>
        <w:ind w:left="2832"/>
        <w:jc w:val="both"/>
        <w:rPr>
          <w:rFonts w:ascii="Arial" w:hAnsi="Arial" w:cs="Arial"/>
          <w:sz w:val="24"/>
          <w:szCs w:val="24"/>
        </w:rPr>
      </w:pPr>
      <w:r w:rsidRPr="007B4374">
        <w:rPr>
          <w:rFonts w:ascii="Arial" w:hAnsi="Arial" w:cs="Arial"/>
          <w:sz w:val="24"/>
          <w:szCs w:val="24"/>
        </w:rPr>
        <w:t>16% Rechazo de su familia.</w:t>
      </w:r>
    </w:p>
    <w:p w:rsidR="003717B3" w:rsidRPr="007B4374" w:rsidRDefault="003717B3" w:rsidP="00C22DE5">
      <w:pPr>
        <w:pStyle w:val="Prrafodelista"/>
        <w:spacing w:line="360" w:lineRule="auto"/>
        <w:ind w:left="2832"/>
        <w:jc w:val="both"/>
        <w:rPr>
          <w:rFonts w:ascii="Arial" w:hAnsi="Arial" w:cs="Arial"/>
          <w:sz w:val="24"/>
          <w:szCs w:val="24"/>
        </w:rPr>
      </w:pPr>
      <w:r w:rsidRPr="007B4374">
        <w:rPr>
          <w:rFonts w:ascii="Arial" w:hAnsi="Arial" w:cs="Arial"/>
          <w:sz w:val="24"/>
          <w:szCs w:val="24"/>
        </w:rPr>
        <w:t xml:space="preserve">15% Problemas </w:t>
      </w:r>
      <w:r w:rsidR="00BC2A60" w:rsidRPr="007B4374">
        <w:rPr>
          <w:rFonts w:ascii="Arial" w:hAnsi="Arial" w:cs="Arial"/>
          <w:sz w:val="24"/>
          <w:szCs w:val="24"/>
        </w:rPr>
        <w:t>Económicos</w:t>
      </w:r>
      <w:r w:rsidRPr="007B4374">
        <w:rPr>
          <w:rFonts w:ascii="Arial" w:hAnsi="Arial" w:cs="Arial"/>
          <w:sz w:val="24"/>
          <w:szCs w:val="24"/>
        </w:rPr>
        <w:t>.</w:t>
      </w:r>
    </w:p>
    <w:p w:rsidR="00CC3355" w:rsidRPr="007B4374" w:rsidRDefault="00200F10" w:rsidP="00C22DE5">
      <w:pPr>
        <w:pStyle w:val="Prrafodelista"/>
        <w:numPr>
          <w:ilvl w:val="0"/>
          <w:numId w:val="1"/>
        </w:numPr>
        <w:spacing w:line="360" w:lineRule="auto"/>
        <w:jc w:val="both"/>
        <w:rPr>
          <w:rFonts w:ascii="Arial" w:hAnsi="Arial" w:cs="Arial"/>
          <w:i/>
          <w:iCs/>
          <w:sz w:val="24"/>
          <w:szCs w:val="24"/>
        </w:rPr>
      </w:pPr>
      <w:r w:rsidRPr="007B4374">
        <w:rPr>
          <w:rFonts w:ascii="Arial" w:hAnsi="Arial" w:cs="Arial"/>
          <w:i/>
          <w:iCs/>
          <w:sz w:val="24"/>
          <w:szCs w:val="24"/>
        </w:rPr>
        <w:t>Problemas que enfrentan l</w:t>
      </w:r>
      <w:r w:rsidR="00BC2D77" w:rsidRPr="007B4374">
        <w:rPr>
          <w:rFonts w:ascii="Arial" w:hAnsi="Arial" w:cs="Arial"/>
          <w:i/>
          <w:iCs/>
          <w:sz w:val="24"/>
          <w:szCs w:val="24"/>
        </w:rPr>
        <w:t>a</w:t>
      </w:r>
      <w:r w:rsidRPr="007B4374">
        <w:rPr>
          <w:rFonts w:ascii="Arial" w:hAnsi="Arial" w:cs="Arial"/>
          <w:i/>
          <w:iCs/>
          <w:sz w:val="24"/>
          <w:szCs w:val="24"/>
        </w:rPr>
        <w:t>s adolescentes</w:t>
      </w:r>
      <w:r w:rsidR="00BC2D77" w:rsidRPr="007B4374">
        <w:rPr>
          <w:rFonts w:ascii="Arial" w:hAnsi="Arial" w:cs="Arial"/>
          <w:i/>
          <w:iCs/>
          <w:sz w:val="24"/>
          <w:szCs w:val="24"/>
        </w:rPr>
        <w:t xml:space="preserve"> embarazadas.</w:t>
      </w:r>
    </w:p>
    <w:p w:rsidR="00CC3355" w:rsidRPr="007B4374" w:rsidRDefault="00154BED" w:rsidP="00C22DE5">
      <w:pPr>
        <w:pStyle w:val="Prrafodelista"/>
        <w:numPr>
          <w:ilvl w:val="0"/>
          <w:numId w:val="2"/>
        </w:numPr>
        <w:spacing w:line="360" w:lineRule="auto"/>
        <w:jc w:val="both"/>
        <w:rPr>
          <w:rFonts w:ascii="Arial" w:hAnsi="Arial" w:cs="Arial"/>
          <w:sz w:val="24"/>
          <w:szCs w:val="24"/>
          <w:u w:val="single"/>
        </w:rPr>
      </w:pPr>
      <w:r w:rsidRPr="007B4374">
        <w:rPr>
          <w:rFonts w:ascii="Arial" w:hAnsi="Arial" w:cs="Arial"/>
          <w:sz w:val="24"/>
          <w:szCs w:val="24"/>
          <w:u w:val="single"/>
        </w:rPr>
        <w:t>Durante el embarazo:</w:t>
      </w:r>
    </w:p>
    <w:p w:rsidR="00BC2D77" w:rsidRPr="007B4374" w:rsidRDefault="009952A8" w:rsidP="00C22DE5">
      <w:pPr>
        <w:pStyle w:val="Prrafodelista"/>
        <w:spacing w:line="360" w:lineRule="auto"/>
        <w:ind w:left="2832"/>
        <w:jc w:val="both"/>
        <w:rPr>
          <w:rFonts w:ascii="Arial" w:hAnsi="Arial" w:cs="Arial"/>
          <w:sz w:val="24"/>
          <w:szCs w:val="24"/>
        </w:rPr>
      </w:pPr>
      <w:r w:rsidRPr="007B4374">
        <w:rPr>
          <w:rFonts w:ascii="Arial" w:hAnsi="Arial" w:cs="Arial"/>
          <w:sz w:val="24"/>
          <w:szCs w:val="24"/>
        </w:rPr>
        <w:t>28% Problema de salud.</w:t>
      </w:r>
    </w:p>
    <w:p w:rsidR="009952A8" w:rsidRPr="007B4374" w:rsidRDefault="009952A8" w:rsidP="00C22DE5">
      <w:pPr>
        <w:pStyle w:val="Prrafodelista"/>
        <w:spacing w:line="360" w:lineRule="auto"/>
        <w:ind w:left="2832"/>
        <w:jc w:val="both"/>
        <w:rPr>
          <w:rFonts w:ascii="Arial" w:hAnsi="Arial" w:cs="Arial"/>
          <w:sz w:val="24"/>
          <w:szCs w:val="24"/>
        </w:rPr>
      </w:pPr>
      <w:r w:rsidRPr="007B4374">
        <w:rPr>
          <w:rFonts w:ascii="Arial" w:hAnsi="Arial" w:cs="Arial"/>
          <w:sz w:val="24"/>
          <w:szCs w:val="24"/>
        </w:rPr>
        <w:t>16%</w:t>
      </w:r>
      <w:r w:rsidR="00DE0899" w:rsidRPr="007B4374">
        <w:rPr>
          <w:rFonts w:ascii="Arial" w:hAnsi="Arial" w:cs="Arial"/>
          <w:sz w:val="24"/>
          <w:szCs w:val="24"/>
        </w:rPr>
        <w:t xml:space="preserve"> Rechazo de su familia.</w:t>
      </w:r>
    </w:p>
    <w:p w:rsidR="00DE0899" w:rsidRPr="007B4374" w:rsidRDefault="00CC3355" w:rsidP="00C22DE5">
      <w:pPr>
        <w:pStyle w:val="Prrafodelista"/>
        <w:spacing w:line="360" w:lineRule="auto"/>
        <w:ind w:left="2832"/>
        <w:jc w:val="both"/>
        <w:rPr>
          <w:rFonts w:ascii="Arial" w:hAnsi="Arial" w:cs="Arial"/>
          <w:sz w:val="24"/>
          <w:szCs w:val="24"/>
        </w:rPr>
      </w:pPr>
      <w:r w:rsidRPr="007B4374">
        <w:rPr>
          <w:rFonts w:ascii="Arial" w:hAnsi="Arial" w:cs="Arial"/>
          <w:sz w:val="24"/>
          <w:szCs w:val="24"/>
        </w:rPr>
        <w:t xml:space="preserve">15% Problemas </w:t>
      </w:r>
      <w:r w:rsidR="00BC2A60" w:rsidRPr="007B4374">
        <w:rPr>
          <w:rFonts w:ascii="Arial" w:hAnsi="Arial" w:cs="Arial"/>
          <w:sz w:val="24"/>
          <w:szCs w:val="24"/>
        </w:rPr>
        <w:t>económicos</w:t>
      </w:r>
      <w:r w:rsidRPr="007B4374">
        <w:rPr>
          <w:rFonts w:ascii="Arial" w:hAnsi="Arial" w:cs="Arial"/>
          <w:sz w:val="24"/>
          <w:szCs w:val="24"/>
        </w:rPr>
        <w:t>.</w:t>
      </w:r>
    </w:p>
    <w:p w:rsidR="004076A3" w:rsidRPr="007B4374" w:rsidRDefault="00BC2A60" w:rsidP="00C22DE5">
      <w:pPr>
        <w:pStyle w:val="Prrafodelista"/>
        <w:numPr>
          <w:ilvl w:val="0"/>
          <w:numId w:val="2"/>
        </w:numPr>
        <w:spacing w:line="360" w:lineRule="auto"/>
        <w:jc w:val="both"/>
        <w:rPr>
          <w:rFonts w:ascii="Arial" w:hAnsi="Arial" w:cs="Arial"/>
          <w:sz w:val="24"/>
          <w:szCs w:val="24"/>
          <w:u w:val="single"/>
        </w:rPr>
      </w:pPr>
      <w:r w:rsidRPr="007B4374">
        <w:rPr>
          <w:rFonts w:ascii="Arial" w:hAnsi="Arial" w:cs="Arial"/>
          <w:sz w:val="24"/>
          <w:szCs w:val="24"/>
          <w:u w:val="single"/>
        </w:rPr>
        <w:t>Después</w:t>
      </w:r>
      <w:r w:rsidR="006B57E0" w:rsidRPr="007B4374">
        <w:rPr>
          <w:rFonts w:ascii="Arial" w:hAnsi="Arial" w:cs="Arial"/>
          <w:sz w:val="24"/>
          <w:szCs w:val="24"/>
          <w:u w:val="single"/>
        </w:rPr>
        <w:t xml:space="preserve"> del embarazo</w:t>
      </w:r>
      <w:r w:rsidR="009855AB" w:rsidRPr="007B4374">
        <w:rPr>
          <w:rFonts w:ascii="Arial" w:hAnsi="Arial" w:cs="Arial"/>
          <w:sz w:val="24"/>
          <w:szCs w:val="24"/>
          <w:u w:val="single"/>
        </w:rPr>
        <w:t>:</w:t>
      </w:r>
    </w:p>
    <w:p w:rsidR="00154BED" w:rsidRPr="007B4374" w:rsidRDefault="008B1971" w:rsidP="00C22DE5">
      <w:pPr>
        <w:pStyle w:val="Prrafodelista"/>
        <w:spacing w:line="360" w:lineRule="auto"/>
        <w:ind w:left="2832"/>
        <w:jc w:val="both"/>
        <w:rPr>
          <w:rFonts w:ascii="Arial" w:hAnsi="Arial" w:cs="Arial"/>
          <w:sz w:val="24"/>
          <w:szCs w:val="24"/>
        </w:rPr>
      </w:pPr>
      <w:r w:rsidRPr="007B4374">
        <w:rPr>
          <w:rFonts w:ascii="Arial" w:hAnsi="Arial" w:cs="Arial"/>
          <w:sz w:val="24"/>
          <w:szCs w:val="24"/>
        </w:rPr>
        <w:t xml:space="preserve">26% Problemas </w:t>
      </w:r>
      <w:r w:rsidR="00BC2A60" w:rsidRPr="007B4374">
        <w:rPr>
          <w:rFonts w:ascii="Arial" w:hAnsi="Arial" w:cs="Arial"/>
          <w:sz w:val="24"/>
          <w:szCs w:val="24"/>
        </w:rPr>
        <w:t>económicos</w:t>
      </w:r>
      <w:r w:rsidRPr="007B4374">
        <w:rPr>
          <w:rFonts w:ascii="Arial" w:hAnsi="Arial" w:cs="Arial"/>
          <w:sz w:val="24"/>
          <w:szCs w:val="24"/>
        </w:rPr>
        <w:t>.</w:t>
      </w:r>
    </w:p>
    <w:p w:rsidR="008B1971" w:rsidRPr="007B4374" w:rsidRDefault="008B1971" w:rsidP="00C22DE5">
      <w:pPr>
        <w:pStyle w:val="Prrafodelista"/>
        <w:spacing w:line="360" w:lineRule="auto"/>
        <w:ind w:left="2832"/>
        <w:jc w:val="both"/>
        <w:rPr>
          <w:rFonts w:ascii="Arial" w:hAnsi="Arial" w:cs="Arial"/>
          <w:sz w:val="24"/>
          <w:szCs w:val="24"/>
        </w:rPr>
      </w:pPr>
      <w:r w:rsidRPr="007B4374">
        <w:rPr>
          <w:rFonts w:ascii="Arial" w:hAnsi="Arial" w:cs="Arial"/>
          <w:sz w:val="24"/>
          <w:szCs w:val="24"/>
        </w:rPr>
        <w:t xml:space="preserve">12% </w:t>
      </w:r>
      <w:r w:rsidR="004076A3" w:rsidRPr="007B4374">
        <w:rPr>
          <w:rFonts w:ascii="Arial" w:hAnsi="Arial" w:cs="Arial"/>
          <w:sz w:val="24"/>
          <w:szCs w:val="24"/>
        </w:rPr>
        <w:t>cuidados del Bebe.</w:t>
      </w:r>
    </w:p>
    <w:p w:rsidR="004076A3" w:rsidRPr="007B4374" w:rsidRDefault="004076A3" w:rsidP="00C22DE5">
      <w:pPr>
        <w:pStyle w:val="Prrafodelista"/>
        <w:spacing w:line="360" w:lineRule="auto"/>
        <w:ind w:left="2832"/>
        <w:jc w:val="both"/>
        <w:rPr>
          <w:rFonts w:ascii="Arial" w:hAnsi="Arial" w:cs="Arial"/>
          <w:sz w:val="24"/>
          <w:szCs w:val="24"/>
        </w:rPr>
      </w:pPr>
      <w:r w:rsidRPr="007B4374">
        <w:rPr>
          <w:rFonts w:ascii="Arial" w:hAnsi="Arial" w:cs="Arial"/>
          <w:sz w:val="24"/>
          <w:szCs w:val="24"/>
        </w:rPr>
        <w:t>15% falta de experiencia.</w:t>
      </w:r>
    </w:p>
    <w:p w:rsidR="009855AB" w:rsidRPr="007B4374" w:rsidRDefault="009855AB" w:rsidP="00C22DE5">
      <w:pPr>
        <w:pStyle w:val="Prrafodelista"/>
        <w:numPr>
          <w:ilvl w:val="0"/>
          <w:numId w:val="1"/>
        </w:numPr>
        <w:spacing w:line="360" w:lineRule="auto"/>
        <w:jc w:val="both"/>
        <w:rPr>
          <w:rFonts w:ascii="Arial" w:hAnsi="Arial" w:cs="Arial"/>
          <w:i/>
          <w:iCs/>
          <w:sz w:val="24"/>
          <w:szCs w:val="24"/>
        </w:rPr>
      </w:pPr>
      <w:r w:rsidRPr="007B4374">
        <w:rPr>
          <w:rFonts w:ascii="Arial" w:hAnsi="Arial" w:cs="Arial"/>
          <w:i/>
          <w:iCs/>
          <w:sz w:val="24"/>
          <w:szCs w:val="24"/>
        </w:rPr>
        <w:lastRenderedPageBreak/>
        <w:t>Consecuencias del embarazo adolescentes</w:t>
      </w:r>
      <w:r w:rsidR="00861990" w:rsidRPr="007B4374">
        <w:rPr>
          <w:rFonts w:ascii="Arial" w:hAnsi="Arial" w:cs="Arial"/>
          <w:i/>
          <w:iCs/>
          <w:sz w:val="24"/>
          <w:szCs w:val="24"/>
        </w:rPr>
        <w:t>.</w:t>
      </w:r>
    </w:p>
    <w:p w:rsidR="00861990" w:rsidRPr="007B4374" w:rsidRDefault="001E0D90" w:rsidP="00C22DE5">
      <w:pPr>
        <w:pStyle w:val="Prrafodelista"/>
        <w:spacing w:line="360" w:lineRule="auto"/>
        <w:ind w:left="2832"/>
        <w:jc w:val="both"/>
        <w:rPr>
          <w:rFonts w:ascii="Arial" w:hAnsi="Arial" w:cs="Arial"/>
          <w:sz w:val="24"/>
          <w:szCs w:val="24"/>
        </w:rPr>
      </w:pPr>
      <w:r w:rsidRPr="007B4374">
        <w:rPr>
          <w:rFonts w:ascii="Arial" w:hAnsi="Arial" w:cs="Arial"/>
          <w:sz w:val="24"/>
          <w:szCs w:val="24"/>
        </w:rPr>
        <w:t>88% Dificultad</w:t>
      </w:r>
      <w:r w:rsidR="00C95CD3" w:rsidRPr="007B4374">
        <w:rPr>
          <w:rFonts w:ascii="Arial" w:hAnsi="Arial" w:cs="Arial"/>
          <w:sz w:val="24"/>
          <w:szCs w:val="24"/>
        </w:rPr>
        <w:t xml:space="preserve"> para que la joven retome sus estudios.</w:t>
      </w:r>
    </w:p>
    <w:p w:rsidR="00302994" w:rsidRPr="007B4374" w:rsidRDefault="00C95CD3" w:rsidP="00C22DE5">
      <w:pPr>
        <w:pStyle w:val="Prrafodelista"/>
        <w:spacing w:line="360" w:lineRule="auto"/>
        <w:ind w:left="2832"/>
        <w:jc w:val="both"/>
        <w:rPr>
          <w:rFonts w:ascii="Arial" w:hAnsi="Arial" w:cs="Arial"/>
          <w:sz w:val="24"/>
          <w:szCs w:val="24"/>
        </w:rPr>
      </w:pPr>
      <w:r w:rsidRPr="007B4374">
        <w:rPr>
          <w:rFonts w:ascii="Arial" w:hAnsi="Arial" w:cs="Arial"/>
          <w:sz w:val="24"/>
          <w:szCs w:val="24"/>
        </w:rPr>
        <w:t xml:space="preserve">71% </w:t>
      </w:r>
      <w:r w:rsidR="00302994" w:rsidRPr="007B4374">
        <w:rPr>
          <w:rFonts w:ascii="Arial" w:hAnsi="Arial" w:cs="Arial"/>
          <w:sz w:val="24"/>
          <w:szCs w:val="24"/>
        </w:rPr>
        <w:t xml:space="preserve">Sufrir </w:t>
      </w:r>
      <w:r w:rsidR="00BC2A60" w:rsidRPr="007B4374">
        <w:rPr>
          <w:rFonts w:ascii="Arial" w:hAnsi="Arial" w:cs="Arial"/>
          <w:sz w:val="24"/>
          <w:szCs w:val="24"/>
        </w:rPr>
        <w:t>discriminación</w:t>
      </w:r>
      <w:r w:rsidR="00302994" w:rsidRPr="007B4374">
        <w:rPr>
          <w:rFonts w:ascii="Arial" w:hAnsi="Arial" w:cs="Arial"/>
          <w:sz w:val="24"/>
          <w:szCs w:val="24"/>
        </w:rPr>
        <w:t xml:space="preserve"> en la escuela o trabajo.</w:t>
      </w:r>
    </w:p>
    <w:p w:rsidR="00302994" w:rsidRPr="007B4374" w:rsidRDefault="00DF0DCD" w:rsidP="00C22DE5">
      <w:pPr>
        <w:spacing w:line="360" w:lineRule="auto"/>
        <w:jc w:val="both"/>
        <w:rPr>
          <w:rFonts w:ascii="Arial" w:hAnsi="Arial" w:cs="Arial"/>
          <w:sz w:val="24"/>
          <w:szCs w:val="24"/>
        </w:rPr>
      </w:pPr>
      <w:r w:rsidRPr="007B4374">
        <w:rPr>
          <w:rFonts w:ascii="Arial" w:hAnsi="Arial" w:cs="Arial"/>
          <w:sz w:val="24"/>
          <w:szCs w:val="24"/>
        </w:rPr>
        <w:t xml:space="preserve">En Argentina: Chaco, Misiones, </w:t>
      </w:r>
      <w:r w:rsidR="0037375A" w:rsidRPr="007B4374">
        <w:rPr>
          <w:rFonts w:ascii="Arial" w:hAnsi="Arial" w:cs="Arial"/>
          <w:sz w:val="24"/>
          <w:szCs w:val="24"/>
        </w:rPr>
        <w:t xml:space="preserve">Formosa, Corrientes, Salta y </w:t>
      </w:r>
      <w:r w:rsidR="00BC2A60" w:rsidRPr="007B4374">
        <w:rPr>
          <w:rFonts w:ascii="Arial" w:hAnsi="Arial" w:cs="Arial"/>
          <w:sz w:val="24"/>
          <w:szCs w:val="24"/>
        </w:rPr>
        <w:t>Tucumán</w:t>
      </w:r>
      <w:r w:rsidR="0037375A" w:rsidRPr="007B4374">
        <w:rPr>
          <w:rFonts w:ascii="Arial" w:hAnsi="Arial" w:cs="Arial"/>
          <w:sz w:val="24"/>
          <w:szCs w:val="24"/>
        </w:rPr>
        <w:t xml:space="preserve"> </w:t>
      </w:r>
      <w:r w:rsidR="00A642AC" w:rsidRPr="007B4374">
        <w:rPr>
          <w:rFonts w:ascii="Arial" w:hAnsi="Arial" w:cs="Arial"/>
          <w:sz w:val="24"/>
          <w:szCs w:val="24"/>
        </w:rPr>
        <w:t>tienen mayor porcentaje de Adolescentes embarazadas.</w:t>
      </w:r>
    </w:p>
    <w:p w:rsidR="000845F2" w:rsidRPr="007B4374" w:rsidRDefault="00C22DE5" w:rsidP="00C22DE5">
      <w:pPr>
        <w:spacing w:line="360" w:lineRule="auto"/>
        <w:jc w:val="both"/>
        <w:rPr>
          <w:rFonts w:ascii="Arial" w:hAnsi="Arial" w:cs="Arial"/>
          <w:sz w:val="24"/>
          <w:szCs w:val="24"/>
        </w:rPr>
      </w:pPr>
      <w:r>
        <w:rPr>
          <w:rFonts w:ascii="Arial" w:hAnsi="Arial" w:cs="Arial"/>
          <w:noProof/>
          <w:sz w:val="24"/>
          <w:szCs w:val="24"/>
          <w:lang w:val="es-AR" w:eastAsia="es-AR"/>
        </w:rPr>
        <mc:AlternateContent>
          <mc:Choice Requires="wps">
            <w:drawing>
              <wp:anchor distT="0" distB="0" distL="114300" distR="114300" simplePos="0" relativeHeight="251660288" behindDoc="0" locked="0" layoutInCell="1" allowOverlap="1">
                <wp:simplePos x="0" y="0"/>
                <wp:positionH relativeFrom="column">
                  <wp:posOffset>5629423</wp:posOffset>
                </wp:positionH>
                <wp:positionV relativeFrom="paragraph">
                  <wp:posOffset>2251413</wp:posOffset>
                </wp:positionV>
                <wp:extent cx="231569" cy="285008"/>
                <wp:effectExtent l="0" t="0" r="0" b="1270"/>
                <wp:wrapNone/>
                <wp:docPr id="6" name="Cuadro de texto 6"/>
                <wp:cNvGraphicFramePr/>
                <a:graphic xmlns:a="http://schemas.openxmlformats.org/drawingml/2006/main">
                  <a:graphicData uri="http://schemas.microsoft.com/office/word/2010/wordprocessingShape">
                    <wps:wsp>
                      <wps:cNvSpPr txBox="1"/>
                      <wps:spPr>
                        <a:xfrm>
                          <a:off x="0" y="0"/>
                          <a:ext cx="231569" cy="285008"/>
                        </a:xfrm>
                        <a:prstGeom prst="rect">
                          <a:avLst/>
                        </a:prstGeom>
                        <a:solidFill>
                          <a:schemeClr val="lt1"/>
                        </a:solidFill>
                        <a:ln w="6350">
                          <a:noFill/>
                        </a:ln>
                      </wps:spPr>
                      <wps:txbx>
                        <w:txbxContent>
                          <w:p w:rsidR="00C22DE5" w:rsidRDefault="00C22DE5">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443.25pt;margin-top:177.3pt;width:18.25pt;height:22.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" fillcolor="white [3201]" stroked="f" strokeweight=".5pt">
                <v:textbox>
                  <w:txbxContent>
                    <w:p w:rsidR="00C22DE5" w:rsidRDefault="00C22DE5">
                      <w:r>
                        <w:t>6</w:t>
                      </w:r>
                    </w:p>
                  </w:txbxContent>
                </v:textbox>
              </v:shape>
            </w:pict>
          </mc:Fallback>
        </mc:AlternateContent>
      </w:r>
      <w:r w:rsidR="007F15EF" w:rsidRPr="007B4374">
        <w:rPr>
          <w:rFonts w:ascii="Arial" w:hAnsi="Arial" w:cs="Arial"/>
          <w:sz w:val="24"/>
          <w:szCs w:val="24"/>
        </w:rPr>
        <w:t>Desde hace décadas, en casi todos los países del mundo se trabaja para que desciendan las tasas de embarazo en la adolescencia. Las razones son múltiples: van desde los enormes riesgos físicos que implica para cuerpos aún en desarrollo, hasta los problemas psíquicos que puede desencadenar, además de los determinantes económicos y laborales que provoca en las trayectorias de vida. En los últimos diez años Argentina logró reducir estos embarazos en un 60%. En 2013 fueron 117.386, mientras que las actuales cifras oficiales hablan de 47.630. Son 70 mil embarazos menos, 70 mil niñas y adolescentes con más oportunidades.</w:t>
      </w:r>
    </w:p>
    <w:p w:rsidR="007F15EF" w:rsidRPr="007B4374" w:rsidRDefault="00B336D7" w:rsidP="00C22DE5">
      <w:pPr>
        <w:spacing w:line="360" w:lineRule="auto"/>
        <w:jc w:val="both"/>
        <w:rPr>
          <w:rFonts w:ascii="Arial" w:hAnsi="Arial" w:cs="Arial"/>
          <w:sz w:val="24"/>
          <w:szCs w:val="24"/>
        </w:rPr>
      </w:pPr>
      <w:r w:rsidRPr="007B4374">
        <w:rPr>
          <w:rFonts w:ascii="Arial" w:hAnsi="Arial" w:cs="Arial"/>
          <w:sz w:val="24"/>
          <w:szCs w:val="24"/>
        </w:rPr>
        <w:t>Una década atrás, el embarazo en la adolescencia representaba casi el 16% del total. Hoy descendió al 9%. En 2021 se registró un total de 529.794 nacimientos, un 30% menos que los más de 750 mil registrados en 2013. Es decir, si bien todas las cifras descienden, el segmento niñas/</w:t>
      </w:r>
      <w:r w:rsidR="007B244D" w:rsidRPr="007B4374">
        <w:rPr>
          <w:rFonts w:ascii="Arial" w:hAnsi="Arial" w:cs="Arial"/>
          <w:sz w:val="24"/>
          <w:szCs w:val="24"/>
        </w:rPr>
        <w:t>adolescentes</w:t>
      </w:r>
      <w:r w:rsidRPr="007B4374">
        <w:rPr>
          <w:rFonts w:ascii="Arial" w:hAnsi="Arial" w:cs="Arial"/>
          <w:sz w:val="24"/>
          <w:szCs w:val="24"/>
        </w:rPr>
        <w:t xml:space="preserve"> es el que más baja.</w:t>
      </w:r>
    </w:p>
    <w:p w:rsidR="0011752B" w:rsidRPr="007B4374" w:rsidRDefault="0003164A" w:rsidP="00C22DE5">
      <w:pPr>
        <w:spacing w:line="360" w:lineRule="auto"/>
        <w:jc w:val="both"/>
        <w:rPr>
          <w:rFonts w:ascii="Arial" w:hAnsi="Arial" w:cs="Arial"/>
          <w:sz w:val="24"/>
          <w:szCs w:val="24"/>
        </w:rPr>
      </w:pPr>
      <w:r w:rsidRPr="007B4374">
        <w:rPr>
          <w:rFonts w:ascii="Arial" w:hAnsi="Arial" w:cs="Arial"/>
          <w:sz w:val="24"/>
          <w:szCs w:val="24"/>
        </w:rPr>
        <w:t xml:space="preserve">En San Juan se encuentra con un registro de menos </w:t>
      </w:r>
      <w:r w:rsidR="0011752B" w:rsidRPr="007B4374">
        <w:rPr>
          <w:rFonts w:ascii="Arial" w:hAnsi="Arial" w:cs="Arial"/>
          <w:sz w:val="24"/>
          <w:szCs w:val="24"/>
        </w:rPr>
        <w:t xml:space="preserve">de 15%. En la provincia se trabaja </w:t>
      </w:r>
      <w:r w:rsidR="00934A69" w:rsidRPr="007B4374">
        <w:rPr>
          <w:rFonts w:ascii="Arial" w:hAnsi="Arial" w:cs="Arial"/>
          <w:sz w:val="24"/>
          <w:szCs w:val="24"/>
        </w:rPr>
        <w:t xml:space="preserve">en la </w:t>
      </w:r>
      <w:r w:rsidR="008C5FF0" w:rsidRPr="007B4374">
        <w:rPr>
          <w:rFonts w:ascii="Arial" w:hAnsi="Arial" w:cs="Arial"/>
          <w:sz w:val="24"/>
          <w:szCs w:val="24"/>
        </w:rPr>
        <w:t>creación</w:t>
      </w:r>
      <w:r w:rsidR="00934A69" w:rsidRPr="007B4374">
        <w:rPr>
          <w:rFonts w:ascii="Arial" w:hAnsi="Arial" w:cs="Arial"/>
          <w:sz w:val="24"/>
          <w:szCs w:val="24"/>
        </w:rPr>
        <w:t xml:space="preserve"> de los denominados “ESPACIOS AMIGABLES</w:t>
      </w:r>
      <w:r w:rsidR="0059039E" w:rsidRPr="007B4374">
        <w:rPr>
          <w:rFonts w:ascii="Arial" w:hAnsi="Arial" w:cs="Arial"/>
          <w:sz w:val="24"/>
          <w:szCs w:val="24"/>
        </w:rPr>
        <w:t>”, que funcionan dentro de los centros de salud</w:t>
      </w:r>
      <w:r w:rsidR="00D074CA" w:rsidRPr="007B4374">
        <w:rPr>
          <w:rFonts w:ascii="Arial" w:hAnsi="Arial" w:cs="Arial"/>
          <w:sz w:val="24"/>
          <w:szCs w:val="24"/>
        </w:rPr>
        <w:t xml:space="preserve"> y hospitales, y que son consultorios con equipos </w:t>
      </w:r>
      <w:r w:rsidR="00396F07" w:rsidRPr="007B4374">
        <w:rPr>
          <w:rFonts w:ascii="Arial" w:hAnsi="Arial" w:cs="Arial"/>
          <w:sz w:val="24"/>
          <w:szCs w:val="24"/>
        </w:rPr>
        <w:t>transdiciplinarios para adolescentes.</w:t>
      </w:r>
    </w:p>
    <w:p w:rsidR="00396F07" w:rsidRPr="002C0F4E" w:rsidRDefault="003C27A5" w:rsidP="00C22DE5">
      <w:pPr>
        <w:spacing w:line="360" w:lineRule="auto"/>
        <w:jc w:val="both"/>
        <w:rPr>
          <w:rFonts w:ascii="Arial" w:hAnsi="Arial" w:cs="Arial"/>
          <w:b/>
          <w:bCs/>
          <w:sz w:val="28"/>
          <w:szCs w:val="28"/>
        </w:rPr>
      </w:pPr>
      <w:r w:rsidRPr="002C0F4E">
        <w:rPr>
          <w:rFonts w:ascii="Arial" w:hAnsi="Arial" w:cs="Arial"/>
          <w:b/>
          <w:bCs/>
          <w:sz w:val="28"/>
          <w:szCs w:val="28"/>
        </w:rPr>
        <w:t>EMBARAZO ADOLESCENTE EN EL AMBITO ESCOLAR.</w:t>
      </w:r>
    </w:p>
    <w:p w:rsidR="003C27A5" w:rsidRPr="007B4374" w:rsidRDefault="00A00928" w:rsidP="00C22DE5">
      <w:pPr>
        <w:spacing w:line="360" w:lineRule="auto"/>
        <w:jc w:val="both"/>
        <w:rPr>
          <w:rFonts w:ascii="Arial" w:hAnsi="Arial" w:cs="Arial"/>
          <w:sz w:val="24"/>
          <w:szCs w:val="24"/>
        </w:rPr>
      </w:pPr>
      <w:r w:rsidRPr="007B4374">
        <w:rPr>
          <w:rFonts w:ascii="Arial" w:hAnsi="Arial" w:cs="Arial"/>
          <w:sz w:val="24"/>
          <w:szCs w:val="24"/>
        </w:rPr>
        <w:t xml:space="preserve">En la antigüedad </w:t>
      </w:r>
      <w:r w:rsidR="00914D88" w:rsidRPr="007B4374">
        <w:rPr>
          <w:rFonts w:ascii="Arial" w:hAnsi="Arial" w:cs="Arial"/>
          <w:sz w:val="24"/>
          <w:szCs w:val="24"/>
        </w:rPr>
        <w:t>el embarazo de las adolescentes era</w:t>
      </w:r>
      <w:r w:rsidR="008C2CA8" w:rsidRPr="007B4374">
        <w:rPr>
          <w:rFonts w:ascii="Arial" w:hAnsi="Arial" w:cs="Arial"/>
          <w:sz w:val="24"/>
          <w:szCs w:val="24"/>
        </w:rPr>
        <w:t xml:space="preserve"> visto de mala manera porque se pensaba </w:t>
      </w:r>
      <w:r w:rsidR="00F75595" w:rsidRPr="007B4374">
        <w:rPr>
          <w:rFonts w:ascii="Arial" w:hAnsi="Arial" w:cs="Arial"/>
          <w:sz w:val="24"/>
          <w:szCs w:val="24"/>
        </w:rPr>
        <w:t xml:space="preserve">que </w:t>
      </w:r>
      <w:r w:rsidR="008C5FF0" w:rsidRPr="007B4374">
        <w:rPr>
          <w:rFonts w:ascii="Arial" w:hAnsi="Arial" w:cs="Arial"/>
          <w:sz w:val="24"/>
          <w:szCs w:val="24"/>
        </w:rPr>
        <w:t>influían</w:t>
      </w:r>
      <w:r w:rsidR="00F75595" w:rsidRPr="007B4374">
        <w:rPr>
          <w:rFonts w:ascii="Arial" w:hAnsi="Arial" w:cs="Arial"/>
          <w:sz w:val="24"/>
          <w:szCs w:val="24"/>
        </w:rPr>
        <w:t xml:space="preserve"> en el resto de las estudiantes, </w:t>
      </w:r>
      <w:r w:rsidR="006B4E8B" w:rsidRPr="007B4374">
        <w:rPr>
          <w:rFonts w:ascii="Arial" w:hAnsi="Arial" w:cs="Arial"/>
          <w:sz w:val="24"/>
          <w:szCs w:val="24"/>
        </w:rPr>
        <w:t xml:space="preserve">este embarazo </w:t>
      </w:r>
      <w:r w:rsidR="008C5FF0" w:rsidRPr="007B4374">
        <w:rPr>
          <w:rFonts w:ascii="Arial" w:hAnsi="Arial" w:cs="Arial"/>
          <w:sz w:val="24"/>
          <w:szCs w:val="24"/>
        </w:rPr>
        <w:t>pondría</w:t>
      </w:r>
      <w:r w:rsidR="006B4E8B" w:rsidRPr="007B4374">
        <w:rPr>
          <w:rFonts w:ascii="Arial" w:hAnsi="Arial" w:cs="Arial"/>
          <w:sz w:val="24"/>
          <w:szCs w:val="24"/>
        </w:rPr>
        <w:t xml:space="preserve"> a l</w:t>
      </w:r>
      <w:r w:rsidR="008C5FF0" w:rsidRPr="007B4374">
        <w:rPr>
          <w:rFonts w:ascii="Arial" w:hAnsi="Arial" w:cs="Arial"/>
          <w:sz w:val="24"/>
          <w:szCs w:val="24"/>
        </w:rPr>
        <w:t xml:space="preserve">as </w:t>
      </w:r>
      <w:r w:rsidR="006B4E8B" w:rsidRPr="007B4374">
        <w:rPr>
          <w:rFonts w:ascii="Arial" w:hAnsi="Arial" w:cs="Arial"/>
          <w:sz w:val="24"/>
          <w:szCs w:val="24"/>
        </w:rPr>
        <w:t xml:space="preserve">madres a ser un objeto de burla </w:t>
      </w:r>
      <w:r w:rsidR="00ED47E5" w:rsidRPr="007B4374">
        <w:rPr>
          <w:rFonts w:ascii="Arial" w:hAnsi="Arial" w:cs="Arial"/>
          <w:sz w:val="24"/>
          <w:szCs w:val="24"/>
        </w:rPr>
        <w:t xml:space="preserve">y </w:t>
      </w:r>
      <w:r w:rsidR="001465A7" w:rsidRPr="007B4374">
        <w:rPr>
          <w:rFonts w:ascii="Arial" w:hAnsi="Arial" w:cs="Arial"/>
          <w:sz w:val="24"/>
          <w:szCs w:val="24"/>
        </w:rPr>
        <w:t>discriminación</w:t>
      </w:r>
      <w:r w:rsidR="0026567C" w:rsidRPr="007B4374">
        <w:rPr>
          <w:rFonts w:ascii="Arial" w:hAnsi="Arial" w:cs="Arial"/>
          <w:sz w:val="24"/>
          <w:szCs w:val="24"/>
        </w:rPr>
        <w:t xml:space="preserve">; logrando </w:t>
      </w:r>
      <w:r w:rsidR="001465A7" w:rsidRPr="007B4374">
        <w:rPr>
          <w:rFonts w:ascii="Arial" w:hAnsi="Arial" w:cs="Arial"/>
          <w:sz w:val="24"/>
          <w:szCs w:val="24"/>
        </w:rPr>
        <w:t>que</w:t>
      </w:r>
      <w:r w:rsidR="0026567C" w:rsidRPr="007B4374">
        <w:rPr>
          <w:rFonts w:ascii="Arial" w:hAnsi="Arial" w:cs="Arial"/>
          <w:sz w:val="24"/>
          <w:szCs w:val="24"/>
        </w:rPr>
        <w:t xml:space="preserve"> deserten de las instituciones </w:t>
      </w:r>
      <w:r w:rsidR="005C65ED" w:rsidRPr="007B4374">
        <w:rPr>
          <w:rFonts w:ascii="Arial" w:hAnsi="Arial" w:cs="Arial"/>
          <w:sz w:val="24"/>
          <w:szCs w:val="24"/>
        </w:rPr>
        <w:t xml:space="preserve">educativas y dando paso a </w:t>
      </w:r>
      <w:r w:rsidR="001465A7" w:rsidRPr="007B4374">
        <w:rPr>
          <w:rFonts w:ascii="Arial" w:hAnsi="Arial" w:cs="Arial"/>
          <w:sz w:val="24"/>
          <w:szCs w:val="24"/>
        </w:rPr>
        <w:t>índice</w:t>
      </w:r>
      <w:r w:rsidR="005C65ED" w:rsidRPr="007B4374">
        <w:rPr>
          <w:rFonts w:ascii="Arial" w:hAnsi="Arial" w:cs="Arial"/>
          <w:sz w:val="24"/>
          <w:szCs w:val="24"/>
        </w:rPr>
        <w:t xml:space="preserve"> elevado de adolescentes </w:t>
      </w:r>
      <w:r w:rsidR="0007311B" w:rsidRPr="007B4374">
        <w:rPr>
          <w:rFonts w:ascii="Arial" w:hAnsi="Arial" w:cs="Arial"/>
          <w:sz w:val="24"/>
          <w:szCs w:val="24"/>
        </w:rPr>
        <w:t xml:space="preserve">sin terminar el ciclo </w:t>
      </w:r>
      <w:r w:rsidR="001465A7" w:rsidRPr="007B4374">
        <w:rPr>
          <w:rFonts w:ascii="Arial" w:hAnsi="Arial" w:cs="Arial"/>
          <w:sz w:val="24"/>
          <w:szCs w:val="24"/>
        </w:rPr>
        <w:t>básico</w:t>
      </w:r>
      <w:r w:rsidR="0007311B" w:rsidRPr="007B4374">
        <w:rPr>
          <w:rFonts w:ascii="Arial" w:hAnsi="Arial" w:cs="Arial"/>
          <w:sz w:val="24"/>
          <w:szCs w:val="24"/>
        </w:rPr>
        <w:t xml:space="preserve"> o los niveles educa</w:t>
      </w:r>
      <w:r w:rsidR="00FF425F" w:rsidRPr="007B4374">
        <w:rPr>
          <w:rFonts w:ascii="Arial" w:hAnsi="Arial" w:cs="Arial"/>
          <w:sz w:val="24"/>
          <w:szCs w:val="24"/>
        </w:rPr>
        <w:t>tivos.</w:t>
      </w:r>
    </w:p>
    <w:p w:rsidR="00FF425F" w:rsidRPr="007B4374" w:rsidRDefault="00FF425F" w:rsidP="00C22DE5">
      <w:pPr>
        <w:spacing w:line="360" w:lineRule="auto"/>
        <w:jc w:val="both"/>
        <w:rPr>
          <w:rFonts w:ascii="Arial" w:hAnsi="Arial" w:cs="Arial"/>
          <w:sz w:val="24"/>
          <w:szCs w:val="24"/>
        </w:rPr>
      </w:pPr>
      <w:r w:rsidRPr="007B4374">
        <w:rPr>
          <w:rFonts w:ascii="Arial" w:hAnsi="Arial" w:cs="Arial"/>
          <w:sz w:val="24"/>
          <w:szCs w:val="24"/>
        </w:rPr>
        <w:lastRenderedPageBreak/>
        <w:t xml:space="preserve">Con el pasar de los </w:t>
      </w:r>
      <w:r w:rsidR="001465A7" w:rsidRPr="007B4374">
        <w:rPr>
          <w:rFonts w:ascii="Arial" w:hAnsi="Arial" w:cs="Arial"/>
          <w:sz w:val="24"/>
          <w:szCs w:val="24"/>
        </w:rPr>
        <w:t>años</w:t>
      </w:r>
      <w:r w:rsidRPr="007B4374">
        <w:rPr>
          <w:rFonts w:ascii="Arial" w:hAnsi="Arial" w:cs="Arial"/>
          <w:sz w:val="24"/>
          <w:szCs w:val="24"/>
        </w:rPr>
        <w:t xml:space="preserve"> el Estado ha visto cada causa y efecto </w:t>
      </w:r>
      <w:r w:rsidR="002B626E" w:rsidRPr="007B4374">
        <w:rPr>
          <w:rFonts w:ascii="Arial" w:hAnsi="Arial" w:cs="Arial"/>
          <w:sz w:val="24"/>
          <w:szCs w:val="24"/>
        </w:rPr>
        <w:t xml:space="preserve">de estos embarazos y determina </w:t>
      </w:r>
      <w:r w:rsidR="00A8630A" w:rsidRPr="007B4374">
        <w:rPr>
          <w:rFonts w:ascii="Arial" w:hAnsi="Arial" w:cs="Arial"/>
          <w:sz w:val="24"/>
          <w:szCs w:val="24"/>
        </w:rPr>
        <w:t xml:space="preserve">la </w:t>
      </w:r>
      <w:r w:rsidR="001465A7" w:rsidRPr="007B4374">
        <w:rPr>
          <w:rFonts w:ascii="Arial" w:hAnsi="Arial" w:cs="Arial"/>
          <w:sz w:val="24"/>
          <w:szCs w:val="24"/>
        </w:rPr>
        <w:t>educación</w:t>
      </w:r>
      <w:r w:rsidR="00A8630A" w:rsidRPr="007B4374">
        <w:rPr>
          <w:rFonts w:ascii="Arial" w:hAnsi="Arial" w:cs="Arial"/>
          <w:sz w:val="24"/>
          <w:szCs w:val="24"/>
        </w:rPr>
        <w:t xml:space="preserve"> inclusiva donde </w:t>
      </w:r>
      <w:r w:rsidR="00914D88" w:rsidRPr="007B4374">
        <w:rPr>
          <w:rFonts w:ascii="Arial" w:hAnsi="Arial" w:cs="Arial"/>
          <w:sz w:val="24"/>
          <w:szCs w:val="24"/>
        </w:rPr>
        <w:t>las adolescentes embarazadas</w:t>
      </w:r>
      <w:r w:rsidR="00A8630A" w:rsidRPr="007B4374">
        <w:rPr>
          <w:rFonts w:ascii="Arial" w:hAnsi="Arial" w:cs="Arial"/>
          <w:sz w:val="24"/>
          <w:szCs w:val="24"/>
        </w:rPr>
        <w:t xml:space="preserve"> </w:t>
      </w:r>
      <w:r w:rsidR="00210828" w:rsidRPr="007B4374">
        <w:rPr>
          <w:rFonts w:ascii="Arial" w:hAnsi="Arial" w:cs="Arial"/>
          <w:sz w:val="24"/>
          <w:szCs w:val="24"/>
        </w:rPr>
        <w:t xml:space="preserve">no </w:t>
      </w:r>
      <w:r w:rsidR="001465A7" w:rsidRPr="007B4374">
        <w:rPr>
          <w:rFonts w:ascii="Arial" w:hAnsi="Arial" w:cs="Arial"/>
          <w:sz w:val="24"/>
          <w:szCs w:val="24"/>
        </w:rPr>
        <w:t>podrían</w:t>
      </w:r>
      <w:r w:rsidR="00210828" w:rsidRPr="007B4374">
        <w:rPr>
          <w:rFonts w:ascii="Arial" w:hAnsi="Arial" w:cs="Arial"/>
          <w:sz w:val="24"/>
          <w:szCs w:val="24"/>
        </w:rPr>
        <w:t xml:space="preserve"> ser victimas de </w:t>
      </w:r>
      <w:r w:rsidR="001465A7" w:rsidRPr="007B4374">
        <w:rPr>
          <w:rFonts w:ascii="Arial" w:hAnsi="Arial" w:cs="Arial"/>
          <w:sz w:val="24"/>
          <w:szCs w:val="24"/>
        </w:rPr>
        <w:t>discriminación</w:t>
      </w:r>
      <w:r w:rsidR="00210828" w:rsidRPr="007B4374">
        <w:rPr>
          <w:rFonts w:ascii="Arial" w:hAnsi="Arial" w:cs="Arial"/>
          <w:sz w:val="24"/>
          <w:szCs w:val="24"/>
        </w:rPr>
        <w:t xml:space="preserve"> y objetos de </w:t>
      </w:r>
      <w:r w:rsidR="007F4B12" w:rsidRPr="007B4374">
        <w:rPr>
          <w:rFonts w:ascii="Arial" w:hAnsi="Arial" w:cs="Arial"/>
          <w:sz w:val="24"/>
          <w:szCs w:val="24"/>
        </w:rPr>
        <w:t xml:space="preserve">burlas, por </w:t>
      </w:r>
      <w:r w:rsidR="00914D88" w:rsidRPr="007B4374">
        <w:rPr>
          <w:rFonts w:ascii="Arial" w:hAnsi="Arial" w:cs="Arial"/>
          <w:sz w:val="24"/>
          <w:szCs w:val="24"/>
        </w:rPr>
        <w:t>los compañeros</w:t>
      </w:r>
      <w:r w:rsidR="007F4B12" w:rsidRPr="007B4374">
        <w:rPr>
          <w:rFonts w:ascii="Arial" w:hAnsi="Arial" w:cs="Arial"/>
          <w:sz w:val="24"/>
          <w:szCs w:val="24"/>
        </w:rPr>
        <w:t>.</w:t>
      </w:r>
    </w:p>
    <w:p w:rsidR="00A30EC1" w:rsidRPr="007B4374" w:rsidRDefault="00F61DF1" w:rsidP="00C22DE5">
      <w:pPr>
        <w:spacing w:line="360" w:lineRule="auto"/>
        <w:jc w:val="both"/>
        <w:rPr>
          <w:rFonts w:ascii="Arial" w:hAnsi="Arial" w:cs="Arial"/>
          <w:i/>
          <w:iCs/>
          <w:sz w:val="24"/>
          <w:szCs w:val="24"/>
        </w:rPr>
      </w:pPr>
      <w:r w:rsidRPr="007B4374">
        <w:rPr>
          <w:rFonts w:ascii="Arial" w:hAnsi="Arial" w:cs="Arial"/>
          <w:i/>
          <w:iCs/>
          <w:sz w:val="24"/>
          <w:szCs w:val="24"/>
        </w:rPr>
        <w:t>Hubo cambios en el transcurso de los años</w:t>
      </w:r>
      <w:r w:rsidR="00E622D9" w:rsidRPr="007B4374">
        <w:rPr>
          <w:rFonts w:ascii="Arial" w:hAnsi="Arial" w:cs="Arial"/>
          <w:i/>
          <w:iCs/>
          <w:sz w:val="24"/>
          <w:szCs w:val="24"/>
        </w:rPr>
        <w:t xml:space="preserve"> hasta el </w:t>
      </w:r>
      <w:r w:rsidR="001465A7" w:rsidRPr="007B4374">
        <w:rPr>
          <w:rFonts w:ascii="Arial" w:hAnsi="Arial" w:cs="Arial"/>
          <w:i/>
          <w:iCs/>
          <w:sz w:val="24"/>
          <w:szCs w:val="24"/>
        </w:rPr>
        <w:t>día</w:t>
      </w:r>
      <w:r w:rsidR="00E622D9" w:rsidRPr="007B4374">
        <w:rPr>
          <w:rFonts w:ascii="Arial" w:hAnsi="Arial" w:cs="Arial"/>
          <w:i/>
          <w:iCs/>
          <w:sz w:val="24"/>
          <w:szCs w:val="24"/>
        </w:rPr>
        <w:t xml:space="preserve"> de hoy (2023)</w:t>
      </w:r>
      <w:r w:rsidR="004F4983" w:rsidRPr="007B4374">
        <w:rPr>
          <w:rFonts w:ascii="Arial" w:hAnsi="Arial" w:cs="Arial"/>
          <w:i/>
          <w:iCs/>
          <w:sz w:val="24"/>
          <w:szCs w:val="24"/>
        </w:rPr>
        <w:t>.</w:t>
      </w:r>
    </w:p>
    <w:p w:rsidR="00E622D9" w:rsidRPr="007B4374" w:rsidRDefault="003E6BBE" w:rsidP="00C22DE5">
      <w:pPr>
        <w:spacing w:line="360" w:lineRule="auto"/>
        <w:jc w:val="both"/>
        <w:rPr>
          <w:rFonts w:ascii="Arial" w:hAnsi="Arial" w:cs="Arial"/>
          <w:sz w:val="24"/>
          <w:szCs w:val="24"/>
        </w:rPr>
      </w:pPr>
      <w:r w:rsidRPr="007B4374">
        <w:rPr>
          <w:rFonts w:ascii="Arial" w:hAnsi="Arial" w:cs="Arial"/>
          <w:sz w:val="24"/>
          <w:szCs w:val="24"/>
        </w:rPr>
        <w:t xml:space="preserve">Esto es una nota que se hizo para el diario </w:t>
      </w:r>
      <w:r w:rsidR="001465A7" w:rsidRPr="007B4374">
        <w:rPr>
          <w:rFonts w:ascii="Arial" w:hAnsi="Arial" w:cs="Arial"/>
          <w:sz w:val="24"/>
          <w:szCs w:val="24"/>
        </w:rPr>
        <w:t>Clarín</w:t>
      </w:r>
      <w:r w:rsidR="002512D4" w:rsidRPr="007B4374">
        <w:rPr>
          <w:rFonts w:ascii="Arial" w:hAnsi="Arial" w:cs="Arial"/>
          <w:sz w:val="24"/>
          <w:szCs w:val="24"/>
        </w:rPr>
        <w:t xml:space="preserve"> </w:t>
      </w:r>
      <w:r w:rsidR="001465A7" w:rsidRPr="007B4374">
        <w:rPr>
          <w:rFonts w:ascii="Arial" w:hAnsi="Arial" w:cs="Arial"/>
          <w:sz w:val="24"/>
          <w:szCs w:val="24"/>
        </w:rPr>
        <w:t>sobre</w:t>
      </w:r>
      <w:r w:rsidR="002512D4" w:rsidRPr="007B4374">
        <w:rPr>
          <w:rFonts w:ascii="Arial" w:hAnsi="Arial" w:cs="Arial"/>
          <w:sz w:val="24"/>
          <w:szCs w:val="24"/>
        </w:rPr>
        <w:t xml:space="preserve"> lo que pasa hoy en </w:t>
      </w:r>
      <w:r w:rsidR="00FC640D" w:rsidRPr="007B4374">
        <w:rPr>
          <w:rFonts w:ascii="Arial" w:hAnsi="Arial" w:cs="Arial"/>
          <w:sz w:val="24"/>
          <w:szCs w:val="24"/>
        </w:rPr>
        <w:t>día</w:t>
      </w:r>
      <w:r w:rsidR="002512D4" w:rsidRPr="007B4374">
        <w:rPr>
          <w:rFonts w:ascii="Arial" w:hAnsi="Arial" w:cs="Arial"/>
          <w:sz w:val="24"/>
          <w:szCs w:val="24"/>
        </w:rPr>
        <w:t>.</w:t>
      </w:r>
    </w:p>
    <w:p w:rsidR="00577FB4" w:rsidRPr="007B4374" w:rsidRDefault="00577FB4" w:rsidP="00C22DE5">
      <w:pPr>
        <w:spacing w:line="360" w:lineRule="auto"/>
        <w:jc w:val="both"/>
        <w:rPr>
          <w:rFonts w:ascii="Arial" w:hAnsi="Arial" w:cs="Arial"/>
          <w:sz w:val="24"/>
          <w:szCs w:val="24"/>
        </w:rPr>
      </w:pPr>
      <w:r w:rsidRPr="007B4374">
        <w:rPr>
          <w:rFonts w:ascii="Arial" w:hAnsi="Arial" w:cs="Arial"/>
          <w:sz w:val="24"/>
          <w:szCs w:val="24"/>
        </w:rPr>
        <w:t>Una buena noticia"</w:t>
      </w:r>
    </w:p>
    <w:p w:rsidR="00577FB4" w:rsidRPr="007B4374" w:rsidRDefault="00577FB4" w:rsidP="00C22DE5">
      <w:pPr>
        <w:spacing w:line="360" w:lineRule="auto"/>
        <w:jc w:val="both"/>
        <w:rPr>
          <w:rFonts w:ascii="Arial" w:hAnsi="Arial" w:cs="Arial"/>
          <w:sz w:val="24"/>
          <w:szCs w:val="24"/>
        </w:rPr>
      </w:pPr>
      <w:r w:rsidRPr="007B4374">
        <w:rPr>
          <w:rFonts w:ascii="Arial" w:hAnsi="Arial" w:cs="Arial"/>
          <w:sz w:val="24"/>
          <w:szCs w:val="24"/>
        </w:rPr>
        <w:t xml:space="preserve">"Que baje el embarazo en la adolescencia es una buena noticia porque significa que más adolescentes están pudiendo tener acceso a sus derechos sexuales y reproductivos; esto es poder tener una sexualidad cuidada e informada, decidir si tener hijos o no, y si quieren tenerlos, con quien, en qué momento de sus vidas. La mayoría de los embarazos en la adolescencia son no planificados, no surgen de un deseo de </w:t>
      </w:r>
      <w:r w:rsidR="001465A7" w:rsidRPr="007B4374">
        <w:rPr>
          <w:rFonts w:ascii="Arial" w:hAnsi="Arial" w:cs="Arial"/>
          <w:sz w:val="24"/>
          <w:szCs w:val="24"/>
        </w:rPr>
        <w:t>maternal</w:t>
      </w:r>
      <w:r w:rsidRPr="007B4374">
        <w:rPr>
          <w:rFonts w:ascii="Arial" w:hAnsi="Arial" w:cs="Arial"/>
          <w:sz w:val="24"/>
          <w:szCs w:val="24"/>
        </w:rPr>
        <w:t xml:space="preserve">, sino, en gran parte, de falta de acceso a información, a la educación sexual integral, de acceso a métodos anticonceptivos. Que baje el indicador nos da la pauta de que cada vez más adolescentes están gozando de la autonomía corporal que les permite planificar, imaginar, y proyectar sus vidas sin que la maternidad se imponga como un hecho inevitable, sino como un proyecto o decisión", dice a </w:t>
      </w:r>
      <w:r w:rsidR="001465A7" w:rsidRPr="007B4374">
        <w:rPr>
          <w:rFonts w:ascii="Arial" w:hAnsi="Arial" w:cs="Arial"/>
          <w:sz w:val="24"/>
          <w:szCs w:val="24"/>
        </w:rPr>
        <w:t>Clarín</w:t>
      </w:r>
      <w:r w:rsidRPr="007B4374">
        <w:rPr>
          <w:rFonts w:ascii="Arial" w:hAnsi="Arial" w:cs="Arial"/>
          <w:sz w:val="24"/>
          <w:szCs w:val="24"/>
        </w:rPr>
        <w:t xml:space="preserve"> Javier Quesada, especialista en Desarrollo Infantil Temprano de UNICEF Argentina.</w:t>
      </w:r>
    </w:p>
    <w:p w:rsidR="002512D4" w:rsidRPr="007B4374" w:rsidRDefault="00577FB4" w:rsidP="00C22DE5">
      <w:pPr>
        <w:spacing w:line="360" w:lineRule="auto"/>
        <w:jc w:val="both"/>
        <w:rPr>
          <w:rFonts w:ascii="Arial" w:hAnsi="Arial" w:cs="Arial"/>
          <w:sz w:val="24"/>
          <w:szCs w:val="24"/>
        </w:rPr>
      </w:pPr>
      <w:r w:rsidRPr="007B4374">
        <w:rPr>
          <w:rFonts w:ascii="Arial" w:hAnsi="Arial" w:cs="Arial"/>
          <w:sz w:val="24"/>
          <w:szCs w:val="24"/>
        </w:rPr>
        <w:t>"Las adolescentes se benefician en múltiples niveles; no únicamente en términos de salud porque sabemos que los embarazos que ocurren en niñas y adolescentes menores de 15 años representan un riesgo obstétrico aumentado para su salud, sino también en términos educativos, sociales y económicos -agrega Quesada-. Las adolescentes que se convierten en madres tienen un riesgo aumentado de abandonar la escuela, y sus trayectorias educativas, y por ende laborales, se ven alteradas por la carga de cuidado que conlleva la maternidad, que sabemos recae principalmente sobre las adolescentes madres".</w:t>
      </w: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4F4983" w:rsidRDefault="004F4983"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AE7D36" w:rsidRDefault="00AE7D36" w:rsidP="00C22DE5">
      <w:pPr>
        <w:spacing w:line="360" w:lineRule="auto"/>
        <w:jc w:val="both"/>
      </w:pPr>
    </w:p>
    <w:p w:rsidR="004F4983" w:rsidRPr="002C0F4E" w:rsidRDefault="004F4983" w:rsidP="00C22DE5">
      <w:pPr>
        <w:spacing w:line="360" w:lineRule="auto"/>
        <w:jc w:val="both"/>
        <w:rPr>
          <w:rFonts w:ascii="Arial" w:hAnsi="Arial" w:cs="Arial"/>
          <w:b/>
          <w:bCs/>
          <w:sz w:val="28"/>
          <w:szCs w:val="28"/>
        </w:rPr>
      </w:pPr>
      <w:r w:rsidRPr="002C0F4E">
        <w:rPr>
          <w:rFonts w:ascii="Arial" w:hAnsi="Arial" w:cs="Arial"/>
          <w:b/>
          <w:bCs/>
          <w:sz w:val="28"/>
          <w:szCs w:val="28"/>
        </w:rPr>
        <w:t>Marco Legal:</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Ley 27611 ley nacional de atención y cuidado integral de la salud durante el embarazo y la primera infancia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Entre sus artículos principales encontramos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w:t>
      </w:r>
      <w:r w:rsidR="00914D88" w:rsidRPr="007B4374">
        <w:rPr>
          <w:rFonts w:ascii="Arial" w:hAnsi="Arial" w:cs="Arial"/>
          <w:sz w:val="24"/>
          <w:szCs w:val="24"/>
        </w:rPr>
        <w:t>1:</w:t>
      </w:r>
      <w:r w:rsidRPr="007B4374">
        <w:rPr>
          <w:rFonts w:ascii="Arial" w:hAnsi="Arial" w:cs="Arial"/>
          <w:sz w:val="24"/>
          <w:szCs w:val="24"/>
        </w:rPr>
        <w:t xml:space="preserve"> tiene por objeto fortalecer el cuidado integral de la salud y la vida de las mujeres y otras personas gestantes y de niños y niñas en la primera infancia en cumplimiento de los compromisos asumidos por el Estado en cuanto a materia de salud pública y derechos humanos con el fin de reducir la mortalidad, la mal nutrición, y la desnutrición, proteger y estimular los vínculos tempranos, el desarrollo físico y emocional y la salud de manera integral y prevenir la violencia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Otro de los principales artículos encontramos: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w:t>
      </w:r>
      <w:r w:rsidR="00914D88" w:rsidRPr="007B4374">
        <w:rPr>
          <w:rFonts w:ascii="Arial" w:hAnsi="Arial" w:cs="Arial"/>
          <w:sz w:val="24"/>
          <w:szCs w:val="24"/>
        </w:rPr>
        <w:t>2:</w:t>
      </w:r>
      <w:r w:rsidRPr="007B4374">
        <w:rPr>
          <w:rFonts w:ascii="Arial" w:hAnsi="Arial" w:cs="Arial"/>
          <w:sz w:val="24"/>
          <w:szCs w:val="24"/>
        </w:rPr>
        <w:t xml:space="preserve"> La declaración de los derechos humanos económicos sociales y </w:t>
      </w:r>
      <w:r w:rsidR="00914D88" w:rsidRPr="007B4374">
        <w:rPr>
          <w:rFonts w:ascii="Arial" w:hAnsi="Arial" w:cs="Arial"/>
          <w:sz w:val="24"/>
          <w:szCs w:val="24"/>
        </w:rPr>
        <w:t>culturales,</w:t>
      </w:r>
      <w:r w:rsidRPr="007B4374">
        <w:rPr>
          <w:rFonts w:ascii="Arial" w:hAnsi="Arial" w:cs="Arial"/>
          <w:sz w:val="24"/>
          <w:szCs w:val="24"/>
        </w:rPr>
        <w:t xml:space="preserve"> la convención sobre la eliminación de todas las formas de discriminación </w:t>
      </w:r>
      <w:r w:rsidR="008A755E" w:rsidRPr="007B4374">
        <w:rPr>
          <w:rFonts w:ascii="Arial" w:hAnsi="Arial" w:cs="Arial"/>
          <w:sz w:val="24"/>
          <w:szCs w:val="24"/>
        </w:rPr>
        <w:t>contra la</w:t>
      </w:r>
      <w:r w:rsidRPr="007B4374">
        <w:rPr>
          <w:rFonts w:ascii="Arial" w:hAnsi="Arial" w:cs="Arial"/>
          <w:sz w:val="24"/>
          <w:szCs w:val="24"/>
        </w:rPr>
        <w:t xml:space="preserve"> mujer, entre otros es en virtud de la protección que </w:t>
      </w:r>
      <w:r w:rsidR="008A755E" w:rsidRPr="007B4374">
        <w:rPr>
          <w:rFonts w:ascii="Arial" w:hAnsi="Arial" w:cs="Arial"/>
          <w:sz w:val="24"/>
          <w:szCs w:val="24"/>
        </w:rPr>
        <w:t>le</w:t>
      </w:r>
      <w:r w:rsidRPr="007B4374">
        <w:rPr>
          <w:rFonts w:ascii="Arial" w:hAnsi="Arial" w:cs="Arial"/>
          <w:sz w:val="24"/>
          <w:szCs w:val="24"/>
        </w:rPr>
        <w:t xml:space="preserve"> otorga el derecho a la identidad, la salud integral, la alimentación saludable, una vida digna y libre de violencias, a la seguridad social y al cuidado en los primeros años de la niñez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3: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●Atención integral de la salud de las mujeres y otras personas gestantes y de los niños y niñas hasta los 3 años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●Articulación y Coordinación de los distintos organismos hasta los 3 años de edad</w:t>
      </w:r>
    </w:p>
    <w:p w:rsidR="00235414"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●Acceso a los derechos de la seguridad social</w:t>
      </w:r>
      <w:r w:rsidR="00235414" w:rsidRPr="007B4374">
        <w:rPr>
          <w:rFonts w:ascii="Arial" w:hAnsi="Arial" w:cs="Arial"/>
          <w:sz w:val="24"/>
          <w:szCs w:val="24"/>
        </w:rPr>
        <w:t xml:space="preserve">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●Diseño de políticas públicas que brinden la asistencia y acompañamiento adecuado para las familias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●Respeto irrestricto del interés superior del niño y del principio de autonomía progresiva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lastRenderedPageBreak/>
        <w:t xml:space="preserve">●Respeto a la autonomía de las mujeres y gestantes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 Respeto a la identidad de género de las personas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 Acceso a la información y a la capacitación para el ejercicio de derechos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●Atención especializada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Derecho a la seguridad social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4 asignación por cuidado de salud integral </w:t>
      </w:r>
    </w:p>
    <w:p w:rsidR="00A00B67" w:rsidRPr="007B4374" w:rsidRDefault="00C22DE5" w:rsidP="00C22DE5">
      <w:pPr>
        <w:spacing w:line="360" w:lineRule="auto"/>
        <w:jc w:val="both"/>
        <w:rPr>
          <w:rFonts w:ascii="Arial" w:hAnsi="Arial" w:cs="Arial"/>
          <w:sz w:val="24"/>
          <w:szCs w:val="24"/>
        </w:rPr>
      </w:pPr>
      <w:r>
        <w:rPr>
          <w:rFonts w:ascii="Arial" w:hAnsi="Arial" w:cs="Arial"/>
          <w:noProof/>
          <w:sz w:val="24"/>
          <w:szCs w:val="24"/>
          <w:lang w:val="es-AR" w:eastAsia="es-AR"/>
        </w:rPr>
        <mc:AlternateContent>
          <mc:Choice Requires="wps">
            <w:drawing>
              <wp:anchor distT="0" distB="0" distL="114300" distR="114300" simplePos="0" relativeHeight="251663360" behindDoc="0" locked="0" layoutInCell="1" allowOverlap="1">
                <wp:simplePos x="0" y="0"/>
                <wp:positionH relativeFrom="column">
                  <wp:posOffset>5587860</wp:posOffset>
                </wp:positionH>
                <wp:positionV relativeFrom="paragraph">
                  <wp:posOffset>628988</wp:posOffset>
                </wp:positionV>
                <wp:extent cx="439387" cy="320634"/>
                <wp:effectExtent l="0" t="0" r="0" b="3810"/>
                <wp:wrapNone/>
                <wp:docPr id="9" name="Cuadro de texto 9"/>
                <wp:cNvGraphicFramePr/>
                <a:graphic xmlns:a="http://schemas.openxmlformats.org/drawingml/2006/main">
                  <a:graphicData uri="http://schemas.microsoft.com/office/word/2010/wordprocessingShape">
                    <wps:wsp>
                      <wps:cNvSpPr txBox="1"/>
                      <wps:spPr>
                        <a:xfrm>
                          <a:off x="0" y="0"/>
                          <a:ext cx="439387" cy="320634"/>
                        </a:xfrm>
                        <a:prstGeom prst="rect">
                          <a:avLst/>
                        </a:prstGeom>
                        <a:solidFill>
                          <a:schemeClr val="lt1"/>
                        </a:solidFill>
                        <a:ln w="6350">
                          <a:noFill/>
                        </a:ln>
                      </wps:spPr>
                      <wps:txbx>
                        <w:txbxContent>
                          <w:p w:rsidR="00C22DE5" w:rsidRDefault="00C22DE5">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9" o:spid="_x0000_s1027" type="#_x0000_t202" style="position:absolute;left:0;text-align:left;margin-left:440pt;margin-top:49.55pt;width:34.6pt;height:25.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" fillcolor="white [3201]" stroked="f" strokeweight=".5pt">
                <v:textbox>
                  <w:txbxContent>
                    <w:p w:rsidR="00C22DE5" w:rsidRDefault="00C22DE5">
                      <w:r>
                        <w:t>7</w:t>
                      </w:r>
                    </w:p>
                  </w:txbxContent>
                </v:textbox>
              </v:shape>
            </w:pict>
          </mc:Fallback>
        </mc:AlternateContent>
      </w:r>
      <w:r w:rsidR="00A00B67" w:rsidRPr="007B4374">
        <w:rPr>
          <w:rFonts w:ascii="Arial" w:hAnsi="Arial" w:cs="Arial"/>
          <w:sz w:val="24"/>
          <w:szCs w:val="24"/>
        </w:rPr>
        <w:t>Artículo 5 Beneficiarios de la asignación por cuidado de salud integral</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14 Asignación por cuidado de la salud consiste en el pago de una suma de dinero que no retributiva mensual que se abonará a la persona gestante desde el inicio de su embarazo hasta el nacimiento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12 asignación por nacimiento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13 asignación por adopción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Derecho a la identidad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12 sistema de alerta temprana de </w:t>
      </w:r>
      <w:r w:rsidR="00914D88" w:rsidRPr="007B4374">
        <w:rPr>
          <w:rFonts w:ascii="Arial" w:hAnsi="Arial" w:cs="Arial"/>
          <w:sz w:val="24"/>
          <w:szCs w:val="24"/>
        </w:rPr>
        <w:t>nacimientos,</w:t>
      </w:r>
      <w:r w:rsidRPr="007B4374">
        <w:rPr>
          <w:rFonts w:ascii="Arial" w:hAnsi="Arial" w:cs="Arial"/>
          <w:sz w:val="24"/>
          <w:szCs w:val="24"/>
        </w:rPr>
        <w:t xml:space="preserve"> certificado digital de hechos </w:t>
      </w:r>
      <w:r w:rsidR="00914D88" w:rsidRPr="007B4374">
        <w:rPr>
          <w:rFonts w:ascii="Arial" w:hAnsi="Arial" w:cs="Arial"/>
          <w:sz w:val="24"/>
          <w:szCs w:val="24"/>
        </w:rPr>
        <w:t>viales, creación</w:t>
      </w:r>
      <w:r w:rsidR="00FC640D" w:rsidRPr="007B4374">
        <w:rPr>
          <w:rFonts w:ascii="Arial" w:hAnsi="Arial" w:cs="Arial"/>
          <w:sz w:val="24"/>
          <w:szCs w:val="24"/>
        </w:rPr>
        <w:t>, cesáreas</w:t>
      </w:r>
      <w:r w:rsidRPr="007B4374">
        <w:rPr>
          <w:rFonts w:ascii="Arial" w:hAnsi="Arial" w:cs="Arial"/>
          <w:sz w:val="24"/>
          <w:szCs w:val="24"/>
        </w:rPr>
        <w:t xml:space="preserve">, en el ámbito del registro nacional de las personas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30 quedan exentos del pago de las tasas que en virtud de esta ley determine el ministerio del interior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●Los organismos públicos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●Las personas que no cuenten con recursos económicos para afrontar el pago de la tasa y sus hijos o hijas menores de 18 años de edad u otras personas con capacidades restringidas que se hallen a su cargo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27 se inscribirán en los libros de nacimiento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●Todo lo que ocurra en el territorio de la nación deberá registrarse ante el oficial público que corresponda al lugar de nacimiento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Derecho a la salud integral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lastRenderedPageBreak/>
        <w:t xml:space="preserve">Artículo 16 modelo de atención integral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17 capacitación del personal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18 equipos comunitarios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Artículo 19 formación y participación</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20 provisión publica de insumos fundamentales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En especial se atenderá la provisión de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●Medicamentos esenciales</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●vacunas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●leche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●Alimentos para el crecimiento y el desarrollo saludable en el embarazo y la niñez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21 Estrategias específicas para la salud perinatal y primeros años de vida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●El acceso a la atención de las mujeres y gestantes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●Estrategias de protección del sueño seguro para todos los niños que incluye capacitación a los equipos de salud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●Estrategias de prevención de lesiones no intencionales durante los primeros años que deberán incluir capacitación a los equipos de salud respecto del cuidado de los espacios públicos y privados para prevenir lesiones en estas edades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●Un sistema de referencia y </w:t>
      </w:r>
      <w:r w:rsidR="00FC640D" w:rsidRPr="007B4374">
        <w:rPr>
          <w:rFonts w:ascii="Arial" w:hAnsi="Arial" w:cs="Arial"/>
          <w:sz w:val="24"/>
          <w:szCs w:val="24"/>
        </w:rPr>
        <w:t>contra referencia</w:t>
      </w:r>
      <w:r w:rsidRPr="007B4374">
        <w:rPr>
          <w:rFonts w:ascii="Arial" w:hAnsi="Arial" w:cs="Arial"/>
          <w:sz w:val="24"/>
          <w:szCs w:val="24"/>
        </w:rPr>
        <w:t xml:space="preserve"> entre el primer y segundo nivel de atención en la salud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Derecho a la protección en situaciones específicas de vulnerabilidad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22 organización de servicios de salud para los niños con necesidad de cuidados especiales en sus primeros años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Artículo 23 para las personas gestantes que cursen embarazos de alto riesgo, la autoridad de aplicación deberá impulsar un modelo de atención que priorice las intervenciones comunitarias centradas en el cuidado de la salud integral</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lastRenderedPageBreak/>
        <w:t xml:space="preserve">La ley N°29 tiene por objeto garantizar a la adolescente embarazada el derecho a recibir atención de salud </w:t>
      </w:r>
      <w:r w:rsidR="00914D88" w:rsidRPr="007B4374">
        <w:rPr>
          <w:rFonts w:ascii="Arial" w:hAnsi="Arial" w:cs="Arial"/>
          <w:sz w:val="24"/>
          <w:szCs w:val="24"/>
        </w:rPr>
        <w:t>integral,</w:t>
      </w:r>
      <w:r w:rsidRPr="007B4374">
        <w:rPr>
          <w:rFonts w:ascii="Arial" w:hAnsi="Arial" w:cs="Arial"/>
          <w:sz w:val="24"/>
          <w:szCs w:val="24"/>
        </w:rPr>
        <w:t xml:space="preserve"> su pertenencia en el sistema educativo y la protección legal en los casos que se requiera, durante el embarazo y parto</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 Artículo 24 la autoridad de aplicación deberá arbitrar los medios para que, en los dispositivos intervinientes para que se informe a las mujeres y otras </w:t>
      </w:r>
      <w:r w:rsidR="00914D88" w:rsidRPr="007B4374">
        <w:rPr>
          <w:rFonts w:ascii="Arial" w:hAnsi="Arial" w:cs="Arial"/>
          <w:sz w:val="24"/>
          <w:szCs w:val="24"/>
        </w:rPr>
        <w:t>gestantes, sobre</w:t>
      </w:r>
      <w:r w:rsidRPr="007B4374">
        <w:rPr>
          <w:rFonts w:ascii="Arial" w:hAnsi="Arial" w:cs="Arial"/>
          <w:sz w:val="24"/>
          <w:szCs w:val="24"/>
        </w:rPr>
        <w:t xml:space="preserve"> su derecho a una vida libre de violencia física, psicológica, obstetricia e institucional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w:t>
      </w:r>
      <w:r w:rsidR="00914D88" w:rsidRPr="007B4374">
        <w:rPr>
          <w:rFonts w:ascii="Arial" w:hAnsi="Arial" w:cs="Arial"/>
          <w:sz w:val="24"/>
          <w:szCs w:val="24"/>
        </w:rPr>
        <w:t>26:</w:t>
      </w:r>
      <w:r w:rsidRPr="007B4374">
        <w:rPr>
          <w:rFonts w:ascii="Arial" w:hAnsi="Arial" w:cs="Arial"/>
          <w:sz w:val="24"/>
          <w:szCs w:val="24"/>
        </w:rPr>
        <w:t xml:space="preserve"> La autoridad de aplicación de la presente ley deberá asegurar protocolos para la atención especializada y específica para las niñas adolescentes menores de 15 años embarazadas, se garantiza una atención oportuna del servicio de salud para la detección de un posible abuso sexual con todos los resguardos necesarios para preservar su privacidad y la confidencialidad y respetar la autonomía progresiva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Derecho a la información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27 guía de cuidados integrales de la salud la autoridad de aplicación diseñará y publicará en formato accesible una guía de cuidados integrales de la salud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28 Línea gratuita de atención deberá incorporar en las líneas gratuitas de atención telefónica ya existentes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Autoridad de aplicación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29 autoridad de aplicación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30 unidad de coordinación administrativa </w:t>
      </w:r>
    </w:p>
    <w:p w:rsidR="00A00B67" w:rsidRPr="007B4374" w:rsidRDefault="00914D88" w:rsidP="00C22DE5">
      <w:pPr>
        <w:spacing w:line="360" w:lineRule="auto"/>
        <w:jc w:val="both"/>
        <w:rPr>
          <w:rFonts w:ascii="Arial" w:hAnsi="Arial" w:cs="Arial"/>
          <w:sz w:val="24"/>
          <w:szCs w:val="24"/>
        </w:rPr>
      </w:pPr>
      <w:r w:rsidRPr="007B4374">
        <w:rPr>
          <w:rFonts w:ascii="Arial" w:hAnsi="Arial" w:cs="Arial"/>
          <w:sz w:val="24"/>
          <w:szCs w:val="24"/>
        </w:rPr>
        <w:t>Estará representada</w:t>
      </w:r>
      <w:r w:rsidR="00A00B67" w:rsidRPr="007B4374">
        <w:rPr>
          <w:rFonts w:ascii="Arial" w:hAnsi="Arial" w:cs="Arial"/>
          <w:sz w:val="24"/>
          <w:szCs w:val="24"/>
        </w:rPr>
        <w:t xml:space="preserve"> por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●Ministerio de salud de la nación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●Ministerio de las mujeres, género y diversidad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●Ministerio de desarrollo social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lastRenderedPageBreak/>
        <w:t xml:space="preserve">● Secretaria nacional de la </w:t>
      </w:r>
      <w:r w:rsidR="00914D88" w:rsidRPr="007B4374">
        <w:rPr>
          <w:rFonts w:ascii="Arial" w:hAnsi="Arial" w:cs="Arial"/>
          <w:sz w:val="24"/>
          <w:szCs w:val="24"/>
        </w:rPr>
        <w:t>niñez,</w:t>
      </w:r>
      <w:r w:rsidRPr="007B4374">
        <w:rPr>
          <w:rFonts w:ascii="Arial" w:hAnsi="Arial" w:cs="Arial"/>
          <w:sz w:val="24"/>
          <w:szCs w:val="24"/>
        </w:rPr>
        <w:t xml:space="preserve"> adolescencia y familia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●Ministerio de educación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●Administración Nacional de la seguridad social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●Registro Nacional de las personas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●Consejo nacional de coordinación de políticas sociales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●Organismos que la autoridad de aplicación considere relevantes para la </w:t>
      </w:r>
      <w:r w:rsidR="00FC2B4C" w:rsidRPr="007B4374">
        <w:rPr>
          <w:rFonts w:ascii="Arial" w:hAnsi="Arial" w:cs="Arial"/>
          <w:sz w:val="24"/>
          <w:szCs w:val="24"/>
        </w:rPr>
        <w:t>implementación</w:t>
      </w:r>
      <w:r w:rsidRPr="007B4374">
        <w:rPr>
          <w:rFonts w:ascii="Arial" w:hAnsi="Arial" w:cs="Arial"/>
          <w:sz w:val="24"/>
          <w:szCs w:val="24"/>
        </w:rPr>
        <w:t xml:space="preserve"> efectiva de la presente ley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31 Funciones de la unidad de coordinación administrativa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●Garantizar la coordinación y la Articulación de las políticas sanitarias de género, alimentarias, de cuidado, de </w:t>
      </w:r>
      <w:r w:rsidR="00FC2B4C" w:rsidRPr="007B4374">
        <w:rPr>
          <w:rFonts w:ascii="Arial" w:hAnsi="Arial" w:cs="Arial"/>
          <w:sz w:val="24"/>
          <w:szCs w:val="24"/>
        </w:rPr>
        <w:t>transporte, registro</w:t>
      </w:r>
      <w:r w:rsidRPr="007B4374">
        <w:rPr>
          <w:rFonts w:ascii="Arial" w:hAnsi="Arial" w:cs="Arial"/>
          <w:sz w:val="24"/>
          <w:szCs w:val="24"/>
        </w:rPr>
        <w:t xml:space="preserve">, entre otros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●Promover la integralidad en la atención de mujeres y otras personas gestantes y sus hijas e hijos hasta los 3 años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●Promover la eficacia y simplificación de los trámites y gestión administrativa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●Incentivar la corresponsabilidad en el cuidado de los niños y niñas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●Garantizar la perspectiva de género y respeto a los derechos humanos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●Garantizar el acceso a la información sobre el ejercicio de los derechos contemplados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●Garantizar el acceso a la información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●Diseñar protocolos específicos de actuación en ámbitos comunitarios para la atención durante el embarazo y los 3 primeros años de vida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●Diseñar e implementar herramientas de asesoramiento y apoyo técnico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●Elaborar y ejecutar un plan de capacitación integral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Artículo 32 unificación de registros y bases de datos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lastRenderedPageBreak/>
        <w:t xml:space="preserve">Artículo 33 Monitoreo y evaluación la autoridad deberá elaborar e implementar un sistema de monitoreo y evaluación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Artículo 34 Rendición de cuentas</w:t>
      </w:r>
    </w:p>
    <w:p w:rsidR="00A00B67" w:rsidRPr="007B4374" w:rsidRDefault="00914D88" w:rsidP="00C22DE5">
      <w:pPr>
        <w:spacing w:line="360" w:lineRule="auto"/>
        <w:jc w:val="both"/>
        <w:rPr>
          <w:rFonts w:ascii="Arial" w:hAnsi="Arial" w:cs="Arial"/>
          <w:sz w:val="24"/>
          <w:szCs w:val="24"/>
        </w:rPr>
      </w:pPr>
      <w:r w:rsidRPr="007B4374">
        <w:rPr>
          <w:rFonts w:ascii="Arial" w:hAnsi="Arial" w:cs="Arial"/>
          <w:sz w:val="24"/>
          <w:szCs w:val="24"/>
        </w:rPr>
        <w:t>Según la</w:t>
      </w:r>
      <w:r w:rsidR="00A00B67" w:rsidRPr="007B4374">
        <w:rPr>
          <w:rFonts w:ascii="Arial" w:hAnsi="Arial" w:cs="Arial"/>
          <w:sz w:val="24"/>
          <w:szCs w:val="24"/>
        </w:rPr>
        <w:t xml:space="preserve"> ley 25273 donde en su</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 Artículo 2 las alumnas que presenten certificado médico de su estado y período de gestación tendrán 30 inasistencia justificadas y según el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Artículo 3 las alumnas que certifiquen estar en periodo de amamantamiento, la franquicia del establecimiento durante 1 hora diaria por el lapso de 6 meses</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 Promover el acceso a toda la información dentro del marco legal sobre salud reproductiva a los adolescentes que llegan al sistema de salud, es una de las premisas de Unicef. En Argentina, el nuevo código civil establece que los adolescentes mayores de </w:t>
      </w:r>
      <w:r w:rsidR="00914D88" w:rsidRPr="007B4374">
        <w:rPr>
          <w:rFonts w:ascii="Arial" w:hAnsi="Arial" w:cs="Arial"/>
          <w:sz w:val="24"/>
          <w:szCs w:val="24"/>
        </w:rPr>
        <w:t>13 años</w:t>
      </w:r>
      <w:r w:rsidRPr="007B4374">
        <w:rPr>
          <w:rFonts w:ascii="Arial" w:hAnsi="Arial" w:cs="Arial"/>
          <w:sz w:val="24"/>
          <w:szCs w:val="24"/>
        </w:rPr>
        <w:t xml:space="preserve"> pueden hacer una consulta médica y se lo debe garantizar la total confidencialidad</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Según el doctor Fernando </w:t>
      </w:r>
      <w:proofErr w:type="spellStart"/>
      <w:r w:rsidRPr="007B4374">
        <w:rPr>
          <w:rFonts w:ascii="Arial" w:hAnsi="Arial" w:cs="Arial"/>
          <w:sz w:val="24"/>
          <w:szCs w:val="24"/>
        </w:rPr>
        <w:t>Zingman</w:t>
      </w:r>
      <w:proofErr w:type="spellEnd"/>
      <w:r w:rsidRPr="007B4374">
        <w:rPr>
          <w:rFonts w:ascii="Arial" w:hAnsi="Arial" w:cs="Arial"/>
          <w:sz w:val="24"/>
          <w:szCs w:val="24"/>
        </w:rPr>
        <w:t xml:space="preserve">, especialista en </w:t>
      </w:r>
      <w:r w:rsidR="00FC2B4C" w:rsidRPr="007B4374">
        <w:rPr>
          <w:rFonts w:ascii="Arial" w:hAnsi="Arial" w:cs="Arial"/>
          <w:sz w:val="24"/>
          <w:szCs w:val="24"/>
        </w:rPr>
        <w:t>UNICEF</w:t>
      </w:r>
      <w:r w:rsidRPr="007B4374">
        <w:rPr>
          <w:rFonts w:ascii="Arial" w:hAnsi="Arial" w:cs="Arial"/>
          <w:sz w:val="24"/>
          <w:szCs w:val="24"/>
        </w:rPr>
        <w:t xml:space="preserve"> en Argentina quien llegó a San juan a disertar en la 1° jornada de </w:t>
      </w:r>
      <w:r w:rsidR="00914D88" w:rsidRPr="007B4374">
        <w:rPr>
          <w:rFonts w:ascii="Arial" w:hAnsi="Arial" w:cs="Arial"/>
          <w:sz w:val="24"/>
          <w:szCs w:val="24"/>
        </w:rPr>
        <w:t>materna infancia</w:t>
      </w:r>
      <w:r w:rsidRPr="007B4374">
        <w:rPr>
          <w:rFonts w:ascii="Arial" w:hAnsi="Arial" w:cs="Arial"/>
          <w:sz w:val="24"/>
          <w:szCs w:val="24"/>
        </w:rPr>
        <w:t xml:space="preserve">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Hay muchos casos donde el embarazo adolescente proviene el ámbito intrafamiliar y por eso la consulta médica, el adulto responsable termina contestando las preguntas y escondiendo el caso de abuso. Hoy en código civil garantiza que </w:t>
      </w:r>
      <w:r w:rsidR="00914D88" w:rsidRPr="007B4374">
        <w:rPr>
          <w:rFonts w:ascii="Arial" w:hAnsi="Arial" w:cs="Arial"/>
          <w:sz w:val="24"/>
          <w:szCs w:val="24"/>
        </w:rPr>
        <w:t>esas adolescentes puedan</w:t>
      </w:r>
      <w:r w:rsidRPr="007B4374">
        <w:rPr>
          <w:rFonts w:ascii="Arial" w:hAnsi="Arial" w:cs="Arial"/>
          <w:sz w:val="24"/>
          <w:szCs w:val="24"/>
        </w:rPr>
        <w:t xml:space="preserve"> hablar con el profesional sin la intervención de un adulto y de esta forma recibir atención integral para legitimar su estado de derecho</w:t>
      </w:r>
    </w:p>
    <w:p w:rsidR="00A00B67" w:rsidRPr="007B4374" w:rsidRDefault="00914D88" w:rsidP="00C22DE5">
      <w:pPr>
        <w:spacing w:line="360" w:lineRule="auto"/>
        <w:jc w:val="both"/>
        <w:rPr>
          <w:rFonts w:ascii="Arial" w:hAnsi="Arial" w:cs="Arial"/>
          <w:sz w:val="24"/>
          <w:szCs w:val="24"/>
        </w:rPr>
      </w:pPr>
      <w:r w:rsidRPr="007B4374">
        <w:rPr>
          <w:rFonts w:ascii="Arial" w:hAnsi="Arial" w:cs="Arial"/>
          <w:sz w:val="24"/>
          <w:szCs w:val="24"/>
        </w:rPr>
        <w:t>Además,</w:t>
      </w:r>
      <w:r w:rsidR="00A00B67" w:rsidRPr="007B4374">
        <w:rPr>
          <w:rFonts w:ascii="Arial" w:hAnsi="Arial" w:cs="Arial"/>
          <w:sz w:val="24"/>
          <w:szCs w:val="24"/>
        </w:rPr>
        <w:t xml:space="preserve"> en cuanto a nivel educativo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Las alumnas embarazadas que cursan estudios primarios, secundarios y terciarios gozarán de un régimen especial de inasistencia justificadas en establecimientos nacionales, provinciales o municipales por la ley del congreso nacional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Las estudiantes que presenten un certificado médico sobre su estado y período de gestación tendrán 30 inasistencias justificadas y no computables antes o después del parto, que pueden ser continuas o fraccionadas</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lastRenderedPageBreak/>
        <w:t>Esta norma además permitirá también a quienes certifiquen que se encuentran en periodo de amamantamiento retirarse una hora por día y durante seis meses a partir de su reincorporación a la escuela.</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Según establece la ley 25273, que no se computen las faltas no implica la promoción automática en las materias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Las estudiantes se acreditarán como alumnas regulares de acuerdo con el sistema de promoción vigente en cada jurisdicción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La norma viene a llenar un </w:t>
      </w:r>
      <w:r w:rsidR="004E5D1C" w:rsidRPr="007B4374">
        <w:rPr>
          <w:rFonts w:ascii="Arial" w:hAnsi="Arial" w:cs="Arial"/>
          <w:sz w:val="24"/>
          <w:szCs w:val="24"/>
        </w:rPr>
        <w:t>vacío</w:t>
      </w:r>
      <w:r w:rsidRPr="007B4374">
        <w:rPr>
          <w:rFonts w:ascii="Arial" w:hAnsi="Arial" w:cs="Arial"/>
          <w:sz w:val="24"/>
          <w:szCs w:val="24"/>
        </w:rPr>
        <w:t xml:space="preserve"> legal en esta problemática y a reparar injusticias sufridas por alumnas </w:t>
      </w:r>
      <w:r w:rsidR="00914D88" w:rsidRPr="007B4374">
        <w:rPr>
          <w:rFonts w:ascii="Arial" w:hAnsi="Arial" w:cs="Arial"/>
          <w:sz w:val="24"/>
          <w:szCs w:val="24"/>
        </w:rPr>
        <w:t>que,</w:t>
      </w:r>
      <w:r w:rsidRPr="007B4374">
        <w:rPr>
          <w:rFonts w:ascii="Arial" w:hAnsi="Arial" w:cs="Arial"/>
          <w:sz w:val="24"/>
          <w:szCs w:val="24"/>
        </w:rPr>
        <w:t xml:space="preserve"> por encontrarse </w:t>
      </w:r>
      <w:r w:rsidR="00914D88" w:rsidRPr="007B4374">
        <w:rPr>
          <w:rFonts w:ascii="Arial" w:hAnsi="Arial" w:cs="Arial"/>
          <w:sz w:val="24"/>
          <w:szCs w:val="24"/>
        </w:rPr>
        <w:t>embarazadas,</w:t>
      </w:r>
      <w:r w:rsidRPr="007B4374">
        <w:rPr>
          <w:rFonts w:ascii="Arial" w:hAnsi="Arial" w:cs="Arial"/>
          <w:sz w:val="24"/>
          <w:szCs w:val="24"/>
        </w:rPr>
        <w:t xml:space="preserve"> fueron expulsadas o no accedieron a las facilidades necesarias para poder continuar sus estudios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Otra legislación relacionada con el tema fue votada por unanimidad en la Cámara de Diputados. Es un proyecto de ley presentado por la legisladora </w:t>
      </w:r>
      <w:proofErr w:type="spellStart"/>
      <w:r w:rsidRPr="007B4374">
        <w:rPr>
          <w:rFonts w:ascii="Arial" w:hAnsi="Arial" w:cs="Arial"/>
          <w:sz w:val="24"/>
          <w:szCs w:val="24"/>
        </w:rPr>
        <w:t>frepasista</w:t>
      </w:r>
      <w:proofErr w:type="spellEnd"/>
      <w:r w:rsidRPr="007B4374">
        <w:rPr>
          <w:rFonts w:ascii="Arial" w:hAnsi="Arial" w:cs="Arial"/>
          <w:sz w:val="24"/>
          <w:szCs w:val="24"/>
        </w:rPr>
        <w:t xml:space="preserve"> Adriana </w:t>
      </w:r>
      <w:proofErr w:type="spellStart"/>
      <w:r w:rsidRPr="007B4374">
        <w:rPr>
          <w:rFonts w:ascii="Arial" w:hAnsi="Arial" w:cs="Arial"/>
          <w:sz w:val="24"/>
          <w:szCs w:val="24"/>
        </w:rPr>
        <w:t>Puiggrós</w:t>
      </w:r>
      <w:proofErr w:type="spellEnd"/>
      <w:r w:rsidRPr="007B4374">
        <w:rPr>
          <w:rFonts w:ascii="Arial" w:hAnsi="Arial" w:cs="Arial"/>
          <w:sz w:val="24"/>
          <w:szCs w:val="24"/>
        </w:rPr>
        <w:t xml:space="preserve"> por el cual se prohíbe a las escuelas públicas y privadas de todo el país discriminar a las alumnas embarazadas</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Esta iniciativa de </w:t>
      </w:r>
      <w:proofErr w:type="spellStart"/>
      <w:r w:rsidRPr="007B4374">
        <w:rPr>
          <w:rFonts w:ascii="Arial" w:hAnsi="Arial" w:cs="Arial"/>
          <w:sz w:val="24"/>
          <w:szCs w:val="24"/>
        </w:rPr>
        <w:t>Puiggrós</w:t>
      </w:r>
      <w:proofErr w:type="spellEnd"/>
      <w:r w:rsidRPr="007B4374">
        <w:rPr>
          <w:rFonts w:ascii="Arial" w:hAnsi="Arial" w:cs="Arial"/>
          <w:sz w:val="24"/>
          <w:szCs w:val="24"/>
        </w:rPr>
        <w:t xml:space="preserve"> surgió a partir del caso de la alumna formoseña </w:t>
      </w:r>
      <w:r w:rsidR="00914D88" w:rsidRPr="007B4374">
        <w:rPr>
          <w:rFonts w:ascii="Arial" w:hAnsi="Arial" w:cs="Arial"/>
          <w:sz w:val="24"/>
          <w:szCs w:val="24"/>
        </w:rPr>
        <w:t>María</w:t>
      </w:r>
      <w:r w:rsidRPr="007B4374">
        <w:rPr>
          <w:rFonts w:ascii="Arial" w:hAnsi="Arial" w:cs="Arial"/>
          <w:sz w:val="24"/>
          <w:szCs w:val="24"/>
        </w:rPr>
        <w:t xml:space="preserve"> Fernanda </w:t>
      </w:r>
      <w:proofErr w:type="spellStart"/>
      <w:r w:rsidRPr="007B4374">
        <w:rPr>
          <w:rFonts w:ascii="Arial" w:hAnsi="Arial" w:cs="Arial"/>
          <w:sz w:val="24"/>
          <w:szCs w:val="24"/>
        </w:rPr>
        <w:t>Alloi</w:t>
      </w:r>
      <w:proofErr w:type="spellEnd"/>
      <w:r w:rsidRPr="007B4374">
        <w:rPr>
          <w:rFonts w:ascii="Arial" w:hAnsi="Arial" w:cs="Arial"/>
          <w:sz w:val="24"/>
          <w:szCs w:val="24"/>
        </w:rPr>
        <w:t xml:space="preserve">. En marzo, la estudiante no fue autorizada a inscribirse en 5°año del instituto Santa Isabel de la capital de su provincia por estar embarazada. Como sus padres se negaron a aceptar esta decisión, presentaron un recurso de amparo ante la justicia. Se </w:t>
      </w:r>
      <w:r w:rsidR="00914D88" w:rsidRPr="007B4374">
        <w:rPr>
          <w:rFonts w:ascii="Arial" w:hAnsi="Arial" w:cs="Arial"/>
          <w:sz w:val="24"/>
          <w:szCs w:val="24"/>
        </w:rPr>
        <w:t>aplicó</w:t>
      </w:r>
      <w:r w:rsidRPr="007B4374">
        <w:rPr>
          <w:rFonts w:ascii="Arial" w:hAnsi="Arial" w:cs="Arial"/>
          <w:sz w:val="24"/>
          <w:szCs w:val="24"/>
        </w:rPr>
        <w:t xml:space="preserve"> el "</w:t>
      </w:r>
      <w:proofErr w:type="spellStart"/>
      <w:r w:rsidRPr="007B4374">
        <w:rPr>
          <w:rFonts w:ascii="Arial" w:hAnsi="Arial" w:cs="Arial"/>
          <w:sz w:val="24"/>
          <w:szCs w:val="24"/>
        </w:rPr>
        <w:t>persaltum</w:t>
      </w:r>
      <w:proofErr w:type="spellEnd"/>
      <w:r w:rsidRPr="007B4374">
        <w:rPr>
          <w:rFonts w:ascii="Arial" w:hAnsi="Arial" w:cs="Arial"/>
          <w:sz w:val="24"/>
          <w:szCs w:val="24"/>
        </w:rPr>
        <w:t xml:space="preserve">" recurso judicial que lleva el caso directamente a la corte suprema, sin pasar por los tribunales inferiores y el 29 de </w:t>
      </w:r>
      <w:r w:rsidR="00914D88" w:rsidRPr="007B4374">
        <w:rPr>
          <w:rFonts w:ascii="Arial" w:hAnsi="Arial" w:cs="Arial"/>
          <w:sz w:val="24"/>
          <w:szCs w:val="24"/>
        </w:rPr>
        <w:t>marzo,</w:t>
      </w:r>
      <w:r w:rsidRPr="007B4374">
        <w:rPr>
          <w:rFonts w:ascii="Arial" w:hAnsi="Arial" w:cs="Arial"/>
          <w:sz w:val="24"/>
          <w:szCs w:val="24"/>
        </w:rPr>
        <w:t xml:space="preserve"> para que no perdiera más días de clases, el supremo tribunal ordenó la </w:t>
      </w:r>
      <w:r w:rsidR="009214D3" w:rsidRPr="007B4374">
        <w:rPr>
          <w:rFonts w:ascii="Arial" w:hAnsi="Arial" w:cs="Arial"/>
          <w:sz w:val="24"/>
          <w:szCs w:val="24"/>
        </w:rPr>
        <w:t>reinscripción</w:t>
      </w:r>
      <w:r w:rsidRPr="007B4374">
        <w:rPr>
          <w:rFonts w:ascii="Arial" w:hAnsi="Arial" w:cs="Arial"/>
          <w:sz w:val="24"/>
          <w:szCs w:val="24"/>
        </w:rPr>
        <w:t xml:space="preserve"> </w:t>
      </w:r>
    </w:p>
    <w:p w:rsidR="00A00B67"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 xml:space="preserve">El instituto no obedeció y la justicia resolvió aplicarle una multa de $100 pesos por cada demora en anotar </w:t>
      </w:r>
      <w:r w:rsidR="00914D88" w:rsidRPr="007B4374">
        <w:rPr>
          <w:rFonts w:ascii="Arial" w:hAnsi="Arial" w:cs="Arial"/>
          <w:sz w:val="24"/>
          <w:szCs w:val="24"/>
        </w:rPr>
        <w:t>a la alumna</w:t>
      </w:r>
      <w:r w:rsidRPr="007B4374">
        <w:rPr>
          <w:rFonts w:ascii="Arial" w:hAnsi="Arial" w:cs="Arial"/>
          <w:sz w:val="24"/>
          <w:szCs w:val="24"/>
        </w:rPr>
        <w:t>. El colegio se mantuvo en su posición y debió intervenir a la</w:t>
      </w:r>
      <w:r w:rsidR="00914D88" w:rsidRPr="007B4374">
        <w:rPr>
          <w:rFonts w:ascii="Arial" w:hAnsi="Arial" w:cs="Arial"/>
          <w:sz w:val="24"/>
          <w:szCs w:val="24"/>
        </w:rPr>
        <w:t xml:space="preserve"> fuerza pública un oficial de justicia</w:t>
      </w:r>
      <w:r w:rsidRPr="007B4374">
        <w:rPr>
          <w:rFonts w:ascii="Arial" w:hAnsi="Arial" w:cs="Arial"/>
          <w:sz w:val="24"/>
          <w:szCs w:val="24"/>
        </w:rPr>
        <w:t xml:space="preserve"> acompañado por policías entró y logró inscribirla </w:t>
      </w:r>
    </w:p>
    <w:p w:rsidR="004F4983" w:rsidRPr="007B4374" w:rsidRDefault="00A00B67" w:rsidP="00C22DE5">
      <w:pPr>
        <w:spacing w:line="360" w:lineRule="auto"/>
        <w:jc w:val="both"/>
        <w:rPr>
          <w:rFonts w:ascii="Arial" w:hAnsi="Arial" w:cs="Arial"/>
          <w:sz w:val="24"/>
          <w:szCs w:val="24"/>
        </w:rPr>
      </w:pPr>
      <w:r w:rsidRPr="007B4374">
        <w:rPr>
          <w:rFonts w:ascii="Arial" w:hAnsi="Arial" w:cs="Arial"/>
          <w:sz w:val="24"/>
          <w:szCs w:val="24"/>
        </w:rPr>
        <w:t>Nota del diario clarín 24/02/2017</w:t>
      </w:r>
    </w:p>
    <w:p w:rsidR="00914D88" w:rsidRDefault="00914D88" w:rsidP="00C22DE5">
      <w:pPr>
        <w:spacing w:line="360" w:lineRule="auto"/>
        <w:jc w:val="both"/>
      </w:pPr>
    </w:p>
    <w:p w:rsidR="00235414" w:rsidRDefault="0023541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7B4374" w:rsidRDefault="007B4374" w:rsidP="00C22DE5">
      <w:pPr>
        <w:spacing w:line="360" w:lineRule="auto"/>
        <w:jc w:val="both"/>
      </w:pPr>
    </w:p>
    <w:p w:rsidR="0097214A" w:rsidRPr="002C0F4E" w:rsidRDefault="0097214A" w:rsidP="00C22DE5">
      <w:pPr>
        <w:spacing w:line="360" w:lineRule="auto"/>
        <w:jc w:val="both"/>
        <w:rPr>
          <w:rFonts w:ascii="Arial" w:hAnsi="Arial" w:cs="Arial"/>
          <w:b/>
          <w:bCs/>
          <w:sz w:val="28"/>
          <w:szCs w:val="28"/>
        </w:rPr>
      </w:pPr>
      <w:r w:rsidRPr="002C0F4E">
        <w:rPr>
          <w:rFonts w:ascii="Arial" w:hAnsi="Arial" w:cs="Arial"/>
          <w:b/>
          <w:bCs/>
          <w:sz w:val="28"/>
          <w:szCs w:val="28"/>
        </w:rPr>
        <w:t>Marco Conceptual:</w:t>
      </w:r>
    </w:p>
    <w:p w:rsidR="002159E0" w:rsidRPr="007B4374" w:rsidRDefault="002159E0" w:rsidP="00C22DE5">
      <w:pPr>
        <w:spacing w:line="360" w:lineRule="auto"/>
        <w:jc w:val="both"/>
        <w:rPr>
          <w:rFonts w:ascii="Arial" w:hAnsi="Arial" w:cs="Arial"/>
          <w:sz w:val="24"/>
          <w:szCs w:val="24"/>
        </w:rPr>
      </w:pPr>
      <w:r w:rsidRPr="007B4374">
        <w:rPr>
          <w:rFonts w:ascii="Arial" w:hAnsi="Arial" w:cs="Arial"/>
          <w:sz w:val="24"/>
          <w:szCs w:val="24"/>
        </w:rPr>
        <w:t xml:space="preserve">Desventajas de el embarazo adolescente </w:t>
      </w:r>
    </w:p>
    <w:p w:rsidR="002159E0" w:rsidRPr="007B4374" w:rsidRDefault="009214D3" w:rsidP="00C22DE5">
      <w:pPr>
        <w:spacing w:line="360" w:lineRule="auto"/>
        <w:jc w:val="both"/>
        <w:rPr>
          <w:rFonts w:ascii="Arial" w:hAnsi="Arial" w:cs="Arial"/>
          <w:sz w:val="24"/>
          <w:szCs w:val="24"/>
        </w:rPr>
      </w:pPr>
      <w:r w:rsidRPr="007B4374">
        <w:rPr>
          <w:rFonts w:ascii="Arial" w:hAnsi="Arial" w:cs="Arial"/>
          <w:sz w:val="24"/>
          <w:szCs w:val="24"/>
        </w:rPr>
        <w:t>Sobre exigencia</w:t>
      </w:r>
      <w:r w:rsidR="002159E0" w:rsidRPr="007B4374">
        <w:rPr>
          <w:rFonts w:ascii="Arial" w:hAnsi="Arial" w:cs="Arial"/>
          <w:sz w:val="24"/>
          <w:szCs w:val="24"/>
        </w:rPr>
        <w:t xml:space="preserve"> en una etapa aún de crecimiento</w:t>
      </w:r>
    </w:p>
    <w:p w:rsidR="002159E0" w:rsidRPr="007B4374" w:rsidRDefault="002159E0" w:rsidP="00C22DE5">
      <w:pPr>
        <w:spacing w:line="360" w:lineRule="auto"/>
        <w:jc w:val="both"/>
        <w:rPr>
          <w:rFonts w:ascii="Arial" w:hAnsi="Arial" w:cs="Arial"/>
          <w:sz w:val="24"/>
          <w:szCs w:val="24"/>
        </w:rPr>
      </w:pPr>
      <w:r w:rsidRPr="007B4374">
        <w:rPr>
          <w:rFonts w:ascii="Arial" w:hAnsi="Arial" w:cs="Arial"/>
          <w:sz w:val="24"/>
          <w:szCs w:val="24"/>
        </w:rPr>
        <w:t xml:space="preserve">Tanto el padre como </w:t>
      </w:r>
      <w:r w:rsidR="00914D88" w:rsidRPr="007B4374">
        <w:rPr>
          <w:rFonts w:ascii="Arial" w:hAnsi="Arial" w:cs="Arial"/>
          <w:sz w:val="24"/>
          <w:szCs w:val="24"/>
        </w:rPr>
        <w:t>la madre adolescente</w:t>
      </w:r>
      <w:r w:rsidRPr="007B4374">
        <w:rPr>
          <w:rFonts w:ascii="Arial" w:hAnsi="Arial" w:cs="Arial"/>
          <w:sz w:val="24"/>
          <w:szCs w:val="24"/>
        </w:rPr>
        <w:t xml:space="preserve"> comienzan a temprana edad el desempeño de responsabilidades adultas. Entre ellas figuran la crianza de sus hijos y obligaciones económicas. Por ello, ambos se verán obligados a renunciar a la vida que les tocaría experimentar de acuerdo a su edad.</w:t>
      </w:r>
    </w:p>
    <w:p w:rsidR="002159E0" w:rsidRPr="007B4374" w:rsidRDefault="002159E0" w:rsidP="00C22DE5">
      <w:pPr>
        <w:spacing w:line="360" w:lineRule="auto"/>
        <w:jc w:val="both"/>
        <w:rPr>
          <w:rFonts w:ascii="Arial" w:hAnsi="Arial" w:cs="Arial"/>
          <w:sz w:val="24"/>
          <w:szCs w:val="24"/>
        </w:rPr>
      </w:pPr>
      <w:r w:rsidRPr="007B4374">
        <w:rPr>
          <w:rFonts w:ascii="Arial" w:hAnsi="Arial" w:cs="Arial"/>
          <w:sz w:val="24"/>
          <w:szCs w:val="24"/>
        </w:rPr>
        <w:t>Muchas veces actuarán de forma inmadura y cometerán muchos errores con respecto a la crianza de sus hijos. De hecho, en algunas ocasiones los padres adolescentes se verán rebasados por tales labores y necesitarán el apoyo de sus padres.</w:t>
      </w:r>
    </w:p>
    <w:p w:rsidR="002159E0" w:rsidRPr="007B4374" w:rsidRDefault="002159E0" w:rsidP="00C22DE5">
      <w:pPr>
        <w:spacing w:line="360" w:lineRule="auto"/>
        <w:jc w:val="both"/>
        <w:rPr>
          <w:rFonts w:ascii="Arial" w:hAnsi="Arial" w:cs="Arial"/>
          <w:sz w:val="24"/>
          <w:szCs w:val="24"/>
        </w:rPr>
      </w:pPr>
      <w:r w:rsidRPr="007B4374">
        <w:rPr>
          <w:rFonts w:ascii="Arial" w:hAnsi="Arial" w:cs="Arial"/>
          <w:sz w:val="24"/>
          <w:szCs w:val="24"/>
        </w:rPr>
        <w:lastRenderedPageBreak/>
        <w:t>¿Tiene ventajas el embarazo adolescente?</w:t>
      </w:r>
    </w:p>
    <w:p w:rsidR="002159E0" w:rsidRPr="007B4374" w:rsidRDefault="002159E0" w:rsidP="00C22DE5">
      <w:pPr>
        <w:spacing w:line="360" w:lineRule="auto"/>
        <w:jc w:val="both"/>
        <w:rPr>
          <w:rFonts w:ascii="Arial" w:hAnsi="Arial" w:cs="Arial"/>
          <w:sz w:val="24"/>
          <w:szCs w:val="24"/>
        </w:rPr>
      </w:pPr>
      <w:r w:rsidRPr="007B4374">
        <w:rPr>
          <w:rFonts w:ascii="Arial" w:hAnsi="Arial" w:cs="Arial"/>
          <w:sz w:val="24"/>
          <w:szCs w:val="24"/>
        </w:rPr>
        <w:t>Mayor empatía y confianza</w:t>
      </w:r>
    </w:p>
    <w:p w:rsidR="002159E0" w:rsidRPr="007B4374" w:rsidRDefault="002159E0" w:rsidP="00C22DE5">
      <w:pPr>
        <w:spacing w:line="360" w:lineRule="auto"/>
        <w:jc w:val="both"/>
        <w:rPr>
          <w:rFonts w:ascii="Arial" w:hAnsi="Arial" w:cs="Arial"/>
          <w:sz w:val="24"/>
          <w:szCs w:val="24"/>
        </w:rPr>
      </w:pPr>
      <w:r w:rsidRPr="007B4374">
        <w:rPr>
          <w:rFonts w:ascii="Arial" w:hAnsi="Arial" w:cs="Arial"/>
          <w:sz w:val="24"/>
          <w:szCs w:val="24"/>
        </w:rPr>
        <w:t>Puesto que el carácter de una madre adolescente aún no está conformado del todo, podrá ser más flexible y comprensiva con su pequeño. Además, la distancia entre el cambio generacional suyo y el de su hijo es escasa. Por lo tanto, tendrán más temas e ideas en común. Asimismo, su relación será más estrecha y podrán conversar de temas delicados con mayor confianza.</w:t>
      </w:r>
    </w:p>
    <w:p w:rsidR="002159E0" w:rsidRPr="007B4374" w:rsidRDefault="002159E0" w:rsidP="00C22DE5">
      <w:pPr>
        <w:spacing w:line="360" w:lineRule="auto"/>
        <w:jc w:val="both"/>
        <w:rPr>
          <w:rFonts w:ascii="Arial" w:hAnsi="Arial" w:cs="Arial"/>
          <w:sz w:val="24"/>
          <w:szCs w:val="24"/>
        </w:rPr>
      </w:pPr>
      <w:r w:rsidRPr="007B4374">
        <w:rPr>
          <w:rFonts w:ascii="Arial" w:hAnsi="Arial" w:cs="Arial"/>
          <w:sz w:val="24"/>
          <w:szCs w:val="24"/>
        </w:rPr>
        <w:t>Más energía y vitalidad</w:t>
      </w:r>
    </w:p>
    <w:p w:rsidR="002159E0" w:rsidRPr="007B4374" w:rsidRDefault="002159E0" w:rsidP="00C22DE5">
      <w:pPr>
        <w:spacing w:line="360" w:lineRule="auto"/>
        <w:jc w:val="both"/>
        <w:rPr>
          <w:rFonts w:ascii="Arial" w:hAnsi="Arial" w:cs="Arial"/>
          <w:sz w:val="24"/>
          <w:szCs w:val="24"/>
        </w:rPr>
      </w:pPr>
      <w:r w:rsidRPr="007B4374">
        <w:rPr>
          <w:rFonts w:ascii="Arial" w:hAnsi="Arial" w:cs="Arial"/>
          <w:sz w:val="24"/>
          <w:szCs w:val="24"/>
        </w:rPr>
        <w:t>En segundo lugar, una joven de 19 años o menos tiene más energía que una mujer de 35 años. Aunque la resistencia y la energía no lo es todo en el tema de la maternidad, sí marcan una diferencia. A edades tempranas los niños exigen mucho tiempo y energía.</w:t>
      </w:r>
    </w:p>
    <w:p w:rsidR="002159E0" w:rsidRPr="007B4374" w:rsidRDefault="002159E0" w:rsidP="00C22DE5">
      <w:pPr>
        <w:spacing w:line="360" w:lineRule="auto"/>
        <w:jc w:val="both"/>
        <w:rPr>
          <w:rFonts w:ascii="Arial" w:hAnsi="Arial" w:cs="Arial"/>
          <w:sz w:val="24"/>
          <w:szCs w:val="24"/>
        </w:rPr>
      </w:pPr>
      <w:r w:rsidRPr="007B4374">
        <w:rPr>
          <w:rFonts w:ascii="Arial" w:hAnsi="Arial" w:cs="Arial"/>
          <w:sz w:val="24"/>
          <w:szCs w:val="24"/>
        </w:rPr>
        <w:t>Mayor fertilidad</w:t>
      </w:r>
    </w:p>
    <w:p w:rsidR="002159E0" w:rsidRPr="007B4374" w:rsidRDefault="002159E0" w:rsidP="00C22DE5">
      <w:pPr>
        <w:spacing w:line="360" w:lineRule="auto"/>
        <w:jc w:val="both"/>
        <w:rPr>
          <w:rFonts w:ascii="Arial" w:hAnsi="Arial" w:cs="Arial"/>
          <w:sz w:val="24"/>
          <w:szCs w:val="24"/>
        </w:rPr>
      </w:pPr>
      <w:r w:rsidRPr="007B4374">
        <w:rPr>
          <w:rFonts w:ascii="Arial" w:hAnsi="Arial" w:cs="Arial"/>
          <w:sz w:val="24"/>
          <w:szCs w:val="24"/>
        </w:rPr>
        <w:t>A mayor edad, es más difícil para una mujer embarazarse. De hecho, es el factor más categórico vinculado a la fertilidad. El nivel más alto de fertilidad en la mujer suele ser entre los 23 y 31 años. A partir de los 31 años, el grado de fecundidad va en descenso</w:t>
      </w:r>
    </w:p>
    <w:p w:rsidR="002159E0" w:rsidRPr="007B4374" w:rsidRDefault="00C22DE5" w:rsidP="00C22DE5">
      <w:pPr>
        <w:spacing w:line="360" w:lineRule="auto"/>
        <w:jc w:val="both"/>
        <w:rPr>
          <w:rFonts w:ascii="Arial" w:hAnsi="Arial" w:cs="Arial"/>
          <w:sz w:val="24"/>
          <w:szCs w:val="24"/>
        </w:rPr>
      </w:pPr>
      <w:r>
        <w:rPr>
          <w:rFonts w:ascii="Arial" w:hAnsi="Arial" w:cs="Arial"/>
          <w:noProof/>
          <w:sz w:val="24"/>
          <w:szCs w:val="24"/>
          <w:lang w:val="es-AR" w:eastAsia="es-AR"/>
        </w:rPr>
        <mc:AlternateContent>
          <mc:Choice Requires="wps">
            <w:drawing>
              <wp:anchor distT="0" distB="0" distL="114300" distR="114300" simplePos="0" relativeHeight="251664384" behindDoc="0" locked="0" layoutInCell="1" allowOverlap="1">
                <wp:simplePos x="0" y="0"/>
                <wp:positionH relativeFrom="column">
                  <wp:posOffset>5967870</wp:posOffset>
                </wp:positionH>
                <wp:positionV relativeFrom="paragraph">
                  <wp:posOffset>2072063</wp:posOffset>
                </wp:positionV>
                <wp:extent cx="326572" cy="290945"/>
                <wp:effectExtent l="0" t="0" r="0" b="0"/>
                <wp:wrapNone/>
                <wp:docPr id="16" name="Cuadro de texto 16"/>
                <wp:cNvGraphicFramePr/>
                <a:graphic xmlns:a="http://schemas.openxmlformats.org/drawingml/2006/main">
                  <a:graphicData uri="http://schemas.microsoft.com/office/word/2010/wordprocessingShape">
                    <wps:wsp>
                      <wps:cNvSpPr txBox="1"/>
                      <wps:spPr>
                        <a:xfrm>
                          <a:off x="0" y="0"/>
                          <a:ext cx="326572" cy="290945"/>
                        </a:xfrm>
                        <a:prstGeom prst="rect">
                          <a:avLst/>
                        </a:prstGeom>
                        <a:solidFill>
                          <a:schemeClr val="lt1"/>
                        </a:solidFill>
                        <a:ln w="6350">
                          <a:noFill/>
                        </a:ln>
                      </wps:spPr>
                      <wps:txbx>
                        <w:txbxContent>
                          <w:p w:rsidR="00C22DE5" w:rsidRDefault="00C22DE5">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6" o:spid="_x0000_s1028" type="#_x0000_t202" style="position:absolute;left:0;text-align:left;margin-left:469.9pt;margin-top:163.15pt;width:25.7pt;height:22.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" fillcolor="white [3201]" stroked="f" strokeweight=".5pt">
                <v:textbox>
                  <w:txbxContent>
                    <w:p w:rsidR="00C22DE5" w:rsidRDefault="00C22DE5">
                      <w:r>
                        <w:t>8</w:t>
                      </w:r>
                    </w:p>
                  </w:txbxContent>
                </v:textbox>
              </v:shape>
            </w:pict>
          </mc:Fallback>
        </mc:AlternateContent>
      </w:r>
      <w:r w:rsidR="002159E0" w:rsidRPr="007B4374">
        <w:rPr>
          <w:rFonts w:ascii="Arial" w:hAnsi="Arial" w:cs="Arial"/>
          <w:sz w:val="24"/>
          <w:szCs w:val="24"/>
        </w:rPr>
        <w:t xml:space="preserve">El embarazo adolescente o embarazo precoz se produce cuando ni su cuerpo ni su mente están preparados para ello; entre la adolescencia inicial o pubertad –comienzo de la edad fértil– y el final de la adolescencia, que la OMS establece en los 19 años. La mayoría de los embarazos en adolescentes son embarazos no planificados y no deseados. En estas edades, el embarazo puede ser producto de violencia física, simbólica, psicológica y económica. El riesgo de morir por causas relacionadas al embarazo, parto y postparto se duplica si las niñas quedan embarazadas antes de los 15 años de edad.  </w:t>
      </w:r>
    </w:p>
    <w:p w:rsidR="002159E0" w:rsidRPr="007B4374" w:rsidRDefault="002159E0" w:rsidP="00C22DE5">
      <w:pPr>
        <w:spacing w:line="360" w:lineRule="auto"/>
        <w:jc w:val="both"/>
        <w:rPr>
          <w:rFonts w:ascii="Arial" w:hAnsi="Arial" w:cs="Arial"/>
          <w:sz w:val="24"/>
          <w:szCs w:val="24"/>
        </w:rPr>
      </w:pPr>
      <w:r w:rsidRPr="007B4374">
        <w:rPr>
          <w:rFonts w:ascii="Arial" w:hAnsi="Arial" w:cs="Arial"/>
          <w:sz w:val="24"/>
          <w:szCs w:val="24"/>
        </w:rPr>
        <w:t xml:space="preserve">Consecuencias del embarazo adolescente </w:t>
      </w:r>
    </w:p>
    <w:p w:rsidR="002159E0" w:rsidRPr="002C0F4E" w:rsidRDefault="002159E0" w:rsidP="00C22DE5">
      <w:pPr>
        <w:spacing w:line="360" w:lineRule="auto"/>
        <w:jc w:val="both"/>
        <w:rPr>
          <w:rFonts w:ascii="Arial" w:hAnsi="Arial" w:cs="Arial"/>
          <w:sz w:val="24"/>
          <w:szCs w:val="24"/>
        </w:rPr>
      </w:pPr>
      <w:r w:rsidRPr="007B4374">
        <w:rPr>
          <w:rFonts w:ascii="Arial" w:hAnsi="Arial" w:cs="Arial"/>
          <w:sz w:val="24"/>
          <w:szCs w:val="24"/>
        </w:rPr>
        <w:t>Las niñas que quedan embarazadas a una edad temprana corren mayores riesgos de padecer mortalidad y morbilidad materna. El embarazo durante los primeros años</w:t>
      </w:r>
      <w:r w:rsidRPr="008A755E">
        <w:rPr>
          <w:rFonts w:ascii="Arial" w:hAnsi="Arial" w:cs="Arial"/>
        </w:rPr>
        <w:t xml:space="preserve"> </w:t>
      </w:r>
      <w:r w:rsidRPr="002C0F4E">
        <w:rPr>
          <w:rFonts w:ascii="Arial" w:hAnsi="Arial" w:cs="Arial"/>
          <w:sz w:val="24"/>
          <w:szCs w:val="24"/>
        </w:rPr>
        <w:lastRenderedPageBreak/>
        <w:t>después de la pubertad aumenta el riesgo de aborto espontáneo, obstrucción del parto, hemorragia posparto, hipertensión relacionada con el embarazo y afecciones debilitantes durante toda la vida, como la fístula obstétrica. Tener hijos muy jóvenes también significa que las mujeres y las niñas son más</w:t>
      </w:r>
      <w:r w:rsidRPr="002C0F4E">
        <w:rPr>
          <w:sz w:val="24"/>
          <w:szCs w:val="24"/>
        </w:rPr>
        <w:t xml:space="preserve"> </w:t>
      </w:r>
      <w:r w:rsidRPr="002C0F4E">
        <w:rPr>
          <w:rFonts w:ascii="Arial" w:hAnsi="Arial" w:cs="Arial"/>
          <w:sz w:val="24"/>
          <w:szCs w:val="24"/>
        </w:rPr>
        <w:t>vulnerables a otros resultados negativos para la salud</w:t>
      </w:r>
      <w:r w:rsidRPr="002C0F4E">
        <w:rPr>
          <w:sz w:val="24"/>
          <w:szCs w:val="24"/>
        </w:rPr>
        <w:t xml:space="preserve"> </w:t>
      </w:r>
      <w:r w:rsidRPr="002C0F4E">
        <w:rPr>
          <w:rFonts w:ascii="Arial" w:hAnsi="Arial" w:cs="Arial"/>
          <w:sz w:val="24"/>
          <w:szCs w:val="24"/>
        </w:rPr>
        <w:t xml:space="preserve">materna por los partos frecuentes, los embarazos no planeados y los abortos inseguros.  </w:t>
      </w:r>
      <w:r w:rsidR="00914D88" w:rsidRPr="002C0F4E">
        <w:rPr>
          <w:rFonts w:ascii="Arial" w:hAnsi="Arial" w:cs="Arial"/>
          <w:sz w:val="24"/>
          <w:szCs w:val="24"/>
        </w:rPr>
        <w:t>Además,</w:t>
      </w:r>
      <w:r w:rsidRPr="002C0F4E">
        <w:rPr>
          <w:rFonts w:ascii="Arial" w:hAnsi="Arial" w:cs="Arial"/>
          <w:sz w:val="24"/>
          <w:szCs w:val="24"/>
        </w:rPr>
        <w:t xml:space="preserve"> Los bebés que nacen de madres adolescentes tienen más probabilidades de nacer muertos, prematuros o con bajo peso y corren mayor riesgo de morir en la infancia, debido a la corta edad de la madre. Este riesgo se agrava por la falta de acceso a la información y los servicios de salud sexual y reproductiva </w:t>
      </w:r>
      <w:r w:rsidR="00914D88" w:rsidRPr="002C0F4E">
        <w:rPr>
          <w:rFonts w:ascii="Arial" w:hAnsi="Arial" w:cs="Arial"/>
          <w:sz w:val="24"/>
          <w:szCs w:val="24"/>
        </w:rPr>
        <w:t>integrales. Los</w:t>
      </w:r>
      <w:r w:rsidRPr="002C0F4E">
        <w:rPr>
          <w:rFonts w:ascii="Arial" w:hAnsi="Arial" w:cs="Arial"/>
          <w:sz w:val="24"/>
          <w:szCs w:val="24"/>
        </w:rPr>
        <w:t xml:space="preserve"> bebés que nacen de madres adolescentes tienen más probabilidades de nacer muertos, prematuros o con bajo peso y corren mayor riesgo de morir en la infancia, debido a la corta edad de la madre. Este riesgo se agrava por la falta de acceso a la información y los servicios de salud sexual y reproductiva integrales.</w:t>
      </w:r>
    </w:p>
    <w:p w:rsidR="002159E0" w:rsidRPr="002C0F4E" w:rsidRDefault="002159E0" w:rsidP="00C22DE5">
      <w:pPr>
        <w:spacing w:line="360" w:lineRule="auto"/>
        <w:jc w:val="both"/>
        <w:rPr>
          <w:rFonts w:ascii="Arial" w:hAnsi="Arial" w:cs="Arial"/>
          <w:sz w:val="24"/>
          <w:szCs w:val="24"/>
        </w:rPr>
      </w:pPr>
      <w:r w:rsidRPr="002C0F4E">
        <w:rPr>
          <w:rFonts w:ascii="Arial" w:hAnsi="Arial" w:cs="Arial"/>
          <w:sz w:val="24"/>
          <w:szCs w:val="24"/>
        </w:rPr>
        <w:t>Condiciones emocionales en adolescentes embarazadas</w:t>
      </w:r>
    </w:p>
    <w:p w:rsidR="002159E0" w:rsidRPr="002C0F4E" w:rsidRDefault="002159E0" w:rsidP="00C22DE5">
      <w:pPr>
        <w:spacing w:line="360" w:lineRule="auto"/>
        <w:jc w:val="both"/>
        <w:rPr>
          <w:rFonts w:ascii="Arial" w:hAnsi="Arial" w:cs="Arial"/>
          <w:sz w:val="24"/>
          <w:szCs w:val="24"/>
        </w:rPr>
      </w:pPr>
      <w:r w:rsidRPr="002C0F4E">
        <w:rPr>
          <w:rFonts w:ascii="Arial" w:hAnsi="Arial" w:cs="Arial"/>
          <w:sz w:val="24"/>
          <w:szCs w:val="24"/>
        </w:rPr>
        <w:t>Un embarazo precoz en la adolescencia genera frustración y desesperanza en la mayoría de las adolescentes, pudiendo desarrollar en el futuro síntomas de depresión y ansiedad debido a que se encuentran en su proceso de adaptación a la adultez.</w:t>
      </w:r>
    </w:p>
    <w:p w:rsidR="002159E0" w:rsidRPr="002C0F4E" w:rsidRDefault="002159E0" w:rsidP="00C22DE5">
      <w:pPr>
        <w:spacing w:line="360" w:lineRule="auto"/>
        <w:jc w:val="both"/>
        <w:rPr>
          <w:rFonts w:ascii="Arial" w:hAnsi="Arial" w:cs="Arial"/>
          <w:sz w:val="24"/>
          <w:szCs w:val="24"/>
        </w:rPr>
      </w:pPr>
      <w:r w:rsidRPr="002C0F4E">
        <w:rPr>
          <w:rFonts w:ascii="Arial" w:hAnsi="Arial" w:cs="Arial"/>
          <w:sz w:val="24"/>
          <w:szCs w:val="24"/>
        </w:rPr>
        <w:t>Así lo sostuvo Horacio Vargas Murga, médico psiquiatra especialista en niños y adolescentes del Instituto Nacional de Salud Mental “HD-HN”, en el marco del Día Mundial de Prevención del Embarazo No Planificado en Adolescentes.</w:t>
      </w:r>
    </w:p>
    <w:p w:rsidR="002159E0" w:rsidRPr="002C0F4E" w:rsidRDefault="002159E0" w:rsidP="00C22DE5">
      <w:pPr>
        <w:spacing w:line="360" w:lineRule="auto"/>
        <w:jc w:val="both"/>
        <w:rPr>
          <w:rFonts w:ascii="Arial" w:hAnsi="Arial" w:cs="Arial"/>
          <w:sz w:val="24"/>
          <w:szCs w:val="24"/>
        </w:rPr>
      </w:pPr>
      <w:r w:rsidRPr="002C0F4E">
        <w:rPr>
          <w:rFonts w:ascii="Arial" w:hAnsi="Arial" w:cs="Arial"/>
          <w:sz w:val="24"/>
          <w:szCs w:val="24"/>
        </w:rPr>
        <w:t>El especialista indicó que las adolescentes están en la búsqueda de su identidad y un embarazo no deseado las afecta emocionalmente, generando sentimientos de culpa, miedo, inseguridad, cuadros de ansiedad, depresión; y lo más probable es que genere una mala relación entre la madre y el hijo no deseado. Además, el embarazo no deseado aumenta el riesgo de abandono escolar.</w:t>
      </w:r>
    </w:p>
    <w:p w:rsidR="002159E0" w:rsidRPr="002C0F4E" w:rsidRDefault="002159E0" w:rsidP="00C22DE5">
      <w:pPr>
        <w:spacing w:line="360" w:lineRule="auto"/>
        <w:jc w:val="both"/>
        <w:rPr>
          <w:rFonts w:ascii="Arial" w:hAnsi="Arial" w:cs="Arial"/>
          <w:sz w:val="24"/>
          <w:szCs w:val="24"/>
        </w:rPr>
      </w:pPr>
      <w:r w:rsidRPr="002C0F4E">
        <w:rPr>
          <w:rFonts w:ascii="Arial" w:hAnsi="Arial" w:cs="Arial"/>
          <w:sz w:val="24"/>
          <w:szCs w:val="24"/>
        </w:rPr>
        <w:t>Depresión:</w:t>
      </w:r>
    </w:p>
    <w:p w:rsidR="00170C12" w:rsidRPr="002C0F4E" w:rsidRDefault="002159E0" w:rsidP="00C22DE5">
      <w:pPr>
        <w:spacing w:line="360" w:lineRule="auto"/>
        <w:jc w:val="both"/>
        <w:rPr>
          <w:rFonts w:ascii="Arial" w:hAnsi="Arial" w:cs="Arial"/>
          <w:sz w:val="24"/>
          <w:szCs w:val="24"/>
        </w:rPr>
      </w:pPr>
      <w:r w:rsidRPr="002C0F4E">
        <w:rPr>
          <w:rFonts w:ascii="Arial" w:hAnsi="Arial" w:cs="Arial"/>
          <w:sz w:val="24"/>
          <w:szCs w:val="24"/>
        </w:rPr>
        <w:lastRenderedPageBreak/>
        <w:t xml:space="preserve"> Mientras que para muchas mujeres el embarazo es una etapa sumamente satisfactoria, para otras puede significar un periodo de angustia y depresión difícil de sobrellevar. La adolescente soltera que se queda embarazada se enfrenta a una serie de factores estresantes que pudieran estar asociados con un estado </w:t>
      </w:r>
      <w:r w:rsidR="00914D88" w:rsidRPr="002C0F4E">
        <w:rPr>
          <w:rFonts w:ascii="Arial" w:hAnsi="Arial" w:cs="Arial"/>
          <w:sz w:val="24"/>
          <w:szCs w:val="24"/>
        </w:rPr>
        <w:t>anímico</w:t>
      </w:r>
      <w:r w:rsidRPr="002C0F4E">
        <w:rPr>
          <w:rFonts w:ascii="Arial" w:hAnsi="Arial" w:cs="Arial"/>
          <w:sz w:val="24"/>
          <w:szCs w:val="24"/>
        </w:rPr>
        <w:t xml:space="preserve"> de depresión durante la gestación (Mora y Hernández, 2015). Según el estudio de Quezada y González (2012) se demuestra que el estado civil influye en la depresión que estas adolescentes puedan tener. Las adolescentes que se encuentran casadas o en unión libre mostraron puntajes menores de depresión que el grupo de las solteras. Además de la soltería, en el estudio de Quezada y González (2012) se obtiene que hay otros aspectos que propician la depresión y el estrés, como el hecho de vivir con la propia familia, las complicaciones en el embarazo, estresores relacionados </w:t>
      </w:r>
      <w:r w:rsidR="00914D88" w:rsidRPr="002C0F4E">
        <w:rPr>
          <w:rFonts w:ascii="Arial" w:hAnsi="Arial" w:cs="Arial"/>
          <w:sz w:val="24"/>
          <w:szCs w:val="24"/>
        </w:rPr>
        <w:t>con</w:t>
      </w:r>
      <w:r w:rsidRPr="002C0F4E">
        <w:rPr>
          <w:rFonts w:ascii="Arial" w:hAnsi="Arial" w:cs="Arial"/>
          <w:sz w:val="24"/>
          <w:szCs w:val="24"/>
        </w:rPr>
        <w:t xml:space="preserve"> situaciones sociales y los problemas de pareja. Estas circunstancias se dan más 11 frecuentemente en las adolescentes embarazadas más jóvenes del estudio, por lo que es posible que la edad también guarde cierta relación con la depresión. </w:t>
      </w:r>
      <w:proofErr w:type="spellStart"/>
      <w:r w:rsidRPr="002C0F4E">
        <w:rPr>
          <w:rFonts w:ascii="Arial" w:hAnsi="Arial" w:cs="Arial"/>
          <w:sz w:val="24"/>
          <w:szCs w:val="24"/>
        </w:rPr>
        <w:t>Birkeland</w:t>
      </w:r>
      <w:proofErr w:type="spellEnd"/>
      <w:r w:rsidRPr="002C0F4E">
        <w:rPr>
          <w:rFonts w:ascii="Arial" w:hAnsi="Arial" w:cs="Arial"/>
          <w:sz w:val="24"/>
          <w:szCs w:val="24"/>
        </w:rPr>
        <w:t xml:space="preserve"> et al (2005) obtuvieron en su estudio que los factores estresantes tales como la preocupación acerca del peso corporal y la forma de su cuerpo, el aislamiento social y la autoeficacia materna están conectados a los niveles de depresión en madres jóvenes. Stevens-</w:t>
      </w:r>
      <w:r w:rsidR="00914D88" w:rsidRPr="002C0F4E">
        <w:rPr>
          <w:rFonts w:ascii="Arial" w:hAnsi="Arial" w:cs="Arial"/>
          <w:sz w:val="24"/>
          <w:szCs w:val="24"/>
        </w:rPr>
        <w:t>Simón</w:t>
      </w:r>
      <w:r w:rsidRPr="002C0F4E">
        <w:rPr>
          <w:rFonts w:ascii="Arial" w:hAnsi="Arial" w:cs="Arial"/>
          <w:sz w:val="24"/>
          <w:szCs w:val="24"/>
        </w:rPr>
        <w:t xml:space="preserve"> (1993) et al encontraron que las actitudes negativas hacia la ganancia de peso el peso negativo actitudes ganar eran más comunes entre los adolescentes que puntuaron más alto en la escala de depresión. Lo anterior demuestra que la depresión es más frecuente en las mujeres embarazadas de lo que generalmente se cree, y está fuertemente relacionada con antecedentes depresivos, separación de los padres, ser madre soltera, no desear el embarazo, falta de apoyo social, la pobreza y la adversidad social, como carecer de empleo </w:t>
      </w:r>
      <w:r w:rsidR="00914D88" w:rsidRPr="002C0F4E">
        <w:rPr>
          <w:rFonts w:ascii="Arial" w:hAnsi="Arial" w:cs="Arial"/>
          <w:sz w:val="24"/>
          <w:szCs w:val="24"/>
        </w:rPr>
        <w:t>o</w:t>
      </w:r>
      <w:r w:rsidRPr="002C0F4E">
        <w:rPr>
          <w:rFonts w:ascii="Arial" w:hAnsi="Arial" w:cs="Arial"/>
          <w:sz w:val="24"/>
          <w:szCs w:val="24"/>
        </w:rPr>
        <w:t xml:space="preserve"> escolaridad o la pérdida de la pareja.</w:t>
      </w: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2C0F4E" w:rsidRDefault="002C0F4E"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7C3F57" w:rsidRPr="002C0F4E" w:rsidRDefault="00514794" w:rsidP="00C22DE5">
      <w:pPr>
        <w:spacing w:line="360" w:lineRule="auto"/>
        <w:jc w:val="both"/>
        <w:rPr>
          <w:rFonts w:ascii="Arial" w:hAnsi="Arial" w:cs="Arial"/>
          <w:b/>
          <w:bCs/>
          <w:sz w:val="28"/>
          <w:szCs w:val="28"/>
        </w:rPr>
      </w:pPr>
      <w:r w:rsidRPr="002C0F4E">
        <w:rPr>
          <w:rFonts w:ascii="Arial" w:hAnsi="Arial" w:cs="Arial"/>
          <w:b/>
          <w:bCs/>
          <w:sz w:val="28"/>
          <w:szCs w:val="28"/>
        </w:rPr>
        <w:t>Hipótesis</w:t>
      </w:r>
      <w:r w:rsidR="00541ADA" w:rsidRPr="002C0F4E">
        <w:rPr>
          <w:rFonts w:ascii="Arial" w:hAnsi="Arial" w:cs="Arial"/>
          <w:b/>
          <w:bCs/>
          <w:sz w:val="28"/>
          <w:szCs w:val="28"/>
        </w:rPr>
        <w:t xml:space="preserve">, variables </w:t>
      </w:r>
      <w:r w:rsidR="00E44DDD" w:rsidRPr="002C0F4E">
        <w:rPr>
          <w:rFonts w:ascii="Arial" w:hAnsi="Arial" w:cs="Arial"/>
          <w:b/>
          <w:bCs/>
          <w:sz w:val="28"/>
          <w:szCs w:val="28"/>
        </w:rPr>
        <w:t xml:space="preserve">y unidad de </w:t>
      </w:r>
      <w:r w:rsidR="00914D88" w:rsidRPr="002C0F4E">
        <w:rPr>
          <w:rFonts w:ascii="Arial" w:hAnsi="Arial" w:cs="Arial"/>
          <w:b/>
          <w:bCs/>
          <w:sz w:val="28"/>
          <w:szCs w:val="28"/>
        </w:rPr>
        <w:t>análisis</w:t>
      </w:r>
      <w:r w:rsidR="00E44DDD" w:rsidRPr="002C0F4E">
        <w:rPr>
          <w:rFonts w:ascii="Arial" w:hAnsi="Arial" w:cs="Arial"/>
          <w:b/>
          <w:bCs/>
          <w:sz w:val="28"/>
          <w:szCs w:val="28"/>
        </w:rPr>
        <w:t>.</w:t>
      </w:r>
    </w:p>
    <w:p w:rsidR="00270B9C" w:rsidRPr="002C0F4E" w:rsidRDefault="00514794" w:rsidP="00C22DE5">
      <w:pPr>
        <w:spacing w:line="360" w:lineRule="auto"/>
        <w:jc w:val="both"/>
        <w:rPr>
          <w:rFonts w:ascii="Arial" w:hAnsi="Arial" w:cs="Arial"/>
          <w:b/>
          <w:bCs/>
          <w:sz w:val="28"/>
          <w:szCs w:val="28"/>
        </w:rPr>
      </w:pPr>
      <w:r w:rsidRPr="002C0F4E">
        <w:rPr>
          <w:rFonts w:ascii="Arial" w:hAnsi="Arial" w:cs="Arial"/>
          <w:b/>
          <w:bCs/>
          <w:sz w:val="28"/>
          <w:szCs w:val="28"/>
        </w:rPr>
        <w:t>Hipótesis</w:t>
      </w:r>
      <w:r w:rsidR="00270B9C" w:rsidRPr="002C0F4E">
        <w:rPr>
          <w:rFonts w:ascii="Arial" w:hAnsi="Arial" w:cs="Arial"/>
          <w:b/>
          <w:bCs/>
          <w:sz w:val="28"/>
          <w:szCs w:val="28"/>
        </w:rPr>
        <w:t>:</w:t>
      </w:r>
    </w:p>
    <w:p w:rsidR="00E91F6F" w:rsidRPr="002C0F4E" w:rsidRDefault="00914866" w:rsidP="00C22DE5">
      <w:pPr>
        <w:spacing w:line="360" w:lineRule="auto"/>
        <w:jc w:val="both"/>
        <w:rPr>
          <w:rFonts w:ascii="Arial" w:hAnsi="Arial" w:cs="Arial"/>
          <w:sz w:val="24"/>
          <w:szCs w:val="24"/>
        </w:rPr>
      </w:pPr>
      <w:r w:rsidRPr="002C0F4E">
        <w:rPr>
          <w:rFonts w:ascii="Arial" w:hAnsi="Arial" w:cs="Arial"/>
          <w:sz w:val="24"/>
          <w:szCs w:val="24"/>
        </w:rPr>
        <w:t>¿</w:t>
      </w:r>
      <w:r w:rsidR="002C0F4E" w:rsidRPr="002C0F4E">
        <w:rPr>
          <w:rFonts w:ascii="Arial" w:hAnsi="Arial" w:cs="Arial"/>
          <w:sz w:val="24"/>
          <w:szCs w:val="24"/>
        </w:rPr>
        <w:t>Qué</w:t>
      </w:r>
      <w:r w:rsidR="002E34DC" w:rsidRPr="002C0F4E">
        <w:rPr>
          <w:rFonts w:ascii="Arial" w:hAnsi="Arial" w:cs="Arial"/>
          <w:sz w:val="24"/>
          <w:szCs w:val="24"/>
        </w:rPr>
        <w:t xml:space="preserve"> es el embarazo adolescente?</w:t>
      </w:r>
    </w:p>
    <w:p w:rsidR="00914866" w:rsidRPr="002C0F4E" w:rsidRDefault="00914866" w:rsidP="00C22DE5">
      <w:pPr>
        <w:spacing w:line="360" w:lineRule="auto"/>
        <w:jc w:val="both"/>
        <w:rPr>
          <w:rFonts w:ascii="Arial" w:hAnsi="Arial" w:cs="Arial"/>
          <w:sz w:val="24"/>
          <w:szCs w:val="24"/>
        </w:rPr>
      </w:pPr>
      <w:r w:rsidRPr="002C0F4E">
        <w:rPr>
          <w:rFonts w:ascii="Arial" w:hAnsi="Arial" w:cs="Arial"/>
          <w:sz w:val="24"/>
          <w:szCs w:val="24"/>
        </w:rPr>
        <w:t xml:space="preserve">Conocer </w:t>
      </w:r>
      <w:r w:rsidR="00914D88" w:rsidRPr="002C0F4E">
        <w:rPr>
          <w:rFonts w:ascii="Arial" w:hAnsi="Arial" w:cs="Arial"/>
          <w:sz w:val="24"/>
          <w:szCs w:val="24"/>
        </w:rPr>
        <w:t>que</w:t>
      </w:r>
      <w:r w:rsidRPr="002C0F4E">
        <w:rPr>
          <w:rFonts w:ascii="Arial" w:hAnsi="Arial" w:cs="Arial"/>
          <w:sz w:val="24"/>
          <w:szCs w:val="24"/>
        </w:rPr>
        <w:t xml:space="preserve"> es el embarazo adolescente.</w:t>
      </w:r>
    </w:p>
    <w:p w:rsidR="00914866" w:rsidRPr="002C0F4E" w:rsidRDefault="002C054E" w:rsidP="00C22DE5">
      <w:pPr>
        <w:spacing w:line="360" w:lineRule="auto"/>
        <w:jc w:val="both"/>
        <w:rPr>
          <w:rFonts w:ascii="Arial" w:hAnsi="Arial" w:cs="Arial"/>
          <w:sz w:val="24"/>
          <w:szCs w:val="24"/>
        </w:rPr>
      </w:pPr>
      <w:r w:rsidRPr="002C0F4E">
        <w:rPr>
          <w:rFonts w:ascii="Arial" w:hAnsi="Arial" w:cs="Arial"/>
          <w:sz w:val="24"/>
          <w:szCs w:val="24"/>
        </w:rPr>
        <w:t xml:space="preserve">¿Cómo es el estado </w:t>
      </w:r>
      <w:r w:rsidR="00914D88" w:rsidRPr="002C0F4E">
        <w:rPr>
          <w:rFonts w:ascii="Arial" w:hAnsi="Arial" w:cs="Arial"/>
          <w:sz w:val="24"/>
          <w:szCs w:val="24"/>
        </w:rPr>
        <w:t>físico</w:t>
      </w:r>
      <w:r w:rsidRPr="002C0F4E">
        <w:rPr>
          <w:rFonts w:ascii="Arial" w:hAnsi="Arial" w:cs="Arial"/>
          <w:sz w:val="24"/>
          <w:szCs w:val="24"/>
        </w:rPr>
        <w:t xml:space="preserve"> y emocional </w:t>
      </w:r>
      <w:r w:rsidR="00D71BF9" w:rsidRPr="002C0F4E">
        <w:rPr>
          <w:rFonts w:ascii="Arial" w:hAnsi="Arial" w:cs="Arial"/>
          <w:sz w:val="24"/>
          <w:szCs w:val="24"/>
        </w:rPr>
        <w:t>de una adolescente embarazada?</w:t>
      </w:r>
    </w:p>
    <w:p w:rsidR="00D71BF9" w:rsidRPr="002C0F4E" w:rsidRDefault="00D71BF9" w:rsidP="00C22DE5">
      <w:pPr>
        <w:spacing w:line="360" w:lineRule="auto"/>
        <w:jc w:val="both"/>
        <w:rPr>
          <w:rFonts w:ascii="Arial" w:hAnsi="Arial" w:cs="Arial"/>
          <w:sz w:val="24"/>
          <w:szCs w:val="24"/>
        </w:rPr>
      </w:pPr>
      <w:r w:rsidRPr="002C0F4E">
        <w:rPr>
          <w:rFonts w:ascii="Arial" w:hAnsi="Arial" w:cs="Arial"/>
          <w:sz w:val="24"/>
          <w:szCs w:val="24"/>
        </w:rPr>
        <w:t xml:space="preserve">Describir el estado </w:t>
      </w:r>
      <w:r w:rsidR="00914D88" w:rsidRPr="002C0F4E">
        <w:rPr>
          <w:rFonts w:ascii="Arial" w:hAnsi="Arial" w:cs="Arial"/>
          <w:sz w:val="24"/>
          <w:szCs w:val="24"/>
        </w:rPr>
        <w:t>físico</w:t>
      </w:r>
      <w:r w:rsidRPr="002C0F4E">
        <w:rPr>
          <w:rFonts w:ascii="Arial" w:hAnsi="Arial" w:cs="Arial"/>
          <w:sz w:val="24"/>
          <w:szCs w:val="24"/>
        </w:rPr>
        <w:t xml:space="preserve"> </w:t>
      </w:r>
      <w:r w:rsidR="00B21DE3" w:rsidRPr="002C0F4E">
        <w:rPr>
          <w:rFonts w:ascii="Arial" w:hAnsi="Arial" w:cs="Arial"/>
          <w:sz w:val="24"/>
          <w:szCs w:val="24"/>
        </w:rPr>
        <w:t>y emocional de una adolescente embarazada</w:t>
      </w:r>
      <w:r w:rsidR="008E70A6" w:rsidRPr="002C0F4E">
        <w:rPr>
          <w:rFonts w:ascii="Arial" w:hAnsi="Arial" w:cs="Arial"/>
          <w:sz w:val="24"/>
          <w:szCs w:val="24"/>
        </w:rPr>
        <w:t>.</w:t>
      </w:r>
      <w:r w:rsidR="00B21DE3" w:rsidRPr="002C0F4E">
        <w:rPr>
          <w:rFonts w:ascii="Arial" w:hAnsi="Arial" w:cs="Arial"/>
          <w:sz w:val="24"/>
          <w:szCs w:val="24"/>
        </w:rPr>
        <w:t xml:space="preserve"> </w:t>
      </w:r>
    </w:p>
    <w:p w:rsidR="00890272" w:rsidRPr="002C0F4E" w:rsidRDefault="00890272" w:rsidP="00C22DE5">
      <w:pPr>
        <w:spacing w:line="360" w:lineRule="auto"/>
        <w:jc w:val="both"/>
        <w:rPr>
          <w:rFonts w:ascii="Arial" w:hAnsi="Arial" w:cs="Arial"/>
          <w:sz w:val="24"/>
          <w:szCs w:val="24"/>
        </w:rPr>
      </w:pPr>
      <w:r w:rsidRPr="002C0F4E">
        <w:rPr>
          <w:rFonts w:ascii="Arial" w:hAnsi="Arial" w:cs="Arial"/>
          <w:sz w:val="24"/>
          <w:szCs w:val="24"/>
        </w:rPr>
        <w:t>¿</w:t>
      </w:r>
      <w:r w:rsidR="008C26CE" w:rsidRPr="002C0F4E">
        <w:rPr>
          <w:rFonts w:ascii="Arial" w:hAnsi="Arial" w:cs="Arial"/>
          <w:sz w:val="24"/>
          <w:szCs w:val="24"/>
        </w:rPr>
        <w:t xml:space="preserve">Reciben ayuda del </w:t>
      </w:r>
      <w:r w:rsidR="00914D88" w:rsidRPr="002C0F4E">
        <w:rPr>
          <w:rFonts w:ascii="Arial" w:hAnsi="Arial" w:cs="Arial"/>
          <w:sz w:val="24"/>
          <w:szCs w:val="24"/>
        </w:rPr>
        <w:t>gobierno? ¿qué</w:t>
      </w:r>
      <w:r w:rsidR="008C26CE" w:rsidRPr="002C0F4E">
        <w:rPr>
          <w:rFonts w:ascii="Arial" w:hAnsi="Arial" w:cs="Arial"/>
          <w:sz w:val="24"/>
          <w:szCs w:val="24"/>
        </w:rPr>
        <w:t xml:space="preserve"> tipo de ayuda</w:t>
      </w:r>
      <w:r w:rsidR="008E70A6" w:rsidRPr="002C0F4E">
        <w:rPr>
          <w:rFonts w:ascii="Arial" w:hAnsi="Arial" w:cs="Arial"/>
          <w:sz w:val="24"/>
          <w:szCs w:val="24"/>
        </w:rPr>
        <w:t xml:space="preserve">? </w:t>
      </w:r>
    </w:p>
    <w:p w:rsidR="008E70A6" w:rsidRPr="002C0F4E" w:rsidRDefault="00914D88" w:rsidP="00C22DE5">
      <w:pPr>
        <w:spacing w:line="360" w:lineRule="auto"/>
        <w:jc w:val="both"/>
        <w:rPr>
          <w:rFonts w:ascii="Arial" w:hAnsi="Arial" w:cs="Arial"/>
          <w:sz w:val="24"/>
          <w:szCs w:val="24"/>
        </w:rPr>
      </w:pPr>
      <w:r w:rsidRPr="002C0F4E">
        <w:rPr>
          <w:rFonts w:ascii="Arial" w:hAnsi="Arial" w:cs="Arial"/>
          <w:sz w:val="24"/>
          <w:szCs w:val="24"/>
        </w:rPr>
        <w:t>Analizar</w:t>
      </w:r>
      <w:r w:rsidR="008E70A6" w:rsidRPr="002C0F4E">
        <w:rPr>
          <w:rFonts w:ascii="Arial" w:hAnsi="Arial" w:cs="Arial"/>
          <w:sz w:val="24"/>
          <w:szCs w:val="24"/>
        </w:rPr>
        <w:t xml:space="preserve"> si las adolescentes </w:t>
      </w:r>
      <w:r w:rsidR="007D5B1F" w:rsidRPr="002C0F4E">
        <w:rPr>
          <w:rFonts w:ascii="Arial" w:hAnsi="Arial" w:cs="Arial"/>
          <w:sz w:val="24"/>
          <w:szCs w:val="24"/>
        </w:rPr>
        <w:t xml:space="preserve">reciben alguna ayuda </w:t>
      </w:r>
      <w:r w:rsidR="004A749D" w:rsidRPr="002C0F4E">
        <w:rPr>
          <w:rFonts w:ascii="Arial" w:hAnsi="Arial" w:cs="Arial"/>
          <w:sz w:val="24"/>
          <w:szCs w:val="24"/>
        </w:rPr>
        <w:t>del gobierno.</w:t>
      </w:r>
    </w:p>
    <w:p w:rsidR="004A749D" w:rsidRPr="002C0F4E" w:rsidRDefault="004A749D" w:rsidP="00C22DE5">
      <w:pPr>
        <w:spacing w:line="360" w:lineRule="auto"/>
        <w:jc w:val="both"/>
        <w:rPr>
          <w:rFonts w:ascii="Arial" w:hAnsi="Arial" w:cs="Arial"/>
          <w:sz w:val="24"/>
          <w:szCs w:val="24"/>
        </w:rPr>
      </w:pPr>
      <w:r w:rsidRPr="002C0F4E">
        <w:rPr>
          <w:rFonts w:ascii="Arial" w:hAnsi="Arial" w:cs="Arial"/>
          <w:sz w:val="24"/>
          <w:szCs w:val="24"/>
        </w:rPr>
        <w:t>Especificar el tipo de ayuda que recibe</w:t>
      </w:r>
      <w:r w:rsidR="00C430C0" w:rsidRPr="002C0F4E">
        <w:rPr>
          <w:rFonts w:ascii="Arial" w:hAnsi="Arial" w:cs="Arial"/>
          <w:sz w:val="24"/>
          <w:szCs w:val="24"/>
        </w:rPr>
        <w:t>n.</w:t>
      </w:r>
    </w:p>
    <w:p w:rsidR="00C430C0" w:rsidRPr="002C0F4E" w:rsidRDefault="008672C7" w:rsidP="00C22DE5">
      <w:pPr>
        <w:spacing w:line="360" w:lineRule="auto"/>
        <w:jc w:val="both"/>
        <w:rPr>
          <w:rFonts w:ascii="Arial" w:hAnsi="Arial" w:cs="Arial"/>
          <w:sz w:val="24"/>
          <w:szCs w:val="24"/>
        </w:rPr>
      </w:pPr>
      <w:r w:rsidRPr="002C0F4E">
        <w:rPr>
          <w:rFonts w:ascii="Arial" w:hAnsi="Arial" w:cs="Arial"/>
          <w:sz w:val="24"/>
          <w:szCs w:val="24"/>
        </w:rPr>
        <w:t>¿Cómo es la trayectoria</w:t>
      </w:r>
      <w:r w:rsidR="00953CD3" w:rsidRPr="002C0F4E">
        <w:rPr>
          <w:rFonts w:ascii="Arial" w:hAnsi="Arial" w:cs="Arial"/>
          <w:sz w:val="24"/>
          <w:szCs w:val="24"/>
        </w:rPr>
        <w:t xml:space="preserve"> educativa de una adolescente embarazada</w:t>
      </w:r>
      <w:r w:rsidR="00C430C0" w:rsidRPr="002C0F4E">
        <w:rPr>
          <w:rFonts w:ascii="Arial" w:hAnsi="Arial" w:cs="Arial"/>
          <w:sz w:val="24"/>
          <w:szCs w:val="24"/>
        </w:rPr>
        <w:t>?</w:t>
      </w:r>
    </w:p>
    <w:p w:rsidR="00120501" w:rsidRPr="002C0F4E" w:rsidRDefault="00120501" w:rsidP="00C22DE5">
      <w:pPr>
        <w:spacing w:line="360" w:lineRule="auto"/>
        <w:jc w:val="both"/>
        <w:rPr>
          <w:rFonts w:ascii="Arial" w:hAnsi="Arial" w:cs="Arial"/>
          <w:sz w:val="24"/>
          <w:szCs w:val="24"/>
        </w:rPr>
      </w:pPr>
      <w:r w:rsidRPr="002C0F4E">
        <w:rPr>
          <w:rFonts w:ascii="Arial" w:hAnsi="Arial" w:cs="Arial"/>
          <w:sz w:val="24"/>
          <w:szCs w:val="24"/>
        </w:rPr>
        <w:lastRenderedPageBreak/>
        <w:t xml:space="preserve">Describir la trayectoria educativa de una adolescente </w:t>
      </w:r>
      <w:r w:rsidR="00C53CBA" w:rsidRPr="002C0F4E">
        <w:rPr>
          <w:rFonts w:ascii="Arial" w:hAnsi="Arial" w:cs="Arial"/>
          <w:sz w:val="24"/>
          <w:szCs w:val="24"/>
        </w:rPr>
        <w:t>embarazada.</w:t>
      </w:r>
    </w:p>
    <w:p w:rsidR="00C53CBA" w:rsidRPr="002C0F4E" w:rsidRDefault="00C53CBA" w:rsidP="00C22DE5">
      <w:pPr>
        <w:spacing w:line="360" w:lineRule="auto"/>
        <w:jc w:val="both"/>
        <w:rPr>
          <w:rFonts w:ascii="Arial" w:hAnsi="Arial" w:cs="Arial"/>
          <w:sz w:val="24"/>
          <w:szCs w:val="24"/>
        </w:rPr>
      </w:pPr>
      <w:r w:rsidRPr="002C0F4E">
        <w:rPr>
          <w:rFonts w:ascii="Arial" w:hAnsi="Arial" w:cs="Arial"/>
          <w:sz w:val="24"/>
          <w:szCs w:val="24"/>
        </w:rPr>
        <w:t xml:space="preserve">¿Cómo repercute en la </w:t>
      </w:r>
      <w:r w:rsidR="00F61AE2" w:rsidRPr="002C0F4E">
        <w:rPr>
          <w:rFonts w:ascii="Arial" w:hAnsi="Arial" w:cs="Arial"/>
          <w:sz w:val="24"/>
          <w:szCs w:val="24"/>
        </w:rPr>
        <w:t>familia/pareja el embarazo adolescente</w:t>
      </w:r>
      <w:r w:rsidRPr="002C0F4E">
        <w:rPr>
          <w:rFonts w:ascii="Arial" w:hAnsi="Arial" w:cs="Arial"/>
          <w:sz w:val="24"/>
          <w:szCs w:val="24"/>
        </w:rPr>
        <w:t>?</w:t>
      </w:r>
    </w:p>
    <w:p w:rsidR="008F5F94" w:rsidRPr="002C0F4E" w:rsidRDefault="008F5F94" w:rsidP="00C22DE5">
      <w:pPr>
        <w:spacing w:line="360" w:lineRule="auto"/>
        <w:jc w:val="both"/>
        <w:rPr>
          <w:rFonts w:ascii="Arial" w:hAnsi="Arial" w:cs="Arial"/>
          <w:sz w:val="24"/>
          <w:szCs w:val="24"/>
        </w:rPr>
      </w:pPr>
      <w:r w:rsidRPr="002C0F4E">
        <w:rPr>
          <w:rFonts w:ascii="Arial" w:hAnsi="Arial" w:cs="Arial"/>
          <w:sz w:val="24"/>
          <w:szCs w:val="24"/>
        </w:rPr>
        <w:t>Investigar como repercute en la familia/</w:t>
      </w:r>
      <w:r w:rsidR="001104EC" w:rsidRPr="002C0F4E">
        <w:rPr>
          <w:rFonts w:ascii="Arial" w:hAnsi="Arial" w:cs="Arial"/>
          <w:sz w:val="24"/>
          <w:szCs w:val="24"/>
        </w:rPr>
        <w:t>pareja el embarazo adolescente.</w:t>
      </w:r>
    </w:p>
    <w:p w:rsidR="001104EC" w:rsidRPr="002C0F4E" w:rsidRDefault="001104EC" w:rsidP="00C22DE5">
      <w:pPr>
        <w:spacing w:line="360" w:lineRule="auto"/>
        <w:jc w:val="both"/>
        <w:rPr>
          <w:rFonts w:ascii="Arial" w:hAnsi="Arial" w:cs="Arial"/>
          <w:b/>
          <w:bCs/>
          <w:sz w:val="28"/>
          <w:szCs w:val="28"/>
        </w:rPr>
      </w:pPr>
      <w:r w:rsidRPr="002C0F4E">
        <w:rPr>
          <w:rFonts w:ascii="Arial" w:hAnsi="Arial" w:cs="Arial"/>
          <w:b/>
          <w:bCs/>
          <w:sz w:val="28"/>
          <w:szCs w:val="28"/>
        </w:rPr>
        <w:t>Variables</w:t>
      </w:r>
      <w:r w:rsidR="00270B9C" w:rsidRPr="002C0F4E">
        <w:rPr>
          <w:rFonts w:ascii="Arial" w:hAnsi="Arial" w:cs="Arial"/>
          <w:b/>
          <w:bCs/>
          <w:sz w:val="28"/>
          <w:szCs w:val="28"/>
        </w:rPr>
        <w:t>:</w:t>
      </w:r>
    </w:p>
    <w:p w:rsidR="00270B9C" w:rsidRPr="002C0F4E" w:rsidRDefault="00E1764D" w:rsidP="00C22DE5">
      <w:pPr>
        <w:spacing w:line="360" w:lineRule="auto"/>
        <w:jc w:val="both"/>
        <w:rPr>
          <w:rFonts w:ascii="Arial" w:hAnsi="Arial" w:cs="Arial"/>
          <w:sz w:val="24"/>
          <w:szCs w:val="24"/>
        </w:rPr>
      </w:pPr>
      <w:r w:rsidRPr="002C0F4E">
        <w:rPr>
          <w:rFonts w:ascii="Arial" w:hAnsi="Arial" w:cs="Arial"/>
          <w:sz w:val="24"/>
          <w:szCs w:val="24"/>
        </w:rPr>
        <w:t xml:space="preserve">“El embarazo adolescente </w:t>
      </w:r>
      <w:r w:rsidR="00A21590" w:rsidRPr="002C0F4E">
        <w:rPr>
          <w:rFonts w:ascii="Arial" w:hAnsi="Arial" w:cs="Arial"/>
          <w:sz w:val="24"/>
          <w:szCs w:val="24"/>
        </w:rPr>
        <w:t xml:space="preserve">o temprana edad </w:t>
      </w:r>
      <w:r w:rsidR="00914D88" w:rsidRPr="002C0F4E">
        <w:rPr>
          <w:rFonts w:ascii="Arial" w:hAnsi="Arial" w:cs="Arial"/>
          <w:sz w:val="24"/>
          <w:szCs w:val="24"/>
        </w:rPr>
        <w:t>se produce</w:t>
      </w:r>
      <w:r w:rsidR="00A21590" w:rsidRPr="002C0F4E">
        <w:rPr>
          <w:rFonts w:ascii="Arial" w:hAnsi="Arial" w:cs="Arial"/>
          <w:sz w:val="24"/>
          <w:szCs w:val="24"/>
        </w:rPr>
        <w:t xml:space="preserve"> de los 15</w:t>
      </w:r>
      <w:r w:rsidR="007A02E2" w:rsidRPr="002C0F4E">
        <w:rPr>
          <w:rFonts w:ascii="Arial" w:hAnsi="Arial" w:cs="Arial"/>
          <w:sz w:val="24"/>
          <w:szCs w:val="24"/>
        </w:rPr>
        <w:t xml:space="preserve"> años en adelante”</w:t>
      </w:r>
    </w:p>
    <w:p w:rsidR="007A02E2" w:rsidRPr="002C0F4E" w:rsidRDefault="007A02E2" w:rsidP="00C22DE5">
      <w:pPr>
        <w:spacing w:line="360" w:lineRule="auto"/>
        <w:jc w:val="both"/>
        <w:rPr>
          <w:rFonts w:ascii="Arial" w:hAnsi="Arial" w:cs="Arial"/>
          <w:sz w:val="24"/>
          <w:szCs w:val="24"/>
        </w:rPr>
      </w:pPr>
      <w:r w:rsidRPr="002C0F4E">
        <w:rPr>
          <w:rFonts w:ascii="Arial" w:hAnsi="Arial" w:cs="Arial"/>
          <w:sz w:val="24"/>
          <w:szCs w:val="24"/>
        </w:rPr>
        <w:t xml:space="preserve">“El </w:t>
      </w:r>
      <w:r w:rsidR="00B10233" w:rsidRPr="002C0F4E">
        <w:rPr>
          <w:rFonts w:ascii="Arial" w:hAnsi="Arial" w:cs="Arial"/>
          <w:sz w:val="24"/>
          <w:szCs w:val="24"/>
        </w:rPr>
        <w:t xml:space="preserve">estado </w:t>
      </w:r>
      <w:r w:rsidR="00914D88" w:rsidRPr="002C0F4E">
        <w:rPr>
          <w:rFonts w:ascii="Arial" w:hAnsi="Arial" w:cs="Arial"/>
          <w:sz w:val="24"/>
          <w:szCs w:val="24"/>
        </w:rPr>
        <w:t>físico</w:t>
      </w:r>
      <w:r w:rsidR="00B10233" w:rsidRPr="002C0F4E">
        <w:rPr>
          <w:rFonts w:ascii="Arial" w:hAnsi="Arial" w:cs="Arial"/>
          <w:sz w:val="24"/>
          <w:szCs w:val="24"/>
        </w:rPr>
        <w:t xml:space="preserve"> </w:t>
      </w:r>
      <w:r w:rsidR="00246AAF" w:rsidRPr="002C0F4E">
        <w:rPr>
          <w:rFonts w:ascii="Arial" w:hAnsi="Arial" w:cs="Arial"/>
          <w:sz w:val="24"/>
          <w:szCs w:val="24"/>
        </w:rPr>
        <w:t xml:space="preserve">cambia su cuerpo, su apetito y sus estados emocionales </w:t>
      </w:r>
      <w:r w:rsidR="00E61488" w:rsidRPr="002C0F4E">
        <w:rPr>
          <w:rFonts w:ascii="Arial" w:hAnsi="Arial" w:cs="Arial"/>
          <w:sz w:val="24"/>
          <w:szCs w:val="24"/>
        </w:rPr>
        <w:t>durante el embarazo</w:t>
      </w:r>
      <w:r w:rsidR="007242A5" w:rsidRPr="002C0F4E">
        <w:rPr>
          <w:rFonts w:ascii="Arial" w:hAnsi="Arial" w:cs="Arial"/>
          <w:sz w:val="24"/>
          <w:szCs w:val="24"/>
        </w:rPr>
        <w:t>”</w:t>
      </w:r>
    </w:p>
    <w:p w:rsidR="007242A5" w:rsidRPr="002C0F4E" w:rsidRDefault="00B54F6D" w:rsidP="00C22DE5">
      <w:pPr>
        <w:spacing w:line="360" w:lineRule="auto"/>
        <w:jc w:val="both"/>
        <w:rPr>
          <w:rFonts w:ascii="Arial" w:hAnsi="Arial" w:cs="Arial"/>
          <w:sz w:val="24"/>
          <w:szCs w:val="24"/>
        </w:rPr>
      </w:pPr>
      <w:r w:rsidRPr="002C0F4E">
        <w:rPr>
          <w:rFonts w:ascii="Arial" w:hAnsi="Arial" w:cs="Arial"/>
          <w:sz w:val="24"/>
          <w:szCs w:val="24"/>
        </w:rPr>
        <w:t>“</w:t>
      </w:r>
      <w:r w:rsidR="008D6972" w:rsidRPr="002C0F4E">
        <w:rPr>
          <w:rFonts w:ascii="Arial" w:hAnsi="Arial" w:cs="Arial"/>
          <w:sz w:val="24"/>
          <w:szCs w:val="24"/>
        </w:rPr>
        <w:t xml:space="preserve">Las </w:t>
      </w:r>
      <w:r w:rsidR="00914D88" w:rsidRPr="002C0F4E">
        <w:rPr>
          <w:rFonts w:ascii="Arial" w:hAnsi="Arial" w:cs="Arial"/>
          <w:sz w:val="24"/>
          <w:szCs w:val="24"/>
        </w:rPr>
        <w:t>jóvenes</w:t>
      </w:r>
      <w:r w:rsidR="008D6972" w:rsidRPr="002C0F4E">
        <w:rPr>
          <w:rFonts w:ascii="Arial" w:hAnsi="Arial" w:cs="Arial"/>
          <w:sz w:val="24"/>
          <w:szCs w:val="24"/>
        </w:rPr>
        <w:t xml:space="preserve"> embarazadas reciben </w:t>
      </w:r>
      <w:r w:rsidR="00914D88" w:rsidRPr="002C0F4E">
        <w:rPr>
          <w:rFonts w:ascii="Arial" w:hAnsi="Arial" w:cs="Arial"/>
          <w:sz w:val="24"/>
          <w:szCs w:val="24"/>
        </w:rPr>
        <w:t>asignación</w:t>
      </w:r>
      <w:r w:rsidR="008D6972" w:rsidRPr="002C0F4E">
        <w:rPr>
          <w:rFonts w:ascii="Arial" w:hAnsi="Arial" w:cs="Arial"/>
          <w:sz w:val="24"/>
          <w:szCs w:val="24"/>
        </w:rPr>
        <w:t xml:space="preserve"> </w:t>
      </w:r>
      <w:r w:rsidR="00914D88" w:rsidRPr="002C0F4E">
        <w:rPr>
          <w:rFonts w:ascii="Arial" w:hAnsi="Arial" w:cs="Arial"/>
          <w:sz w:val="24"/>
          <w:szCs w:val="24"/>
        </w:rPr>
        <w:t>del</w:t>
      </w:r>
      <w:r w:rsidR="008D6972" w:rsidRPr="002C0F4E">
        <w:rPr>
          <w:rFonts w:ascii="Arial" w:hAnsi="Arial" w:cs="Arial"/>
          <w:sz w:val="24"/>
          <w:szCs w:val="24"/>
        </w:rPr>
        <w:t xml:space="preserve"> nacimiento</w:t>
      </w:r>
      <w:r w:rsidR="00B858B6" w:rsidRPr="002C0F4E">
        <w:rPr>
          <w:rFonts w:ascii="Arial" w:hAnsi="Arial" w:cs="Arial"/>
          <w:sz w:val="24"/>
          <w:szCs w:val="24"/>
        </w:rPr>
        <w:t xml:space="preserve">, y </w:t>
      </w:r>
      <w:r w:rsidR="00914D88" w:rsidRPr="002C0F4E">
        <w:rPr>
          <w:rFonts w:ascii="Arial" w:hAnsi="Arial" w:cs="Arial"/>
          <w:sz w:val="24"/>
          <w:szCs w:val="24"/>
        </w:rPr>
        <w:t>asignación</w:t>
      </w:r>
      <w:r w:rsidR="00B858B6" w:rsidRPr="002C0F4E">
        <w:rPr>
          <w:rFonts w:ascii="Arial" w:hAnsi="Arial" w:cs="Arial"/>
          <w:sz w:val="24"/>
          <w:szCs w:val="24"/>
        </w:rPr>
        <w:t xml:space="preserve"> universal </w:t>
      </w:r>
      <w:r w:rsidR="00C17F7C" w:rsidRPr="002C0F4E">
        <w:rPr>
          <w:rFonts w:ascii="Arial" w:hAnsi="Arial" w:cs="Arial"/>
          <w:sz w:val="24"/>
          <w:szCs w:val="24"/>
        </w:rPr>
        <w:t xml:space="preserve">por hijo </w:t>
      </w:r>
      <w:r w:rsidR="00345571" w:rsidRPr="002C0F4E">
        <w:rPr>
          <w:rFonts w:ascii="Arial" w:hAnsi="Arial" w:cs="Arial"/>
          <w:sz w:val="24"/>
          <w:szCs w:val="24"/>
        </w:rPr>
        <w:t>u otros planes sociales”</w:t>
      </w:r>
    </w:p>
    <w:p w:rsidR="00345571" w:rsidRPr="002C0F4E" w:rsidRDefault="00E31730" w:rsidP="00C22DE5">
      <w:pPr>
        <w:spacing w:line="360" w:lineRule="auto"/>
        <w:jc w:val="both"/>
        <w:rPr>
          <w:rFonts w:ascii="Arial" w:hAnsi="Arial" w:cs="Arial"/>
          <w:sz w:val="24"/>
          <w:szCs w:val="24"/>
        </w:rPr>
      </w:pPr>
      <w:r w:rsidRPr="002C0F4E">
        <w:rPr>
          <w:rFonts w:ascii="Arial" w:hAnsi="Arial" w:cs="Arial"/>
          <w:sz w:val="24"/>
          <w:szCs w:val="24"/>
        </w:rPr>
        <w:t>“</w:t>
      </w:r>
      <w:r w:rsidR="00427AF0" w:rsidRPr="002C0F4E">
        <w:rPr>
          <w:rFonts w:ascii="Arial" w:hAnsi="Arial" w:cs="Arial"/>
          <w:sz w:val="24"/>
          <w:szCs w:val="24"/>
        </w:rPr>
        <w:t>La</w:t>
      </w:r>
      <w:r w:rsidR="00511090" w:rsidRPr="002C0F4E">
        <w:rPr>
          <w:rFonts w:ascii="Arial" w:hAnsi="Arial" w:cs="Arial"/>
          <w:sz w:val="24"/>
          <w:szCs w:val="24"/>
        </w:rPr>
        <w:t xml:space="preserve"> </w:t>
      </w:r>
      <w:r w:rsidR="00914D88" w:rsidRPr="002C0F4E">
        <w:rPr>
          <w:rFonts w:ascii="Arial" w:hAnsi="Arial" w:cs="Arial"/>
          <w:sz w:val="24"/>
          <w:szCs w:val="24"/>
        </w:rPr>
        <w:t>mayoría</w:t>
      </w:r>
      <w:r w:rsidR="00511090" w:rsidRPr="002C0F4E">
        <w:rPr>
          <w:rFonts w:ascii="Arial" w:hAnsi="Arial" w:cs="Arial"/>
          <w:sz w:val="24"/>
          <w:szCs w:val="24"/>
        </w:rPr>
        <w:t xml:space="preserve"> </w:t>
      </w:r>
      <w:r w:rsidR="003154A2" w:rsidRPr="002C0F4E">
        <w:rPr>
          <w:rFonts w:ascii="Arial" w:hAnsi="Arial" w:cs="Arial"/>
          <w:sz w:val="24"/>
          <w:szCs w:val="24"/>
        </w:rPr>
        <w:t xml:space="preserve">termina abandonando los estudios” </w:t>
      </w:r>
    </w:p>
    <w:p w:rsidR="003154A2" w:rsidRPr="002C0F4E" w:rsidRDefault="006458BE" w:rsidP="00C22DE5">
      <w:pPr>
        <w:spacing w:line="360" w:lineRule="auto"/>
        <w:jc w:val="both"/>
        <w:rPr>
          <w:rFonts w:ascii="Arial" w:hAnsi="Arial" w:cs="Arial"/>
          <w:sz w:val="24"/>
          <w:szCs w:val="24"/>
        </w:rPr>
      </w:pPr>
      <w:r w:rsidRPr="002C0F4E">
        <w:rPr>
          <w:rFonts w:ascii="Arial" w:hAnsi="Arial" w:cs="Arial"/>
          <w:sz w:val="24"/>
          <w:szCs w:val="24"/>
        </w:rPr>
        <w:t xml:space="preserve">“La familia y pareja </w:t>
      </w:r>
      <w:r w:rsidR="00EB7340" w:rsidRPr="002C0F4E">
        <w:rPr>
          <w:rFonts w:ascii="Arial" w:hAnsi="Arial" w:cs="Arial"/>
          <w:sz w:val="24"/>
          <w:szCs w:val="24"/>
        </w:rPr>
        <w:t>es muy importante en el acompañamiento</w:t>
      </w:r>
      <w:r w:rsidR="00A91C7D" w:rsidRPr="002C0F4E">
        <w:rPr>
          <w:rFonts w:ascii="Arial" w:hAnsi="Arial" w:cs="Arial"/>
          <w:sz w:val="24"/>
          <w:szCs w:val="24"/>
        </w:rPr>
        <w:t xml:space="preserve"> y acontecimiento, esto puede afectar significativamente </w:t>
      </w:r>
      <w:r w:rsidR="00861516" w:rsidRPr="002C0F4E">
        <w:rPr>
          <w:rFonts w:ascii="Arial" w:hAnsi="Arial" w:cs="Arial"/>
          <w:sz w:val="24"/>
          <w:szCs w:val="24"/>
        </w:rPr>
        <w:t>en las emociones la joven”</w:t>
      </w:r>
    </w:p>
    <w:p w:rsidR="00861516" w:rsidRPr="002C0F4E" w:rsidRDefault="00171038" w:rsidP="00C22DE5">
      <w:pPr>
        <w:spacing w:line="360" w:lineRule="auto"/>
        <w:jc w:val="both"/>
        <w:rPr>
          <w:rFonts w:ascii="Arial" w:hAnsi="Arial" w:cs="Arial"/>
          <w:b/>
          <w:bCs/>
          <w:sz w:val="28"/>
          <w:szCs w:val="28"/>
        </w:rPr>
      </w:pPr>
      <w:r w:rsidRPr="002C0F4E">
        <w:rPr>
          <w:rFonts w:ascii="Arial" w:hAnsi="Arial" w:cs="Arial"/>
          <w:b/>
          <w:bCs/>
          <w:sz w:val="28"/>
          <w:szCs w:val="28"/>
        </w:rPr>
        <w:t>UNIDAD DE ANALISIS.</w:t>
      </w:r>
    </w:p>
    <w:p w:rsidR="00171038" w:rsidRPr="002C0F4E" w:rsidRDefault="00EA23E8" w:rsidP="00C22DE5">
      <w:pPr>
        <w:spacing w:line="360" w:lineRule="auto"/>
        <w:jc w:val="both"/>
        <w:rPr>
          <w:rFonts w:ascii="Arial" w:hAnsi="Arial" w:cs="Arial"/>
          <w:sz w:val="24"/>
          <w:szCs w:val="24"/>
        </w:rPr>
      </w:pPr>
      <w:r w:rsidRPr="002C0F4E">
        <w:rPr>
          <w:rFonts w:ascii="Arial" w:hAnsi="Arial" w:cs="Arial"/>
          <w:sz w:val="24"/>
          <w:szCs w:val="24"/>
        </w:rPr>
        <w:t>“</w:t>
      </w:r>
      <w:r w:rsidR="00171038" w:rsidRPr="002C0F4E">
        <w:rPr>
          <w:rFonts w:ascii="Arial" w:hAnsi="Arial" w:cs="Arial"/>
          <w:sz w:val="24"/>
          <w:szCs w:val="24"/>
        </w:rPr>
        <w:t>Las adolescentes embarazadas</w:t>
      </w:r>
      <w:r w:rsidRPr="002C0F4E">
        <w:rPr>
          <w:rFonts w:ascii="Arial" w:hAnsi="Arial" w:cs="Arial"/>
          <w:sz w:val="24"/>
          <w:szCs w:val="24"/>
        </w:rPr>
        <w:t>”</w:t>
      </w:r>
    </w:p>
    <w:p w:rsidR="00914D88" w:rsidRDefault="00914D88" w:rsidP="00C22DE5">
      <w:pPr>
        <w:spacing w:line="360" w:lineRule="auto"/>
        <w:jc w:val="both"/>
      </w:pPr>
    </w:p>
    <w:p w:rsidR="00AE7D36" w:rsidRDefault="00AE7D36" w:rsidP="00C22DE5">
      <w:pPr>
        <w:spacing w:line="360" w:lineRule="auto"/>
        <w:jc w:val="both"/>
      </w:pPr>
    </w:p>
    <w:p w:rsidR="00914D88" w:rsidRDefault="00914D88" w:rsidP="00C22DE5">
      <w:pPr>
        <w:spacing w:line="360" w:lineRule="auto"/>
        <w:jc w:val="both"/>
      </w:pPr>
    </w:p>
    <w:p w:rsidR="00914D88" w:rsidRDefault="00C22DE5" w:rsidP="00C22DE5">
      <w:pPr>
        <w:spacing w:line="360" w:lineRule="auto"/>
        <w:jc w:val="both"/>
      </w:pPr>
      <w:r>
        <w:rPr>
          <w:noProof/>
          <w:lang w:val="es-AR" w:eastAsia="es-AR"/>
        </w:rPr>
        <mc:AlternateContent>
          <mc:Choice Requires="wps">
            <w:drawing>
              <wp:anchor distT="0" distB="0" distL="114300" distR="114300" simplePos="0" relativeHeight="251665408" behindDoc="0" locked="0" layoutInCell="1" allowOverlap="1">
                <wp:simplePos x="0" y="0"/>
                <wp:positionH relativeFrom="column">
                  <wp:posOffset>5985683</wp:posOffset>
                </wp:positionH>
                <wp:positionV relativeFrom="paragraph">
                  <wp:posOffset>838802</wp:posOffset>
                </wp:positionV>
                <wp:extent cx="320634" cy="279070"/>
                <wp:effectExtent l="0" t="0" r="3810" b="6985"/>
                <wp:wrapNone/>
                <wp:docPr id="17" name="Cuadro de texto 17"/>
                <wp:cNvGraphicFramePr/>
                <a:graphic xmlns:a="http://schemas.openxmlformats.org/drawingml/2006/main">
                  <a:graphicData uri="http://schemas.microsoft.com/office/word/2010/wordprocessingShape">
                    <wps:wsp>
                      <wps:cNvSpPr txBox="1"/>
                      <wps:spPr>
                        <a:xfrm>
                          <a:off x="0" y="0"/>
                          <a:ext cx="320634" cy="279070"/>
                        </a:xfrm>
                        <a:prstGeom prst="rect">
                          <a:avLst/>
                        </a:prstGeom>
                        <a:solidFill>
                          <a:schemeClr val="lt1"/>
                        </a:solidFill>
                        <a:ln w="6350">
                          <a:noFill/>
                        </a:ln>
                      </wps:spPr>
                      <wps:txbx>
                        <w:txbxContent>
                          <w:p w:rsidR="00C22DE5" w:rsidRDefault="00C22DE5">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7" o:spid="_x0000_s1029" type="#_x0000_t202" style="position:absolute;left:0;text-align:left;margin-left:471.3pt;margin-top:66.05pt;width:25.25pt;height:21.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" fillcolor="white [3201]" stroked="f" strokeweight=".5pt">
                <v:textbox>
                  <w:txbxContent>
                    <w:p w:rsidR="00C22DE5" w:rsidRDefault="00C22DE5">
                      <w:r>
                        <w:t>9</w:t>
                      </w:r>
                    </w:p>
                  </w:txbxContent>
                </v:textbox>
              </v:shape>
            </w:pict>
          </mc:Fallback>
        </mc:AlternateContent>
      </w:r>
    </w:p>
    <w:p w:rsidR="00914D88" w:rsidRPr="002C0F4E" w:rsidRDefault="00914D88" w:rsidP="00C22DE5">
      <w:pPr>
        <w:spacing w:line="360" w:lineRule="auto"/>
        <w:jc w:val="both"/>
        <w:rPr>
          <w:rFonts w:ascii="Arial" w:hAnsi="Arial" w:cs="Arial"/>
          <w:b/>
          <w:sz w:val="28"/>
          <w:szCs w:val="28"/>
        </w:rPr>
      </w:pPr>
      <w:r w:rsidRPr="002C0F4E">
        <w:rPr>
          <w:rFonts w:ascii="Arial" w:hAnsi="Arial" w:cs="Arial"/>
          <w:b/>
          <w:sz w:val="28"/>
          <w:szCs w:val="28"/>
        </w:rPr>
        <w:t>Bibliografía:</w:t>
      </w:r>
    </w:p>
    <w:p w:rsidR="008A755E" w:rsidRPr="002C0F4E" w:rsidRDefault="008A755E" w:rsidP="00C22DE5">
      <w:pPr>
        <w:pStyle w:val="Prrafodelista"/>
        <w:numPr>
          <w:ilvl w:val="0"/>
          <w:numId w:val="3"/>
        </w:numPr>
        <w:spacing w:line="360" w:lineRule="auto"/>
        <w:jc w:val="both"/>
        <w:rPr>
          <w:b/>
          <w:sz w:val="24"/>
          <w:szCs w:val="24"/>
        </w:rPr>
      </w:pPr>
      <w:hyperlink r:id="rId10" w:history="1">
        <w:r w:rsidRPr="002C0F4E">
          <w:rPr>
            <w:rStyle w:val="Hipervnculo"/>
            <w:b/>
            <w:sz w:val="24"/>
            <w:szCs w:val="24"/>
          </w:rPr>
          <w:t>https://plan-international.es/girls-get-equal/embarazo-adolescente</w:t>
        </w:r>
      </w:hyperlink>
      <w:r w:rsidRPr="002C0F4E">
        <w:rPr>
          <w:b/>
          <w:sz w:val="24"/>
          <w:szCs w:val="24"/>
        </w:rPr>
        <w:t xml:space="preserve"> </w:t>
      </w:r>
    </w:p>
    <w:p w:rsidR="008A755E" w:rsidRPr="002C0F4E" w:rsidRDefault="008A755E" w:rsidP="00C22DE5">
      <w:pPr>
        <w:pStyle w:val="Prrafodelista"/>
        <w:numPr>
          <w:ilvl w:val="0"/>
          <w:numId w:val="3"/>
        </w:numPr>
        <w:spacing w:line="360" w:lineRule="auto"/>
        <w:jc w:val="both"/>
        <w:rPr>
          <w:b/>
          <w:sz w:val="24"/>
          <w:szCs w:val="24"/>
        </w:rPr>
      </w:pPr>
      <w:hyperlink r:id="rId11" w:history="1">
        <w:r w:rsidRPr="002C0F4E">
          <w:rPr>
            <w:rStyle w:val="Hipervnculo"/>
            <w:b/>
            <w:sz w:val="24"/>
            <w:szCs w:val="24"/>
          </w:rPr>
          <w:t>https://www.insm.gob.pe/oficinas/comunicaciones/notasdeprensa/2020/034.html</w:t>
        </w:r>
      </w:hyperlink>
      <w:r w:rsidRPr="002C0F4E">
        <w:rPr>
          <w:b/>
          <w:sz w:val="24"/>
          <w:szCs w:val="24"/>
        </w:rPr>
        <w:t xml:space="preserve"> </w:t>
      </w:r>
    </w:p>
    <w:p w:rsidR="008A755E" w:rsidRPr="002C0F4E" w:rsidRDefault="008A755E" w:rsidP="00C22DE5">
      <w:pPr>
        <w:pStyle w:val="Prrafodelista"/>
        <w:numPr>
          <w:ilvl w:val="0"/>
          <w:numId w:val="3"/>
        </w:numPr>
        <w:spacing w:line="360" w:lineRule="auto"/>
        <w:jc w:val="both"/>
        <w:rPr>
          <w:b/>
          <w:sz w:val="24"/>
          <w:szCs w:val="24"/>
        </w:rPr>
      </w:pPr>
      <w:hyperlink r:id="rId12" w:history="1">
        <w:r w:rsidRPr="002C0F4E">
          <w:rPr>
            <w:rStyle w:val="Hipervnculo"/>
            <w:b/>
            <w:sz w:val="24"/>
            <w:szCs w:val="24"/>
          </w:rPr>
          <w:t>https://mejorconsalud.as.com/embarazos-a-temprana-edad-ventajas-y-desventajas/</w:t>
        </w:r>
      </w:hyperlink>
    </w:p>
    <w:p w:rsidR="008A755E" w:rsidRPr="002C0F4E" w:rsidRDefault="008A755E" w:rsidP="00C22DE5">
      <w:pPr>
        <w:pStyle w:val="Prrafodelista"/>
        <w:numPr>
          <w:ilvl w:val="0"/>
          <w:numId w:val="3"/>
        </w:numPr>
        <w:spacing w:line="360" w:lineRule="auto"/>
        <w:jc w:val="both"/>
        <w:rPr>
          <w:b/>
          <w:sz w:val="24"/>
          <w:szCs w:val="24"/>
        </w:rPr>
      </w:pPr>
      <w:hyperlink r:id="rId13" w:history="1">
        <w:r w:rsidRPr="002C0F4E">
          <w:rPr>
            <w:rStyle w:val="Hipervnculo"/>
            <w:b/>
            <w:sz w:val="24"/>
            <w:szCs w:val="24"/>
          </w:rPr>
          <w:t>https://siteal.iiep.unesco.org/pt/node/3811#:~:text=La%20Ley%20N%C2%B0%2029%20tiene%20por%20objeto%20garantizar%20a,el%20embarazo%2C%20parto%20y%20puerperio</w:t>
        </w:r>
      </w:hyperlink>
    </w:p>
    <w:p w:rsidR="008A755E" w:rsidRPr="002C0F4E" w:rsidRDefault="008A755E" w:rsidP="00C22DE5">
      <w:pPr>
        <w:pStyle w:val="Prrafodelista"/>
        <w:numPr>
          <w:ilvl w:val="0"/>
          <w:numId w:val="3"/>
        </w:numPr>
        <w:spacing w:line="360" w:lineRule="auto"/>
        <w:jc w:val="both"/>
        <w:rPr>
          <w:b/>
          <w:sz w:val="24"/>
          <w:szCs w:val="24"/>
        </w:rPr>
      </w:pPr>
      <w:hyperlink r:id="rId14" w:history="1">
        <w:r w:rsidRPr="002C0F4E">
          <w:rPr>
            <w:rStyle w:val="Hipervnculo"/>
            <w:b/>
            <w:sz w:val="24"/>
            <w:szCs w:val="24"/>
          </w:rPr>
          <w:t>https://www.boletinoficial.gob.ar/detalleAviso/primera/239809/20210115#:~:text=Leyes-,LEY%20NACIONAL%20DE%20ATENCI%C3%93N%20Y%20CUIDADO%20INTEGRAL%20DE%20LA%20SALUD,EMBARAZO%20Y%20LA%20PRIMERA%20INFANCIA</w:t>
        </w:r>
      </w:hyperlink>
    </w:p>
    <w:p w:rsidR="008A755E" w:rsidRPr="002C0F4E" w:rsidRDefault="008A755E" w:rsidP="00C22DE5">
      <w:pPr>
        <w:pStyle w:val="Prrafodelista"/>
        <w:numPr>
          <w:ilvl w:val="0"/>
          <w:numId w:val="3"/>
        </w:numPr>
        <w:spacing w:line="360" w:lineRule="auto"/>
        <w:jc w:val="both"/>
        <w:rPr>
          <w:b/>
          <w:sz w:val="24"/>
          <w:szCs w:val="24"/>
        </w:rPr>
      </w:pPr>
      <w:hyperlink r:id="rId15" w:history="1">
        <w:r w:rsidRPr="002C0F4E">
          <w:rPr>
            <w:rStyle w:val="Hipervnculo"/>
            <w:b/>
            <w:sz w:val="24"/>
            <w:szCs w:val="24"/>
          </w:rPr>
          <w:t>https://www.clarin.com/sociedad/estudiantes-embarazadas-30-faltas-justificadas_0_H1ke7U9gAKe.html</w:t>
        </w:r>
      </w:hyperlink>
    </w:p>
    <w:p w:rsidR="008A755E" w:rsidRPr="002C0F4E" w:rsidRDefault="008A755E" w:rsidP="00C22DE5">
      <w:pPr>
        <w:pStyle w:val="Prrafodelista"/>
        <w:numPr>
          <w:ilvl w:val="0"/>
          <w:numId w:val="3"/>
        </w:numPr>
        <w:spacing w:line="360" w:lineRule="auto"/>
        <w:jc w:val="both"/>
        <w:rPr>
          <w:b/>
          <w:sz w:val="24"/>
          <w:szCs w:val="24"/>
        </w:rPr>
      </w:pPr>
      <w:hyperlink r:id="rId16" w:history="1">
        <w:r w:rsidRPr="002C0F4E">
          <w:rPr>
            <w:rStyle w:val="Hipervnculo"/>
            <w:b/>
            <w:sz w:val="24"/>
            <w:szCs w:val="24"/>
          </w:rPr>
          <w:t>https://sisanjuan.gob.ar/salud-publica/2019-09-20/17479-dr-zingman-hay-que-promover-el-abordaje-integral-en-el-embarazo-adolescente</w:t>
        </w:r>
      </w:hyperlink>
    </w:p>
    <w:p w:rsidR="008A755E" w:rsidRPr="002C0F4E" w:rsidRDefault="008A755E" w:rsidP="00C22DE5">
      <w:pPr>
        <w:pStyle w:val="Prrafodelista"/>
        <w:numPr>
          <w:ilvl w:val="0"/>
          <w:numId w:val="3"/>
        </w:numPr>
        <w:spacing w:line="360" w:lineRule="auto"/>
        <w:jc w:val="both"/>
        <w:rPr>
          <w:b/>
          <w:sz w:val="24"/>
          <w:szCs w:val="24"/>
        </w:rPr>
      </w:pPr>
      <w:r w:rsidRPr="002C0F4E">
        <w:rPr>
          <w:i/>
          <w:sz w:val="24"/>
          <w:szCs w:val="24"/>
        </w:rPr>
        <w:t>libro: trabajo de titulación previo a la abstención del título de licenciada en trabajo social.</w:t>
      </w:r>
    </w:p>
    <w:p w:rsidR="007B4374" w:rsidRPr="002C0F4E" w:rsidRDefault="008A755E" w:rsidP="00C22DE5">
      <w:pPr>
        <w:pStyle w:val="Prrafodelista"/>
        <w:spacing w:line="360" w:lineRule="auto"/>
        <w:jc w:val="both"/>
        <w:rPr>
          <w:i/>
          <w:sz w:val="24"/>
          <w:szCs w:val="24"/>
        </w:rPr>
      </w:pPr>
      <w:r w:rsidRPr="002C0F4E">
        <w:rPr>
          <w:i/>
          <w:sz w:val="24"/>
          <w:szCs w:val="24"/>
        </w:rPr>
        <w:t xml:space="preserve">Tema: </w:t>
      </w:r>
      <w:r w:rsidR="007B4374" w:rsidRPr="002C0F4E">
        <w:rPr>
          <w:i/>
          <w:sz w:val="24"/>
          <w:szCs w:val="24"/>
        </w:rPr>
        <w:t>incidencia de</w:t>
      </w:r>
      <w:r w:rsidRPr="002C0F4E">
        <w:rPr>
          <w:i/>
          <w:sz w:val="24"/>
          <w:szCs w:val="24"/>
        </w:rPr>
        <w:t xml:space="preserve"> la </w:t>
      </w:r>
      <w:r w:rsidR="007B4374" w:rsidRPr="002C0F4E">
        <w:rPr>
          <w:i/>
          <w:sz w:val="24"/>
          <w:szCs w:val="24"/>
        </w:rPr>
        <w:t>comunicación familiar en el embarazo adolescente en las estudiantes del colegio nacional 9 de octubre del 201. Autores: Silvia Janeth Sánchez Prieto, Olga Gonzales Sánchez</w:t>
      </w:r>
    </w:p>
    <w:p w:rsidR="008A755E" w:rsidRPr="002C0F4E" w:rsidRDefault="007B4374" w:rsidP="00C22DE5">
      <w:pPr>
        <w:pStyle w:val="Prrafodelista"/>
        <w:numPr>
          <w:ilvl w:val="0"/>
          <w:numId w:val="3"/>
        </w:numPr>
        <w:spacing w:line="360" w:lineRule="auto"/>
        <w:jc w:val="both"/>
        <w:rPr>
          <w:b/>
          <w:sz w:val="24"/>
          <w:szCs w:val="24"/>
        </w:rPr>
      </w:pPr>
      <w:hyperlink r:id="rId17" w:history="1">
        <w:r w:rsidRPr="002C0F4E">
          <w:rPr>
            <w:rStyle w:val="Hipervnculo"/>
            <w:b/>
            <w:sz w:val="24"/>
            <w:szCs w:val="24"/>
          </w:rPr>
          <w:t>https://www.clarin.com/sociedad/embarazo-adolescencia-60-ultima-decada-debe_0_stBck3XZSH.html</w:t>
        </w:r>
      </w:hyperlink>
    </w:p>
    <w:p w:rsidR="007B4374" w:rsidRPr="002C0F4E" w:rsidRDefault="007B4374" w:rsidP="00C22DE5">
      <w:pPr>
        <w:pStyle w:val="Prrafodelista"/>
        <w:spacing w:line="360" w:lineRule="auto"/>
        <w:jc w:val="both"/>
        <w:rPr>
          <w:b/>
          <w:sz w:val="24"/>
          <w:szCs w:val="24"/>
        </w:rPr>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8A755E" w:rsidRDefault="008A755E"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C22DE5" w:rsidP="00C22DE5">
      <w:pPr>
        <w:spacing w:line="360" w:lineRule="auto"/>
        <w:jc w:val="both"/>
      </w:pPr>
      <w:r>
        <w:rPr>
          <w:noProof/>
          <w:lang w:val="es-AR" w:eastAsia="es-AR"/>
        </w:rPr>
        <mc:AlternateContent>
          <mc:Choice Requires="wps">
            <w:drawing>
              <wp:anchor distT="0" distB="0" distL="114300" distR="114300" simplePos="0" relativeHeight="251666432" behindDoc="0" locked="0" layoutInCell="1" allowOverlap="1">
                <wp:simplePos x="0" y="0"/>
                <wp:positionH relativeFrom="column">
                  <wp:posOffset>6098498</wp:posOffset>
                </wp:positionH>
                <wp:positionV relativeFrom="paragraph">
                  <wp:posOffset>690649</wp:posOffset>
                </wp:positionV>
                <wp:extent cx="368135" cy="249382"/>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368135" cy="249382"/>
                        </a:xfrm>
                        <a:prstGeom prst="rect">
                          <a:avLst/>
                        </a:prstGeom>
                        <a:solidFill>
                          <a:schemeClr val="lt1"/>
                        </a:solidFill>
                        <a:ln w="6350">
                          <a:noFill/>
                        </a:ln>
                      </wps:spPr>
                      <wps:txbx>
                        <w:txbxContent>
                          <w:p w:rsidR="00C22DE5" w:rsidRDefault="00C22DE5">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18" o:spid="_x0000_s1030" type="#_x0000_t202" style="position:absolute;left:0;text-align:left;margin-left:480.2pt;margin-top:54.4pt;width:29pt;height:19.6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" fillcolor="white [3201]" stroked="f" strokeweight=".5pt">
                <v:textbox>
                  <w:txbxContent>
                    <w:p w:rsidR="00C22DE5" w:rsidRDefault="00C22DE5">
                      <w:r>
                        <w:t>10</w:t>
                      </w:r>
                    </w:p>
                  </w:txbxContent>
                </v:textbox>
              </v:shape>
            </w:pict>
          </mc:Fallback>
        </mc:AlternateContent>
      </w: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914D88" w:rsidRDefault="00914D88" w:rsidP="00C22DE5">
      <w:pPr>
        <w:spacing w:line="360" w:lineRule="auto"/>
        <w:jc w:val="both"/>
      </w:pPr>
    </w:p>
    <w:p w:rsidR="00E44DDD" w:rsidRDefault="00E44DDD" w:rsidP="00C22DE5">
      <w:pPr>
        <w:spacing w:line="360" w:lineRule="auto"/>
        <w:jc w:val="both"/>
      </w:pPr>
    </w:p>
    <w:p w:rsidR="00861990" w:rsidRDefault="00861990" w:rsidP="00C22DE5">
      <w:pPr>
        <w:spacing w:line="360" w:lineRule="auto"/>
        <w:jc w:val="both"/>
      </w:pPr>
    </w:p>
    <w:p w:rsidR="00CC3355" w:rsidRDefault="00CC3355" w:rsidP="00C22DE5">
      <w:pPr>
        <w:pStyle w:val="Prrafodelista"/>
        <w:spacing w:line="360" w:lineRule="auto"/>
        <w:ind w:left="2832"/>
        <w:jc w:val="both"/>
      </w:pPr>
    </w:p>
    <w:p w:rsidR="00A9736A" w:rsidRPr="00793454" w:rsidRDefault="00A9736A" w:rsidP="00C22DE5">
      <w:pPr>
        <w:pStyle w:val="Prrafodelista"/>
        <w:spacing w:line="360" w:lineRule="auto"/>
        <w:ind w:left="2124"/>
        <w:jc w:val="both"/>
      </w:pPr>
    </w:p>
    <w:sectPr w:rsidR="00A9736A" w:rsidRPr="00793454">
      <w:headerReference w:type="default" r:id="rId18"/>
      <w:footerReference w:type="default" r:id="rId19"/>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A1A" w:rsidRDefault="00614A1A" w:rsidP="002C0F4E">
      <w:pPr>
        <w:spacing w:after="0" w:line="240" w:lineRule="auto"/>
      </w:pPr>
      <w:r>
        <w:separator/>
      </w:r>
    </w:p>
  </w:endnote>
  <w:endnote w:type="continuationSeparator" w:id="0">
    <w:p w:rsidR="00614A1A" w:rsidRDefault="00614A1A" w:rsidP="002C0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D36" w:rsidRDefault="00AE7D36" w:rsidP="00AE7D36">
    <w:pPr>
      <w:pStyle w:val="Piedepgina"/>
      <w:ind w:left="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A1A" w:rsidRDefault="00614A1A" w:rsidP="002C0F4E">
      <w:pPr>
        <w:spacing w:after="0" w:line="240" w:lineRule="auto"/>
      </w:pPr>
      <w:r>
        <w:separator/>
      </w:r>
    </w:p>
  </w:footnote>
  <w:footnote w:type="continuationSeparator" w:id="0">
    <w:p w:rsidR="00614A1A" w:rsidRDefault="00614A1A" w:rsidP="002C0F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D36" w:rsidRDefault="00AE7D36">
    <w:pPr>
      <w:pStyle w:val="Encabezado"/>
      <w:jc w:val="center"/>
    </w:pPr>
  </w:p>
  <w:p w:rsidR="00AE7D36" w:rsidRDefault="00AE7D3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0C68"/>
    <w:multiLevelType w:val="hybridMultilevel"/>
    <w:tmpl w:val="F336FB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F4A30BD"/>
    <w:multiLevelType w:val="hybridMultilevel"/>
    <w:tmpl w:val="19764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3E5E31"/>
    <w:multiLevelType w:val="hybridMultilevel"/>
    <w:tmpl w:val="B426BC4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298049F"/>
    <w:multiLevelType w:val="hybridMultilevel"/>
    <w:tmpl w:val="4276FC1A"/>
    <w:lvl w:ilvl="0" w:tplc="080A000F">
      <w:start w:val="1"/>
      <w:numFmt w:val="decimal"/>
      <w:lvlText w:val="%1."/>
      <w:lvlJc w:val="left"/>
      <w:pPr>
        <w:ind w:left="1529" w:hanging="360"/>
      </w:pPr>
    </w:lvl>
    <w:lvl w:ilvl="1" w:tplc="080A0019" w:tentative="1">
      <w:start w:val="1"/>
      <w:numFmt w:val="lowerLetter"/>
      <w:lvlText w:val="%2."/>
      <w:lvlJc w:val="left"/>
      <w:pPr>
        <w:ind w:left="2249" w:hanging="360"/>
      </w:pPr>
    </w:lvl>
    <w:lvl w:ilvl="2" w:tplc="080A001B" w:tentative="1">
      <w:start w:val="1"/>
      <w:numFmt w:val="lowerRoman"/>
      <w:lvlText w:val="%3."/>
      <w:lvlJc w:val="right"/>
      <w:pPr>
        <w:ind w:left="2969" w:hanging="180"/>
      </w:pPr>
    </w:lvl>
    <w:lvl w:ilvl="3" w:tplc="080A000F" w:tentative="1">
      <w:start w:val="1"/>
      <w:numFmt w:val="decimal"/>
      <w:lvlText w:val="%4."/>
      <w:lvlJc w:val="left"/>
      <w:pPr>
        <w:ind w:left="3689" w:hanging="360"/>
      </w:pPr>
    </w:lvl>
    <w:lvl w:ilvl="4" w:tplc="080A0019" w:tentative="1">
      <w:start w:val="1"/>
      <w:numFmt w:val="lowerLetter"/>
      <w:lvlText w:val="%5."/>
      <w:lvlJc w:val="left"/>
      <w:pPr>
        <w:ind w:left="4409" w:hanging="360"/>
      </w:pPr>
    </w:lvl>
    <w:lvl w:ilvl="5" w:tplc="080A001B" w:tentative="1">
      <w:start w:val="1"/>
      <w:numFmt w:val="lowerRoman"/>
      <w:lvlText w:val="%6."/>
      <w:lvlJc w:val="right"/>
      <w:pPr>
        <w:ind w:left="5129" w:hanging="180"/>
      </w:pPr>
    </w:lvl>
    <w:lvl w:ilvl="6" w:tplc="080A000F" w:tentative="1">
      <w:start w:val="1"/>
      <w:numFmt w:val="decimal"/>
      <w:lvlText w:val="%7."/>
      <w:lvlJc w:val="left"/>
      <w:pPr>
        <w:ind w:left="5849" w:hanging="360"/>
      </w:pPr>
    </w:lvl>
    <w:lvl w:ilvl="7" w:tplc="080A0019" w:tentative="1">
      <w:start w:val="1"/>
      <w:numFmt w:val="lowerLetter"/>
      <w:lvlText w:val="%8."/>
      <w:lvlJc w:val="left"/>
      <w:pPr>
        <w:ind w:left="6569" w:hanging="360"/>
      </w:pPr>
    </w:lvl>
    <w:lvl w:ilvl="8" w:tplc="080A001B" w:tentative="1">
      <w:start w:val="1"/>
      <w:numFmt w:val="lowerRoman"/>
      <w:lvlText w:val="%9."/>
      <w:lvlJc w:val="right"/>
      <w:pPr>
        <w:ind w:left="728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6C0"/>
    <w:rsid w:val="00011282"/>
    <w:rsid w:val="000304B1"/>
    <w:rsid w:val="0003164A"/>
    <w:rsid w:val="000376C0"/>
    <w:rsid w:val="0007311B"/>
    <w:rsid w:val="000845F2"/>
    <w:rsid w:val="001104EC"/>
    <w:rsid w:val="0011752B"/>
    <w:rsid w:val="00120501"/>
    <w:rsid w:val="001465A7"/>
    <w:rsid w:val="00154BED"/>
    <w:rsid w:val="00170C12"/>
    <w:rsid w:val="00171038"/>
    <w:rsid w:val="00173B21"/>
    <w:rsid w:val="001E0D90"/>
    <w:rsid w:val="00200F10"/>
    <w:rsid w:val="00210828"/>
    <w:rsid w:val="002159E0"/>
    <w:rsid w:val="002263E9"/>
    <w:rsid w:val="00235414"/>
    <w:rsid w:val="00246AAF"/>
    <w:rsid w:val="002512D4"/>
    <w:rsid w:val="0026567C"/>
    <w:rsid w:val="002661DC"/>
    <w:rsid w:val="00270B9C"/>
    <w:rsid w:val="002B626E"/>
    <w:rsid w:val="002C054E"/>
    <w:rsid w:val="002C0F4E"/>
    <w:rsid w:val="002E34DC"/>
    <w:rsid w:val="00302994"/>
    <w:rsid w:val="003154A2"/>
    <w:rsid w:val="00324EE9"/>
    <w:rsid w:val="00345571"/>
    <w:rsid w:val="003717B3"/>
    <w:rsid w:val="0037375A"/>
    <w:rsid w:val="00396F07"/>
    <w:rsid w:val="003C27A5"/>
    <w:rsid w:val="003E6BBE"/>
    <w:rsid w:val="004076A3"/>
    <w:rsid w:val="00427AF0"/>
    <w:rsid w:val="004A749D"/>
    <w:rsid w:val="004B7894"/>
    <w:rsid w:val="004E5D1C"/>
    <w:rsid w:val="004F4983"/>
    <w:rsid w:val="00511090"/>
    <w:rsid w:val="00514794"/>
    <w:rsid w:val="00526530"/>
    <w:rsid w:val="00533510"/>
    <w:rsid w:val="00541ADA"/>
    <w:rsid w:val="00577FB4"/>
    <w:rsid w:val="0059039E"/>
    <w:rsid w:val="005C65ED"/>
    <w:rsid w:val="005D2E65"/>
    <w:rsid w:val="00614A1A"/>
    <w:rsid w:val="006458BE"/>
    <w:rsid w:val="00690776"/>
    <w:rsid w:val="006B4E8B"/>
    <w:rsid w:val="006B57E0"/>
    <w:rsid w:val="006E71FB"/>
    <w:rsid w:val="007242A5"/>
    <w:rsid w:val="00746A34"/>
    <w:rsid w:val="007755F6"/>
    <w:rsid w:val="00793454"/>
    <w:rsid w:val="007A02E2"/>
    <w:rsid w:val="007B244D"/>
    <w:rsid w:val="007B4374"/>
    <w:rsid w:val="007C3F57"/>
    <w:rsid w:val="007D5B1F"/>
    <w:rsid w:val="007F15EF"/>
    <w:rsid w:val="007F4B12"/>
    <w:rsid w:val="00861516"/>
    <w:rsid w:val="00861990"/>
    <w:rsid w:val="008672C7"/>
    <w:rsid w:val="00890272"/>
    <w:rsid w:val="008A755E"/>
    <w:rsid w:val="008B1971"/>
    <w:rsid w:val="008C26CE"/>
    <w:rsid w:val="008C2CA8"/>
    <w:rsid w:val="008C5FF0"/>
    <w:rsid w:val="008D6972"/>
    <w:rsid w:val="008E70A6"/>
    <w:rsid w:val="008F5F94"/>
    <w:rsid w:val="00914866"/>
    <w:rsid w:val="00914D88"/>
    <w:rsid w:val="009214D3"/>
    <w:rsid w:val="00934A69"/>
    <w:rsid w:val="00953CD3"/>
    <w:rsid w:val="00953F14"/>
    <w:rsid w:val="00963EFF"/>
    <w:rsid w:val="0097214A"/>
    <w:rsid w:val="0097460A"/>
    <w:rsid w:val="009855AB"/>
    <w:rsid w:val="009952A8"/>
    <w:rsid w:val="00A00928"/>
    <w:rsid w:val="00A00B67"/>
    <w:rsid w:val="00A013D7"/>
    <w:rsid w:val="00A21590"/>
    <w:rsid w:val="00A30EC1"/>
    <w:rsid w:val="00A31E82"/>
    <w:rsid w:val="00A35974"/>
    <w:rsid w:val="00A4203F"/>
    <w:rsid w:val="00A642AC"/>
    <w:rsid w:val="00A64D8E"/>
    <w:rsid w:val="00A8630A"/>
    <w:rsid w:val="00A91C7D"/>
    <w:rsid w:val="00A93E4D"/>
    <w:rsid w:val="00A9736A"/>
    <w:rsid w:val="00AB5782"/>
    <w:rsid w:val="00AE7D36"/>
    <w:rsid w:val="00B10233"/>
    <w:rsid w:val="00B21DE3"/>
    <w:rsid w:val="00B336D7"/>
    <w:rsid w:val="00B54F6D"/>
    <w:rsid w:val="00B858B6"/>
    <w:rsid w:val="00BC2A60"/>
    <w:rsid w:val="00BC2D77"/>
    <w:rsid w:val="00C17F7C"/>
    <w:rsid w:val="00C22DE5"/>
    <w:rsid w:val="00C430C0"/>
    <w:rsid w:val="00C479A5"/>
    <w:rsid w:val="00C53CBA"/>
    <w:rsid w:val="00C95CD3"/>
    <w:rsid w:val="00CC3355"/>
    <w:rsid w:val="00D074CA"/>
    <w:rsid w:val="00D31A7B"/>
    <w:rsid w:val="00D41C25"/>
    <w:rsid w:val="00D71BF9"/>
    <w:rsid w:val="00DE0899"/>
    <w:rsid w:val="00DF0DCD"/>
    <w:rsid w:val="00E1764D"/>
    <w:rsid w:val="00E31730"/>
    <w:rsid w:val="00E44DDD"/>
    <w:rsid w:val="00E50FAA"/>
    <w:rsid w:val="00E61488"/>
    <w:rsid w:val="00E622D9"/>
    <w:rsid w:val="00E91F6F"/>
    <w:rsid w:val="00EA23E8"/>
    <w:rsid w:val="00EB7340"/>
    <w:rsid w:val="00ED47E5"/>
    <w:rsid w:val="00EF797A"/>
    <w:rsid w:val="00F61AE2"/>
    <w:rsid w:val="00F61DF1"/>
    <w:rsid w:val="00F74FA7"/>
    <w:rsid w:val="00F75595"/>
    <w:rsid w:val="00F9513F"/>
    <w:rsid w:val="00FC2B4C"/>
    <w:rsid w:val="00FC640D"/>
    <w:rsid w:val="00FF425F"/>
    <w:rsid w:val="00FF55B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8AA5"/>
  <w15:chartTrackingRefBased/>
  <w15:docId w15:val="{1959A17C-E615-CB4F-8871-B8D8CE31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s-US" w:eastAsia="es-MX"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5974"/>
    <w:pPr>
      <w:ind w:left="720"/>
      <w:contextualSpacing/>
    </w:pPr>
  </w:style>
  <w:style w:type="character" w:styleId="Hipervnculo">
    <w:name w:val="Hyperlink"/>
    <w:basedOn w:val="Fuentedeprrafopredeter"/>
    <w:uiPriority w:val="99"/>
    <w:unhideWhenUsed/>
    <w:rsid w:val="008A755E"/>
    <w:rPr>
      <w:color w:val="0563C1" w:themeColor="hyperlink"/>
      <w:u w:val="single"/>
    </w:rPr>
  </w:style>
  <w:style w:type="paragraph" w:styleId="Encabezado">
    <w:name w:val="header"/>
    <w:basedOn w:val="Normal"/>
    <w:link w:val="EncabezadoCar"/>
    <w:uiPriority w:val="99"/>
    <w:unhideWhenUsed/>
    <w:rsid w:val="00AE7D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7D36"/>
  </w:style>
  <w:style w:type="paragraph" w:styleId="Piedepgina">
    <w:name w:val="footer"/>
    <w:basedOn w:val="Normal"/>
    <w:link w:val="PiedepginaCar"/>
    <w:uiPriority w:val="99"/>
    <w:unhideWhenUsed/>
    <w:rsid w:val="00AE7D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7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teal.iiep.unesco.org/pt/node/3811#:~:text=La%20Ley%20N%C2%B0%2029%20tiene%20por%20objeto%20garantizar%20a,el%20embarazo%2C%20parto%20y%20puerperio"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jorconsalud.as.com/embarazos-a-temprana-edad-ventajas-y-desventajas/" TargetMode="External"/><Relationship Id="rId17" Type="http://schemas.openxmlformats.org/officeDocument/2006/relationships/hyperlink" Target="https://www.clarin.com/sociedad/embarazo-adolescencia-60-ultima-decada-debe_0_stBck3XZSH.html" TargetMode="External"/><Relationship Id="rId2" Type="http://schemas.openxmlformats.org/officeDocument/2006/relationships/numbering" Target="numbering.xml"/><Relationship Id="rId16" Type="http://schemas.openxmlformats.org/officeDocument/2006/relationships/hyperlink" Target="https://sisanjuan.gob.ar/salud-publica/2019-09-20/17479-dr-zingman-hay-que-promover-el-abordaje-integral-en-el-embarazo-adolescen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m.gob.pe/oficinas/comunicaciones/notasdeprensa/2020/034.html" TargetMode="External"/><Relationship Id="rId5" Type="http://schemas.openxmlformats.org/officeDocument/2006/relationships/webSettings" Target="webSettings.xml"/><Relationship Id="rId15" Type="http://schemas.openxmlformats.org/officeDocument/2006/relationships/hyperlink" Target="https://www.clarin.com/sociedad/estudiantes-embarazadas-30-faltas-justificadas_0_H1ke7U9gAKe.html" TargetMode="External"/><Relationship Id="rId10" Type="http://schemas.openxmlformats.org/officeDocument/2006/relationships/hyperlink" Target="https://plan-international.es/girls-get-equal/embarazo-adolescent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oletinoficial.gob.ar/detalleAviso/primera/239809/20210115#:~:text=Leyes-,LEY%20NACIONAL%20DE%20ATENCI%C3%93N%20Y%20CUIDADO%20INTEGRAL%20DE%20LA%20SALUD,EMBARAZO%20Y%20LA%20PRIMERA%20INFAN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B6EA6-90DC-4277-99AA-21044969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4061</Words>
  <Characters>22338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PC</cp:lastModifiedBy>
  <cp:revision>2</cp:revision>
  <dcterms:created xsi:type="dcterms:W3CDTF">2023-09-29T02:50:00Z</dcterms:created>
  <dcterms:modified xsi:type="dcterms:W3CDTF">2023-09-29T02:50:00Z</dcterms:modified>
</cp:coreProperties>
</file>