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D358" w14:textId="120B782B" w:rsidR="00A95331" w:rsidRPr="00C86845" w:rsidRDefault="00B07769" w:rsidP="00E753A1">
      <w:pPr>
        <w:spacing w:after="0" w:line="360" w:lineRule="auto"/>
        <w:ind w:firstLine="0"/>
        <w:jc w:val="center"/>
        <w:rPr>
          <w:b/>
          <w:sz w:val="68"/>
          <w:szCs w:val="68"/>
        </w:rPr>
      </w:pPr>
      <w:r w:rsidRPr="00C86845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64F8B7B4" wp14:editId="7C27C87D">
            <wp:simplePos x="0" y="0"/>
            <wp:positionH relativeFrom="margin">
              <wp:posOffset>4774565</wp:posOffset>
            </wp:positionH>
            <wp:positionV relativeFrom="paragraph">
              <wp:posOffset>-379095</wp:posOffset>
            </wp:positionV>
            <wp:extent cx="1130300" cy="1066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331" w:rsidRPr="00C86845">
        <w:rPr>
          <w:bCs/>
          <w:sz w:val="68"/>
          <w:szCs w:val="68"/>
        </w:rPr>
        <w:t>Colegio del Prado Educación Secundaria</w:t>
      </w:r>
    </w:p>
    <w:p w14:paraId="61C9AA40" w14:textId="5D0DC736" w:rsidR="00A95331" w:rsidRPr="00C86845" w:rsidRDefault="00A95331" w:rsidP="00E753A1">
      <w:pPr>
        <w:spacing w:after="0" w:line="360" w:lineRule="auto"/>
        <w:ind w:right="0" w:firstLine="0"/>
        <w:jc w:val="center"/>
        <w:rPr>
          <w:bCs/>
          <w:sz w:val="68"/>
          <w:szCs w:val="68"/>
        </w:rPr>
      </w:pPr>
      <w:r w:rsidRPr="00C86845">
        <w:rPr>
          <w:bCs/>
          <w:sz w:val="68"/>
          <w:szCs w:val="68"/>
        </w:rPr>
        <w:t>Investigación e Intervención</w:t>
      </w:r>
    </w:p>
    <w:p w14:paraId="4C36AD14" w14:textId="0825EF28" w:rsidR="00A95331" w:rsidRPr="00C86845" w:rsidRDefault="00A95331" w:rsidP="00E753A1">
      <w:pPr>
        <w:spacing w:after="0" w:line="360" w:lineRule="auto"/>
        <w:ind w:right="0" w:firstLine="0"/>
        <w:jc w:val="center"/>
        <w:rPr>
          <w:bCs/>
          <w:sz w:val="68"/>
          <w:szCs w:val="68"/>
        </w:rPr>
      </w:pPr>
      <w:r w:rsidRPr="00C86845">
        <w:rPr>
          <w:bCs/>
          <w:sz w:val="68"/>
          <w:szCs w:val="68"/>
        </w:rPr>
        <w:t>Embarazo adolescente</w:t>
      </w:r>
    </w:p>
    <w:p w14:paraId="14C0442D" w14:textId="624B4552" w:rsidR="00A95331" w:rsidRPr="00C86845" w:rsidRDefault="00EF02B7" w:rsidP="00E753A1">
      <w:pPr>
        <w:spacing w:after="0" w:line="360" w:lineRule="auto"/>
        <w:ind w:right="0" w:firstLine="0"/>
        <w:jc w:val="center"/>
        <w:rPr>
          <w:bCs/>
          <w:sz w:val="68"/>
          <w:szCs w:val="68"/>
        </w:rPr>
      </w:pPr>
      <w:r w:rsidRPr="00C86845">
        <w:rPr>
          <w:bCs/>
          <w:sz w:val="68"/>
          <w:szCs w:val="68"/>
        </w:rPr>
        <w:t>A</w:t>
      </w:r>
      <w:r w:rsidR="00A95331" w:rsidRPr="00C86845">
        <w:rPr>
          <w:bCs/>
          <w:sz w:val="68"/>
          <w:szCs w:val="68"/>
        </w:rPr>
        <w:t>lumno</w:t>
      </w:r>
      <w:r w:rsidRPr="00C86845">
        <w:rPr>
          <w:bCs/>
          <w:sz w:val="68"/>
          <w:szCs w:val="68"/>
        </w:rPr>
        <w:t>/a: Ariana Vera</w:t>
      </w:r>
    </w:p>
    <w:p w14:paraId="50FA557B" w14:textId="080F7485" w:rsidR="00A95331" w:rsidRPr="00C86845" w:rsidRDefault="00EF02B7" w:rsidP="00E753A1">
      <w:pPr>
        <w:spacing w:after="0" w:line="360" w:lineRule="auto"/>
        <w:ind w:right="0" w:firstLine="0"/>
        <w:jc w:val="center"/>
        <w:rPr>
          <w:bCs/>
          <w:sz w:val="68"/>
          <w:szCs w:val="68"/>
        </w:rPr>
      </w:pPr>
      <w:r w:rsidRPr="00C86845">
        <w:rPr>
          <w:bCs/>
          <w:sz w:val="68"/>
          <w:szCs w:val="68"/>
        </w:rPr>
        <w:t>Profesora: Gabriela Agüero</w:t>
      </w:r>
    </w:p>
    <w:p w14:paraId="17CE86C8" w14:textId="3134D2D6" w:rsidR="00A95331" w:rsidRPr="00C86845" w:rsidRDefault="00EF02B7" w:rsidP="00E753A1">
      <w:pPr>
        <w:spacing w:after="0" w:line="360" w:lineRule="auto"/>
        <w:ind w:right="0" w:firstLine="0"/>
        <w:jc w:val="center"/>
        <w:rPr>
          <w:bCs/>
          <w:sz w:val="68"/>
          <w:szCs w:val="68"/>
        </w:rPr>
      </w:pPr>
      <w:r w:rsidRPr="00C86845">
        <w:rPr>
          <w:bCs/>
          <w:sz w:val="68"/>
          <w:szCs w:val="68"/>
        </w:rPr>
        <w:t>Curso: 6° “B</w:t>
      </w:r>
      <w:r w:rsidR="00903AC3" w:rsidRPr="00C86845">
        <w:rPr>
          <w:bCs/>
          <w:sz w:val="68"/>
          <w:szCs w:val="68"/>
        </w:rPr>
        <w:t>”</w:t>
      </w:r>
    </w:p>
    <w:p w14:paraId="53D3C16B" w14:textId="5A69C4FC" w:rsidR="00903AC3" w:rsidRPr="00B07769" w:rsidRDefault="00903AC3" w:rsidP="00E753A1">
      <w:pPr>
        <w:spacing w:after="0" w:line="360" w:lineRule="auto"/>
        <w:ind w:right="0" w:firstLine="0"/>
        <w:jc w:val="center"/>
        <w:rPr>
          <w:bCs/>
          <w:i/>
          <w:iCs/>
          <w:sz w:val="68"/>
          <w:szCs w:val="68"/>
        </w:rPr>
      </w:pPr>
    </w:p>
    <w:p w14:paraId="67E86D23" w14:textId="26B6DCED" w:rsidR="00903AC3" w:rsidRPr="00B07769" w:rsidRDefault="00B07769" w:rsidP="00E753A1">
      <w:pPr>
        <w:spacing w:after="0" w:line="360" w:lineRule="auto"/>
        <w:ind w:right="0" w:firstLine="0"/>
        <w:jc w:val="center"/>
        <w:rPr>
          <w:bCs/>
          <w:i/>
          <w:iCs/>
          <w:sz w:val="68"/>
          <w:szCs w:val="68"/>
        </w:rPr>
      </w:pPr>
      <w:r w:rsidRPr="00B07769">
        <w:rPr>
          <w:i/>
          <w:iCs/>
          <w:noProof/>
          <w:sz w:val="76"/>
          <w:szCs w:val="76"/>
        </w:rPr>
        <w:drawing>
          <wp:anchor distT="0" distB="0" distL="114300" distR="114300" simplePos="0" relativeHeight="251660288" behindDoc="0" locked="0" layoutInCell="1" allowOverlap="1" wp14:anchorId="26E94B03" wp14:editId="1A4972CD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2501900" cy="2527300"/>
            <wp:effectExtent l="228600" t="228600" r="222250" b="234950"/>
            <wp:wrapSquare wrapText="bothSides"/>
            <wp:docPr id="3179353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5273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2E19B" w14:textId="31F69A19" w:rsidR="00903AC3" w:rsidRPr="00B07769" w:rsidRDefault="00903AC3" w:rsidP="00E753A1">
      <w:pPr>
        <w:spacing w:after="0" w:line="360" w:lineRule="auto"/>
        <w:ind w:right="0" w:firstLine="0"/>
        <w:jc w:val="center"/>
        <w:rPr>
          <w:bCs/>
          <w:i/>
          <w:iCs/>
          <w:sz w:val="68"/>
          <w:szCs w:val="68"/>
        </w:rPr>
      </w:pPr>
    </w:p>
    <w:p w14:paraId="3419FC9E" w14:textId="77777777" w:rsidR="00E753A1" w:rsidRDefault="00E753A1" w:rsidP="00E753A1">
      <w:pPr>
        <w:spacing w:line="360" w:lineRule="auto"/>
        <w:ind w:firstLine="0"/>
        <w:rPr>
          <w:bCs/>
          <w:i/>
          <w:iCs/>
          <w:sz w:val="28"/>
          <w:szCs w:val="28"/>
        </w:rPr>
      </w:pPr>
    </w:p>
    <w:p w14:paraId="56DB9AE1" w14:textId="77777777" w:rsidR="00E753A1" w:rsidRDefault="00E753A1" w:rsidP="00E753A1">
      <w:pPr>
        <w:spacing w:line="360" w:lineRule="auto"/>
        <w:ind w:firstLine="0"/>
        <w:jc w:val="left"/>
        <w:rPr>
          <w:bCs/>
          <w:i/>
          <w:iCs/>
          <w:sz w:val="28"/>
          <w:szCs w:val="28"/>
        </w:rPr>
      </w:pPr>
    </w:p>
    <w:p w14:paraId="1F3E4498" w14:textId="77777777" w:rsidR="00E753A1" w:rsidRDefault="00E753A1" w:rsidP="00E753A1">
      <w:pPr>
        <w:spacing w:line="360" w:lineRule="auto"/>
        <w:ind w:firstLine="0"/>
        <w:jc w:val="left"/>
        <w:rPr>
          <w:bCs/>
          <w:i/>
          <w:iCs/>
          <w:sz w:val="28"/>
          <w:szCs w:val="28"/>
        </w:rPr>
      </w:pPr>
    </w:p>
    <w:p w14:paraId="782FA978" w14:textId="77777777" w:rsidR="00E753A1" w:rsidRDefault="00E753A1" w:rsidP="00E753A1">
      <w:pPr>
        <w:spacing w:line="360" w:lineRule="auto"/>
        <w:ind w:firstLine="0"/>
        <w:jc w:val="left"/>
        <w:rPr>
          <w:bCs/>
          <w:i/>
          <w:iCs/>
          <w:sz w:val="28"/>
          <w:szCs w:val="28"/>
        </w:rPr>
      </w:pPr>
    </w:p>
    <w:p w14:paraId="4A7445D3" w14:textId="77777777" w:rsidR="00E753A1" w:rsidRDefault="00E753A1" w:rsidP="00E753A1">
      <w:pPr>
        <w:spacing w:line="360" w:lineRule="auto"/>
        <w:ind w:firstLine="0"/>
        <w:jc w:val="left"/>
        <w:rPr>
          <w:bCs/>
          <w:i/>
          <w:iCs/>
          <w:sz w:val="28"/>
          <w:szCs w:val="28"/>
        </w:rPr>
      </w:pPr>
    </w:p>
    <w:p w14:paraId="69155DF3" w14:textId="794796E2" w:rsidR="00A95331" w:rsidRPr="00C86845" w:rsidRDefault="00903AC3" w:rsidP="004D582D">
      <w:pPr>
        <w:spacing w:line="360" w:lineRule="auto"/>
        <w:ind w:firstLine="0"/>
        <w:rPr>
          <w:bCs/>
          <w:sz w:val="32"/>
          <w:szCs w:val="32"/>
        </w:rPr>
      </w:pPr>
      <w:r w:rsidRPr="00C86845">
        <w:rPr>
          <w:bCs/>
          <w:sz w:val="32"/>
          <w:szCs w:val="32"/>
        </w:rPr>
        <w:lastRenderedPageBreak/>
        <w:t>Índice:</w:t>
      </w:r>
    </w:p>
    <w:p w14:paraId="57B4B2B0" w14:textId="4F994579" w:rsidR="00903AC3" w:rsidRPr="00C86845" w:rsidRDefault="00903AC3" w:rsidP="004D582D">
      <w:pPr>
        <w:spacing w:line="360" w:lineRule="auto"/>
        <w:ind w:firstLine="0"/>
        <w:rPr>
          <w:bCs/>
          <w:sz w:val="28"/>
          <w:szCs w:val="28"/>
          <w:u w:val="dotDash"/>
        </w:rPr>
      </w:pPr>
      <w:r w:rsidRPr="00C86845">
        <w:rPr>
          <w:bCs/>
          <w:sz w:val="28"/>
          <w:szCs w:val="28"/>
          <w:u w:val="dotDash"/>
        </w:rPr>
        <w:t>Dedicatoria:</w:t>
      </w:r>
    </w:p>
    <w:p w14:paraId="1F4B8C90" w14:textId="77777777" w:rsidR="00C86845" w:rsidRDefault="006554A1" w:rsidP="004D582D">
      <w:pPr>
        <w:spacing w:line="360" w:lineRule="auto"/>
        <w:ind w:firstLine="0"/>
        <w:rPr>
          <w:bCs/>
          <w:szCs w:val="24"/>
        </w:rPr>
      </w:pPr>
      <w:r w:rsidRPr="00C86845">
        <w:rPr>
          <w:bCs/>
          <w:sz w:val="28"/>
          <w:szCs w:val="28"/>
          <w:u w:val="dotDash"/>
        </w:rPr>
        <w:t>Introducción:</w:t>
      </w:r>
      <w:r w:rsidRPr="00C86845">
        <w:rPr>
          <w:bCs/>
          <w:szCs w:val="24"/>
        </w:rPr>
        <w:t xml:space="preserve"> </w:t>
      </w:r>
    </w:p>
    <w:p w14:paraId="3D15CB9A" w14:textId="76C283EA" w:rsidR="006554A1" w:rsidRPr="00C86845" w:rsidRDefault="006554A1" w:rsidP="004D582D">
      <w:pPr>
        <w:spacing w:line="360" w:lineRule="auto"/>
        <w:ind w:firstLine="0"/>
        <w:rPr>
          <w:bCs/>
          <w:szCs w:val="24"/>
        </w:rPr>
      </w:pPr>
      <w:r w:rsidRPr="00C86845">
        <w:rPr>
          <w:bCs/>
          <w:szCs w:val="24"/>
        </w:rPr>
        <w:t>Nuestro tema de investigación es sobre el embarazo adolescente, elegimos este tema ya que muchas adolescentes quedan embarazadas a temprana edad y suelen ser un caso que pasa siempre y todos los años.</w:t>
      </w:r>
    </w:p>
    <w:p w14:paraId="31024D76" w14:textId="460B1543" w:rsidR="006554A1" w:rsidRPr="00C86845" w:rsidRDefault="006554A1" w:rsidP="004D582D">
      <w:pPr>
        <w:spacing w:line="360" w:lineRule="auto"/>
        <w:ind w:firstLine="0"/>
        <w:rPr>
          <w:bCs/>
          <w:sz w:val="28"/>
          <w:szCs w:val="28"/>
          <w:u w:val="dotDash"/>
        </w:rPr>
      </w:pPr>
      <w:r w:rsidRPr="00C86845">
        <w:rPr>
          <w:bCs/>
          <w:sz w:val="28"/>
          <w:szCs w:val="28"/>
          <w:u w:val="dotDash"/>
        </w:rPr>
        <w:t>Planteo del Problema:</w:t>
      </w:r>
    </w:p>
    <w:p w14:paraId="74329012" w14:textId="323B912B" w:rsidR="009903B0" w:rsidRPr="00C86845" w:rsidRDefault="006554A1" w:rsidP="004D582D">
      <w:pPr>
        <w:spacing w:line="360" w:lineRule="auto"/>
        <w:ind w:firstLine="0"/>
        <w:rPr>
          <w:bCs/>
          <w:sz w:val="28"/>
          <w:szCs w:val="28"/>
        </w:rPr>
      </w:pPr>
      <w:r w:rsidRPr="00C86845">
        <w:rPr>
          <w:bCs/>
          <w:sz w:val="28"/>
          <w:szCs w:val="28"/>
          <w:u w:val="dotDash"/>
        </w:rPr>
        <w:t>Justificación</w:t>
      </w:r>
      <w:r w:rsidRPr="00C86845">
        <w:rPr>
          <w:bCs/>
          <w:sz w:val="28"/>
          <w:szCs w:val="28"/>
        </w:rPr>
        <w:t>:</w:t>
      </w:r>
    </w:p>
    <w:p w14:paraId="08AF8B52" w14:textId="1F239AF0" w:rsidR="006554A1" w:rsidRPr="00C86845" w:rsidRDefault="006554A1" w:rsidP="004D582D">
      <w:pPr>
        <w:spacing w:line="360" w:lineRule="auto"/>
        <w:ind w:firstLine="0"/>
        <w:rPr>
          <w:bCs/>
          <w:szCs w:val="24"/>
        </w:rPr>
      </w:pPr>
      <w:r w:rsidRPr="00C86845">
        <w:rPr>
          <w:bCs/>
        </w:rPr>
        <w:t xml:space="preserve">En la Argentina, alrededor del 15% de los bebés que nac0en al año tiene una madre adolescente menor de 20 años. El 67% de esos embarazos no es </w:t>
      </w:r>
      <w:r w:rsidRPr="00C86845">
        <w:rPr>
          <w:bCs/>
          <w:szCs w:val="24"/>
        </w:rPr>
        <w:t>intencional o planificado.</w:t>
      </w:r>
    </w:p>
    <w:p w14:paraId="55AA96E8" w14:textId="323CF2B1" w:rsidR="006554A1" w:rsidRPr="00C86845" w:rsidRDefault="006554A1" w:rsidP="004D582D">
      <w:pPr>
        <w:spacing w:line="360" w:lineRule="auto"/>
        <w:ind w:firstLine="0"/>
        <w:rPr>
          <w:bCs/>
          <w:sz w:val="28"/>
          <w:szCs w:val="28"/>
          <w:u w:val="dotDash"/>
        </w:rPr>
      </w:pPr>
      <w:r w:rsidRPr="00C86845">
        <w:rPr>
          <w:bCs/>
          <w:sz w:val="28"/>
          <w:szCs w:val="28"/>
          <w:u w:val="dotDash"/>
        </w:rPr>
        <w:t>Preguntas:</w:t>
      </w:r>
    </w:p>
    <w:p w14:paraId="5EA0F5C4" w14:textId="6968620F" w:rsidR="00870A0A" w:rsidRPr="00C86845" w:rsidRDefault="006554A1" w:rsidP="004D582D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¿Qué es el “embarazo adolescente?</w:t>
      </w:r>
    </w:p>
    <w:p w14:paraId="38FF88B4" w14:textId="07A85CC1" w:rsidR="006554A1" w:rsidRPr="00C86845" w:rsidRDefault="0037485A" w:rsidP="004D582D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¿Cuáles son los tipos de información sobre los métodos para prever el</w:t>
      </w:r>
      <w:r w:rsidR="00330B77" w:rsidRPr="00C86845">
        <w:rPr>
          <w:bCs/>
          <w:szCs w:val="24"/>
        </w:rPr>
        <w:t xml:space="preserve"> </w:t>
      </w:r>
      <w:r w:rsidRPr="00C86845">
        <w:rPr>
          <w:bCs/>
          <w:szCs w:val="24"/>
        </w:rPr>
        <w:t>embarazo adolescente?</w:t>
      </w:r>
    </w:p>
    <w:p w14:paraId="1E5D1FBF" w14:textId="6737427F" w:rsidR="0037485A" w:rsidRPr="00C86845" w:rsidRDefault="0037485A" w:rsidP="004D582D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¿Cuáles son las causas de embarazo adolescente?</w:t>
      </w:r>
    </w:p>
    <w:p w14:paraId="249CC92F" w14:textId="6A0F4EDC" w:rsidR="0037485A" w:rsidRPr="00C86845" w:rsidRDefault="0037485A" w:rsidP="004D582D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¿Cómo es la trayectoria educativa de una adolescente embarazada?</w:t>
      </w:r>
    </w:p>
    <w:p w14:paraId="0DE7C493" w14:textId="4DFEE5F1" w:rsidR="0037485A" w:rsidRPr="00C86845" w:rsidRDefault="0037485A" w:rsidP="004D582D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¿Cómo es la relación entre la familia y la adolescente embarazada?</w:t>
      </w:r>
    </w:p>
    <w:p w14:paraId="4BC8EE0E" w14:textId="46C8264B" w:rsidR="0037485A" w:rsidRPr="00C86845" w:rsidRDefault="0037485A" w:rsidP="004D582D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 xml:space="preserve">¿Qué institución brinda información </w:t>
      </w:r>
      <w:r w:rsidR="009903B0" w:rsidRPr="00C86845">
        <w:rPr>
          <w:bCs/>
          <w:szCs w:val="24"/>
        </w:rPr>
        <w:t>para evitar el embarazo adolescente?</w:t>
      </w:r>
    </w:p>
    <w:p w14:paraId="5B3F4414" w14:textId="77777777" w:rsidR="009903B0" w:rsidRPr="00C86845" w:rsidRDefault="009903B0" w:rsidP="004D582D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¿Cuáles son los problemas que atraviesan una adolescente embarazada?</w:t>
      </w:r>
    </w:p>
    <w:p w14:paraId="3F73A343" w14:textId="0771D9A0" w:rsidR="009903B0" w:rsidRPr="00C86845" w:rsidRDefault="009903B0" w:rsidP="004D582D">
      <w:pPr>
        <w:spacing w:line="360" w:lineRule="auto"/>
        <w:ind w:firstLine="0"/>
        <w:rPr>
          <w:bCs/>
          <w:sz w:val="28"/>
          <w:szCs w:val="28"/>
          <w:u w:val="dotDash"/>
        </w:rPr>
      </w:pPr>
      <w:r w:rsidRPr="00C86845">
        <w:rPr>
          <w:bCs/>
          <w:sz w:val="28"/>
          <w:szCs w:val="28"/>
          <w:u w:val="dotDash"/>
        </w:rPr>
        <w:t>Viabilidad:</w:t>
      </w:r>
    </w:p>
    <w:p w14:paraId="129F3EE7" w14:textId="35B68274" w:rsidR="009903B0" w:rsidRPr="00C86845" w:rsidRDefault="009903B0" w:rsidP="004D582D">
      <w:pPr>
        <w:spacing w:line="360" w:lineRule="auto"/>
        <w:ind w:firstLine="0"/>
        <w:rPr>
          <w:bCs/>
          <w:szCs w:val="24"/>
        </w:rPr>
      </w:pPr>
      <w:r w:rsidRPr="00C86845">
        <w:rPr>
          <w:bCs/>
          <w:szCs w:val="24"/>
        </w:rPr>
        <w:t>Podemos hacer encuestas a chicas que tuvieron un embarazo a temprana edad, o investigar casos desde internet. Además, utilizar recursos</w:t>
      </w:r>
    </w:p>
    <w:p w14:paraId="43B56896" w14:textId="35B75FE0" w:rsidR="009903B0" w:rsidRPr="00C86845" w:rsidRDefault="009903B0" w:rsidP="004D582D">
      <w:pPr>
        <w:spacing w:line="360" w:lineRule="auto"/>
        <w:ind w:firstLine="0"/>
        <w:rPr>
          <w:bCs/>
          <w:sz w:val="28"/>
          <w:szCs w:val="28"/>
          <w:u w:val="dotDash"/>
        </w:rPr>
      </w:pPr>
      <w:r w:rsidRPr="00C86845">
        <w:rPr>
          <w:bCs/>
          <w:sz w:val="28"/>
          <w:szCs w:val="28"/>
          <w:u w:val="dotDash"/>
        </w:rPr>
        <w:t>Objetivos:</w:t>
      </w:r>
    </w:p>
    <w:p w14:paraId="12594CA8" w14:textId="56E5F601" w:rsidR="00330B77" w:rsidRPr="00C86845" w:rsidRDefault="00330B77" w:rsidP="004D582D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Conocer qu</w:t>
      </w:r>
      <w:r w:rsidR="00B87891" w:rsidRPr="00C86845">
        <w:rPr>
          <w:bCs/>
          <w:szCs w:val="24"/>
        </w:rPr>
        <w:t>e</w:t>
      </w:r>
      <w:r w:rsidRPr="00C86845">
        <w:rPr>
          <w:bCs/>
          <w:szCs w:val="24"/>
        </w:rPr>
        <w:t xml:space="preserve"> es el embarazo adolescente</w:t>
      </w:r>
    </w:p>
    <w:p w14:paraId="1DA60A9F" w14:textId="4F1B7834" w:rsidR="00330B77" w:rsidRPr="00C86845" w:rsidRDefault="00330B77" w:rsidP="004D582D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 xml:space="preserve">Relatar la trayectoria educativa de una adolescente </w:t>
      </w:r>
      <w:r w:rsidR="00B87891" w:rsidRPr="00C86845">
        <w:rPr>
          <w:bCs/>
          <w:szCs w:val="24"/>
        </w:rPr>
        <w:t>embarazada</w:t>
      </w:r>
    </w:p>
    <w:p w14:paraId="225919B2" w14:textId="6BDF35AF" w:rsidR="00B87891" w:rsidRPr="00C86845" w:rsidRDefault="00B87891" w:rsidP="004D582D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Describir que instituciones brindan información para evitar el embarazo adolescente</w:t>
      </w:r>
    </w:p>
    <w:p w14:paraId="7F0F8434" w14:textId="6D1B6FC2" w:rsidR="00B87891" w:rsidRPr="00C86845" w:rsidRDefault="00B87891" w:rsidP="004D582D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Especificar los tipos de información sobre los métodos de prever el embarazo adolescente</w:t>
      </w:r>
    </w:p>
    <w:p w14:paraId="11BB3DCB" w14:textId="77777777" w:rsidR="00870A0A" w:rsidRPr="00C86845" w:rsidRDefault="00B87891" w:rsidP="004D582D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Describir las c</w:t>
      </w:r>
      <w:r w:rsidR="00804372" w:rsidRPr="00C86845">
        <w:rPr>
          <w:bCs/>
          <w:szCs w:val="24"/>
        </w:rPr>
        <w:t>ausas del embarazo adolescente</w:t>
      </w:r>
    </w:p>
    <w:p w14:paraId="0278C085" w14:textId="608877B1" w:rsidR="00804372" w:rsidRPr="00C86845" w:rsidRDefault="00870A0A" w:rsidP="004D582D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Contar la relación entre la familia y la adolescente embarazada</w:t>
      </w:r>
    </w:p>
    <w:p w14:paraId="278BE421" w14:textId="0C558012" w:rsidR="00870A0A" w:rsidRPr="00C86845" w:rsidRDefault="00870A0A" w:rsidP="004D582D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bCs/>
          <w:szCs w:val="24"/>
        </w:rPr>
      </w:pPr>
      <w:r w:rsidRPr="00C86845">
        <w:rPr>
          <w:bCs/>
          <w:szCs w:val="24"/>
        </w:rPr>
        <w:t>Especificar los problemas que atraviesan una adolescente embarazada</w:t>
      </w:r>
    </w:p>
    <w:p w14:paraId="0A731636" w14:textId="63C0831B" w:rsidR="00DC2ADB" w:rsidRPr="00C86845" w:rsidRDefault="00A95331" w:rsidP="004D582D">
      <w:pPr>
        <w:spacing w:line="360" w:lineRule="auto"/>
        <w:ind w:firstLine="0"/>
        <w:rPr>
          <w:bCs/>
          <w:sz w:val="29"/>
          <w:szCs w:val="29"/>
        </w:rPr>
      </w:pPr>
      <w:r w:rsidRPr="00C86845">
        <w:rPr>
          <w:bCs/>
          <w:sz w:val="29"/>
          <w:szCs w:val="29"/>
        </w:rPr>
        <w:t>Marco teórico:</w:t>
      </w:r>
    </w:p>
    <w:p w14:paraId="419AFB37" w14:textId="77777777" w:rsidR="00D658BA" w:rsidRPr="00C86845" w:rsidRDefault="00A95331" w:rsidP="004D582D">
      <w:pPr>
        <w:spacing w:line="360" w:lineRule="auto"/>
        <w:ind w:firstLine="0"/>
        <w:rPr>
          <w:bCs/>
          <w:sz w:val="28"/>
          <w:szCs w:val="24"/>
        </w:rPr>
      </w:pPr>
      <w:r w:rsidRPr="00C86845">
        <w:rPr>
          <w:bCs/>
          <w:sz w:val="28"/>
          <w:szCs w:val="24"/>
        </w:rPr>
        <w:lastRenderedPageBreak/>
        <w:t>Marco</w:t>
      </w:r>
      <w:r w:rsidRPr="00C86845">
        <w:rPr>
          <w:b/>
        </w:rPr>
        <w:t xml:space="preserve"> </w:t>
      </w:r>
      <w:r w:rsidRPr="00C86845">
        <w:rPr>
          <w:bCs/>
          <w:sz w:val="28"/>
          <w:szCs w:val="24"/>
        </w:rPr>
        <w:t>histórico</w:t>
      </w:r>
      <w:r w:rsidR="00374FDF" w:rsidRPr="00C86845">
        <w:rPr>
          <w:bCs/>
          <w:sz w:val="28"/>
          <w:szCs w:val="24"/>
        </w:rPr>
        <w:t>:</w:t>
      </w:r>
    </w:p>
    <w:p w14:paraId="5D79C2DD" w14:textId="4640DE3F" w:rsidR="00A95331" w:rsidRPr="00C86845" w:rsidRDefault="00D658BA" w:rsidP="004D582D">
      <w:pPr>
        <w:spacing w:line="360" w:lineRule="auto"/>
        <w:ind w:firstLine="0"/>
        <w:rPr>
          <w:szCs w:val="24"/>
        </w:rPr>
      </w:pPr>
      <w:r w:rsidRPr="00C86845">
        <w:rPr>
          <w:szCs w:val="24"/>
        </w:rPr>
        <w:t>Aproximadamente uno de cada seis habitantes del mundo es un adolescente, lo que significa que 1200 millones de personas tienen entre 10 y 19 años</w:t>
      </w:r>
      <w:r w:rsidRPr="00C86845">
        <w:rPr>
          <w:szCs w:val="24"/>
        </w:rPr>
        <w:t>, e</w:t>
      </w:r>
      <w:r w:rsidRPr="00C86845">
        <w:rPr>
          <w:szCs w:val="24"/>
        </w:rPr>
        <w:t>sta cifra representa el 17% de la población mundial. De este grupo, el 90% vive en países de ingresos bajos y medios, y sólo el 51% asiste a los años superiores de la escuela secundaria. La tasa global de embarazo adolescente y/o tasa media de natalidad muestra un nivel alto estimado en 49 por 1.000 mujeres de entre 15 y 19 años, con amplias diferencias entre países ricos y pobres; siendo las más alta la del África Subsahariana y siguiéndole Latinoamérica y el Caribe.</w:t>
      </w:r>
    </w:p>
    <w:p w14:paraId="7FB2662E" w14:textId="78AD20A6" w:rsidR="00E753A1" w:rsidRPr="00C86845" w:rsidRDefault="00A95331" w:rsidP="004D582D">
      <w:pPr>
        <w:spacing w:line="360" w:lineRule="auto"/>
        <w:ind w:firstLine="0"/>
        <w:rPr>
          <w:bCs/>
          <w:sz w:val="28"/>
          <w:szCs w:val="24"/>
        </w:rPr>
      </w:pPr>
      <w:r w:rsidRPr="00C86845">
        <w:rPr>
          <w:bCs/>
          <w:sz w:val="28"/>
          <w:szCs w:val="24"/>
        </w:rPr>
        <w:t>Marco legal</w:t>
      </w:r>
      <w:r w:rsidR="00E753A1" w:rsidRPr="00C86845">
        <w:rPr>
          <w:bCs/>
          <w:sz w:val="28"/>
          <w:szCs w:val="24"/>
        </w:rPr>
        <w:t>:</w:t>
      </w:r>
    </w:p>
    <w:p w14:paraId="07B0CCFA" w14:textId="5FAF98B5" w:rsidR="00E753A1" w:rsidRPr="00C86845" w:rsidRDefault="00E753A1" w:rsidP="004D582D">
      <w:pPr>
        <w:spacing w:line="360" w:lineRule="auto"/>
        <w:ind w:firstLine="0"/>
        <w:rPr>
          <w:bCs/>
        </w:rPr>
      </w:pPr>
      <w:r w:rsidRPr="00C86845">
        <w:rPr>
          <w:bCs/>
        </w:rPr>
        <w:t xml:space="preserve">Articulo 1°: La presente ley tiene por objeto fortalecer el cuidado integral de la salud y la vida </w:t>
      </w:r>
      <w:r w:rsidR="00374FDF" w:rsidRPr="00C86845">
        <w:rPr>
          <w:bCs/>
        </w:rPr>
        <w:t xml:space="preserve">de las mujeres y otras personas gestantes, y de los niños y las niñas en la primera infancia, en cumplimiento de los compromisos asumidos por el estado en materia de salud publica y de derechos humanos de las mujeres y personas con otras identidades de genero con capacidad de gestar, de sus hijos e hijas, con el fin de reducir la moralidad, la mal nutrición y la mal desnutrición.  </w:t>
      </w:r>
    </w:p>
    <w:p w14:paraId="518604D6" w14:textId="1D7476D0" w:rsidR="000861A2" w:rsidRPr="00C86845" w:rsidRDefault="00A95331" w:rsidP="004D582D">
      <w:pPr>
        <w:spacing w:line="360" w:lineRule="auto"/>
        <w:ind w:firstLine="0"/>
        <w:rPr>
          <w:bCs/>
          <w:sz w:val="28"/>
          <w:szCs w:val="28"/>
        </w:rPr>
      </w:pPr>
      <w:r w:rsidRPr="00C86845">
        <w:rPr>
          <w:bCs/>
          <w:sz w:val="28"/>
          <w:szCs w:val="28"/>
        </w:rPr>
        <w:t>Marco conceptual</w:t>
      </w:r>
      <w:r w:rsidR="000861A2" w:rsidRPr="00C86845">
        <w:rPr>
          <w:bCs/>
          <w:sz w:val="28"/>
          <w:szCs w:val="28"/>
        </w:rPr>
        <w:t>:</w:t>
      </w:r>
    </w:p>
    <w:p w14:paraId="78B92FC9" w14:textId="2DC34E3A" w:rsidR="000861A2" w:rsidRPr="00C86845" w:rsidRDefault="000861A2" w:rsidP="004D582D">
      <w:pPr>
        <w:spacing w:line="360" w:lineRule="auto"/>
        <w:ind w:firstLine="0"/>
        <w:rPr>
          <w:bCs/>
        </w:rPr>
      </w:pPr>
      <w:r w:rsidRPr="00C86845">
        <w:rPr>
          <w:bCs/>
          <w:u w:val="dotDash"/>
        </w:rPr>
        <w:t>Adolescencia:</w:t>
      </w:r>
      <w:r w:rsidRPr="00C86845">
        <w:rPr>
          <w:bCs/>
        </w:rPr>
        <w:t xml:space="preserve"> Periodo de desarrollo entre los 10 y 19 de edad</w:t>
      </w:r>
    </w:p>
    <w:p w14:paraId="747E870C" w14:textId="3D24E4D0" w:rsidR="000861A2" w:rsidRPr="00C86845" w:rsidRDefault="000861A2" w:rsidP="004D582D">
      <w:pPr>
        <w:spacing w:line="360" w:lineRule="auto"/>
        <w:ind w:firstLine="0"/>
        <w:rPr>
          <w:bCs/>
        </w:rPr>
      </w:pPr>
      <w:r w:rsidRPr="00C86845">
        <w:rPr>
          <w:bCs/>
          <w:u w:val="dotDash"/>
        </w:rPr>
        <w:t>Juventud:</w:t>
      </w:r>
      <w:r w:rsidRPr="00C86845">
        <w:rPr>
          <w:bCs/>
        </w:rPr>
        <w:t xml:space="preserve"> Periodo entre los 15 y 24 años de edad</w:t>
      </w:r>
    </w:p>
    <w:p w14:paraId="5C7F3D76" w14:textId="210ECB48" w:rsidR="000861A2" w:rsidRPr="00C86845" w:rsidRDefault="000861A2" w:rsidP="004D582D">
      <w:pPr>
        <w:spacing w:line="360" w:lineRule="auto"/>
        <w:ind w:firstLine="0"/>
        <w:rPr>
          <w:bCs/>
        </w:rPr>
      </w:pPr>
      <w:r w:rsidRPr="00C86845">
        <w:rPr>
          <w:bCs/>
          <w:u w:val="dotDash"/>
        </w:rPr>
        <w:t>Gente Joven:</w:t>
      </w:r>
      <w:r w:rsidRPr="00C86845">
        <w:rPr>
          <w:bCs/>
        </w:rPr>
        <w:t xml:space="preserve"> Periodo entre los </w:t>
      </w:r>
      <w:r w:rsidR="00E753A1" w:rsidRPr="00C86845">
        <w:rPr>
          <w:bCs/>
        </w:rPr>
        <w:t>10 y 2 años de edad</w:t>
      </w:r>
    </w:p>
    <w:p w14:paraId="7276E05E" w14:textId="7DB448E5" w:rsidR="00A95331" w:rsidRPr="00C86845" w:rsidRDefault="00A95331" w:rsidP="004D582D">
      <w:pPr>
        <w:spacing w:line="360" w:lineRule="auto"/>
        <w:ind w:firstLine="0"/>
        <w:rPr>
          <w:bCs/>
          <w:sz w:val="28"/>
          <w:szCs w:val="24"/>
        </w:rPr>
      </w:pPr>
      <w:r w:rsidRPr="00C86845">
        <w:rPr>
          <w:bCs/>
          <w:sz w:val="28"/>
          <w:szCs w:val="24"/>
        </w:rPr>
        <w:t>Hipótesis, variables y unidad de análisis</w:t>
      </w:r>
    </w:p>
    <w:p w14:paraId="558A5D2D" w14:textId="5217FF91" w:rsidR="00A95331" w:rsidRPr="00C86845" w:rsidRDefault="00A95331" w:rsidP="004D582D">
      <w:pPr>
        <w:spacing w:line="360" w:lineRule="auto"/>
        <w:ind w:firstLine="0"/>
        <w:rPr>
          <w:bCs/>
          <w:sz w:val="28"/>
          <w:szCs w:val="24"/>
        </w:rPr>
      </w:pPr>
      <w:r w:rsidRPr="00C86845">
        <w:rPr>
          <w:bCs/>
          <w:sz w:val="28"/>
          <w:szCs w:val="24"/>
        </w:rPr>
        <w:t>Bibliografía:</w:t>
      </w:r>
    </w:p>
    <w:p w14:paraId="3D14E096" w14:textId="21B41979" w:rsidR="00A95331" w:rsidRPr="00C86845" w:rsidRDefault="00A95331" w:rsidP="004D582D">
      <w:pPr>
        <w:spacing w:after="160" w:line="360" w:lineRule="auto"/>
        <w:ind w:right="0" w:firstLine="0"/>
        <w:rPr>
          <w:rFonts w:ascii="Tahoma" w:hAnsi="Tahoma" w:cs="Tahoma"/>
          <w:b/>
        </w:rPr>
      </w:pPr>
    </w:p>
    <w:p w14:paraId="412C5337" w14:textId="7A06F9E1" w:rsidR="00A95331" w:rsidRPr="00C86845" w:rsidRDefault="00A95331" w:rsidP="00C86845">
      <w:pPr>
        <w:spacing w:line="360" w:lineRule="auto"/>
        <w:rPr>
          <w:rFonts w:ascii="Century" w:hAnsi="Century"/>
          <w:sz w:val="26"/>
          <w:szCs w:val="26"/>
        </w:rPr>
      </w:pPr>
    </w:p>
    <w:sectPr w:rsidR="00A95331" w:rsidRPr="00C86845" w:rsidSect="00C86845">
      <w:footerReference w:type="default" r:id="rId10"/>
      <w:pgSz w:w="11906" w:h="16838"/>
      <w:pgMar w:top="1417" w:right="1701" w:bottom="1417" w:left="1701" w:header="340" w:footer="510" w:gutter="0"/>
      <w:pgBorders w:offsetFrom="page">
        <w:top w:val="balloons3Colors" w:sz="14" w:space="24" w:color="auto"/>
        <w:left w:val="balloons3Colors" w:sz="14" w:space="24" w:color="auto"/>
        <w:bottom w:val="balloons3Colors" w:sz="14" w:space="24" w:color="auto"/>
        <w:right w:val="balloons3Color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BCFB" w14:textId="77777777" w:rsidR="00980718" w:rsidRDefault="00980718" w:rsidP="00A95331">
      <w:pPr>
        <w:spacing w:after="0" w:line="240" w:lineRule="auto"/>
      </w:pPr>
      <w:r>
        <w:separator/>
      </w:r>
    </w:p>
  </w:endnote>
  <w:endnote w:type="continuationSeparator" w:id="0">
    <w:p w14:paraId="4F25B004" w14:textId="77777777" w:rsidR="00980718" w:rsidRDefault="00980718" w:rsidP="00A9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" w:hAnsi="Century"/>
        <w:i/>
        <w:iCs/>
        <w:color w:val="auto"/>
      </w:rPr>
      <w:id w:val="-451480266"/>
      <w:docPartObj>
        <w:docPartGallery w:val="Page Numbers (Bottom of Page)"/>
        <w:docPartUnique/>
      </w:docPartObj>
    </w:sdtPr>
    <w:sdtContent>
      <w:p w14:paraId="0B775C06" w14:textId="78BFD644" w:rsidR="00396C52" w:rsidRPr="00396C52" w:rsidRDefault="00396C52">
        <w:pPr>
          <w:pStyle w:val="Piedepgina"/>
          <w:jc w:val="right"/>
          <w:rPr>
            <w:rFonts w:ascii="Century" w:hAnsi="Century"/>
            <w:i/>
            <w:iCs/>
            <w:color w:val="auto"/>
          </w:rPr>
        </w:pPr>
        <w:r w:rsidRPr="00396C52">
          <w:rPr>
            <w:rFonts w:ascii="Century" w:hAnsi="Century"/>
            <w:i/>
            <w:iCs/>
            <w:color w:val="auto"/>
          </w:rPr>
          <w:fldChar w:fldCharType="begin"/>
        </w:r>
        <w:r w:rsidRPr="00396C52">
          <w:rPr>
            <w:rFonts w:ascii="Century" w:hAnsi="Century"/>
            <w:i/>
            <w:iCs/>
            <w:color w:val="auto"/>
          </w:rPr>
          <w:instrText>PAGE   \* MERGEFORMAT</w:instrText>
        </w:r>
        <w:r w:rsidRPr="00396C52">
          <w:rPr>
            <w:rFonts w:ascii="Century" w:hAnsi="Century"/>
            <w:i/>
            <w:iCs/>
            <w:color w:val="auto"/>
          </w:rPr>
          <w:fldChar w:fldCharType="separate"/>
        </w:r>
        <w:r w:rsidRPr="00396C52">
          <w:rPr>
            <w:rFonts w:ascii="Century" w:hAnsi="Century"/>
            <w:i/>
            <w:iCs/>
            <w:color w:val="auto"/>
            <w:lang w:val="es-ES"/>
          </w:rPr>
          <w:t>2</w:t>
        </w:r>
        <w:r w:rsidRPr="00396C52">
          <w:rPr>
            <w:rFonts w:ascii="Century" w:hAnsi="Century"/>
            <w:i/>
            <w:iCs/>
            <w:color w:val="auto"/>
          </w:rPr>
          <w:fldChar w:fldCharType="end"/>
        </w:r>
      </w:p>
    </w:sdtContent>
  </w:sdt>
  <w:p w14:paraId="5FB01126" w14:textId="77777777" w:rsidR="00396C52" w:rsidRDefault="00396C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07B0" w14:textId="77777777" w:rsidR="00980718" w:rsidRDefault="00980718" w:rsidP="00A95331">
      <w:pPr>
        <w:spacing w:after="0" w:line="240" w:lineRule="auto"/>
      </w:pPr>
      <w:r>
        <w:separator/>
      </w:r>
    </w:p>
  </w:footnote>
  <w:footnote w:type="continuationSeparator" w:id="0">
    <w:p w14:paraId="54234E31" w14:textId="77777777" w:rsidR="00980718" w:rsidRDefault="00980718" w:rsidP="00A95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2pt;height:12pt" o:bullet="t">
        <v:imagedata r:id="rId1" o:title="msoDB11"/>
      </v:shape>
    </w:pict>
  </w:numPicBullet>
  <w:abstractNum w:abstractNumId="0" w15:restartNumberingAfterBreak="0">
    <w:nsid w:val="0F446005"/>
    <w:multiLevelType w:val="hybridMultilevel"/>
    <w:tmpl w:val="C7860C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9262F"/>
    <w:multiLevelType w:val="hybridMultilevel"/>
    <w:tmpl w:val="452AAB22"/>
    <w:lvl w:ilvl="0" w:tplc="A88C8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27A7946">
      <w:numFmt w:val="lowerLetter"/>
      <w:lvlText w:val="%2)"/>
      <w:lvlJc w:val="left"/>
      <w:pPr>
        <w:tabs>
          <w:tab w:val="num" w:pos="1222"/>
        </w:tabs>
        <w:ind w:left="1222" w:hanging="142"/>
      </w:pPr>
      <w:rPr>
        <w:rFonts w:ascii="Times New Roman" w:eastAsia="Times New Roman" w:hAnsi="Times New Roman" w:cs="Times New Roman"/>
        <w:b w:val="0"/>
      </w:rPr>
    </w:lvl>
    <w:lvl w:ilvl="2" w:tplc="B3487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B77AD6"/>
    <w:multiLevelType w:val="hybridMultilevel"/>
    <w:tmpl w:val="577E035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F23AC"/>
    <w:multiLevelType w:val="hybridMultilevel"/>
    <w:tmpl w:val="7A3CD57C"/>
    <w:lvl w:ilvl="0" w:tplc="B3487A8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35EE5"/>
    <w:multiLevelType w:val="hybridMultilevel"/>
    <w:tmpl w:val="71AEA67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8263033">
    <w:abstractNumId w:val="1"/>
  </w:num>
  <w:num w:numId="2" w16cid:durableId="1877889769">
    <w:abstractNumId w:val="3"/>
  </w:num>
  <w:num w:numId="3" w16cid:durableId="1854761636">
    <w:abstractNumId w:val="4"/>
  </w:num>
  <w:num w:numId="4" w16cid:durableId="45377090">
    <w:abstractNumId w:val="2"/>
  </w:num>
  <w:num w:numId="5" w16cid:durableId="147478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31"/>
    <w:rsid w:val="000861A2"/>
    <w:rsid w:val="001647F4"/>
    <w:rsid w:val="00330B77"/>
    <w:rsid w:val="0037485A"/>
    <w:rsid w:val="00374FDF"/>
    <w:rsid w:val="00396C52"/>
    <w:rsid w:val="004D582D"/>
    <w:rsid w:val="00555193"/>
    <w:rsid w:val="006554A1"/>
    <w:rsid w:val="007A2C63"/>
    <w:rsid w:val="007D1A7E"/>
    <w:rsid w:val="00804372"/>
    <w:rsid w:val="00870A0A"/>
    <w:rsid w:val="00903AC3"/>
    <w:rsid w:val="00980718"/>
    <w:rsid w:val="009903B0"/>
    <w:rsid w:val="00A95331"/>
    <w:rsid w:val="00B07769"/>
    <w:rsid w:val="00B87891"/>
    <w:rsid w:val="00C86845"/>
    <w:rsid w:val="00D658BA"/>
    <w:rsid w:val="00DC2ADB"/>
    <w:rsid w:val="00E753A1"/>
    <w:rsid w:val="00EF02B7"/>
    <w:rsid w:val="00FA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F448"/>
  <w15:chartTrackingRefBased/>
  <w15:docId w15:val="{DCD0D791-4E95-41B2-90F5-B656B216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331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31"/>
  </w:style>
  <w:style w:type="paragraph" w:styleId="Piedepgina">
    <w:name w:val="footer"/>
    <w:basedOn w:val="Normal"/>
    <w:link w:val="PiedepginaCar"/>
    <w:uiPriority w:val="99"/>
    <w:unhideWhenUsed/>
    <w:rsid w:val="00A9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31"/>
  </w:style>
  <w:style w:type="paragraph" w:styleId="Prrafodelista">
    <w:name w:val="List Paragraph"/>
    <w:basedOn w:val="Normal"/>
    <w:uiPriority w:val="34"/>
    <w:qFormat/>
    <w:rsid w:val="00A95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029D-3FA5-4DF5-9FC2-C5A68C47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Diez</dc:creator>
  <cp:keywords/>
  <dc:description/>
  <cp:lastModifiedBy>Yanina Diez</cp:lastModifiedBy>
  <cp:revision>1</cp:revision>
  <dcterms:created xsi:type="dcterms:W3CDTF">2023-09-28T21:54:00Z</dcterms:created>
  <dcterms:modified xsi:type="dcterms:W3CDTF">2023-09-29T20:50:00Z</dcterms:modified>
</cp:coreProperties>
</file>