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76333" w14:textId="77777777" w:rsidR="007027A9" w:rsidRPr="00FB652C" w:rsidRDefault="007027A9" w:rsidP="008B2167">
      <w:pPr>
        <w:jc w:val="both"/>
        <w:rPr>
          <w:rFonts w:cs="Arial"/>
          <w:b/>
          <w:u w:val="single"/>
        </w:rPr>
      </w:pPr>
      <w:r w:rsidRPr="00FB652C">
        <w:rPr>
          <w:rFonts w:cs="Arial"/>
          <w:b/>
          <w:u w:val="single"/>
        </w:rPr>
        <w:t>Marco Histórico</w:t>
      </w:r>
    </w:p>
    <w:p w14:paraId="2B05796A" w14:textId="77777777" w:rsidR="007027A9" w:rsidRPr="00FB652C" w:rsidRDefault="007027A9" w:rsidP="008B2167">
      <w:pPr>
        <w:jc w:val="both"/>
        <w:rPr>
          <w:rFonts w:cs="Arial"/>
        </w:rPr>
      </w:pPr>
      <w:r w:rsidRPr="00FB652C">
        <w:rPr>
          <w:rFonts w:cs="Arial"/>
        </w:rPr>
        <w:t>Las huelgas docentes tienen una larga historia que se remonta a los comienzos del movimiento obrero y la lucha por los derechos laborales en el ámbito educativo. A lo largo del tiempo, estas huelgas han sido una herramienta utilizada por los docentes para reivindicar mejores condiciones de trabajo, salarios justos y una educación de calidad.</w:t>
      </w:r>
    </w:p>
    <w:p w14:paraId="0C0FA1D7" w14:textId="77777777" w:rsidR="007027A9" w:rsidRPr="00FB652C" w:rsidRDefault="007027A9" w:rsidP="008B2167">
      <w:pPr>
        <w:jc w:val="both"/>
        <w:rPr>
          <w:rFonts w:cs="Arial"/>
        </w:rPr>
      </w:pPr>
      <w:r w:rsidRPr="00FB652C">
        <w:rPr>
          <w:rFonts w:cs="Arial"/>
        </w:rPr>
        <w:t>En sus comienzos, las huelgas docentes surgieron como respuesta a las condiciones precarias en las que trabajaban los maestros y profesores. A finales del siglo XIX y principios del XX, los docentes enfrentaban largas jornadas laborales, bajos salarios, falta de reconocimiento y escasas oportunidades de desarrollo profesional. Ante estas injusticias, los educadores se organizaron y llevaron a cabo huelgas para exigir mejoras en sus condiciones laborales y en la educación en general.</w:t>
      </w:r>
    </w:p>
    <w:p w14:paraId="4EC06FC6" w14:textId="77777777" w:rsidR="007027A9" w:rsidRPr="00FB652C" w:rsidRDefault="007027A9" w:rsidP="008B2167">
      <w:pPr>
        <w:jc w:val="both"/>
        <w:rPr>
          <w:rFonts w:cs="Arial"/>
        </w:rPr>
      </w:pPr>
      <w:r w:rsidRPr="00FB652C">
        <w:rPr>
          <w:rFonts w:cs="Arial"/>
        </w:rPr>
        <w:t>Durante el siglo XX, las huelgas docentes se intensificaron en numerosos países, impulsadas por diversos factores, como la demanda de salarios dignos, la defensa de los derechos laborales, la lucha contra la privatización de la educación y la búsqueda de una enseñanza inclusiva y de calidad. Estas huelgas han variado en su alcance y duración, desde paros de corta duración hasta movilizaciones masivas que han paralizado completamente los sistemas educativos.</w:t>
      </w:r>
    </w:p>
    <w:p w14:paraId="478CE163" w14:textId="77777777" w:rsidR="007027A9" w:rsidRPr="00FB652C" w:rsidRDefault="007027A9" w:rsidP="008B2167">
      <w:pPr>
        <w:jc w:val="both"/>
        <w:rPr>
          <w:rFonts w:cs="Arial"/>
        </w:rPr>
      </w:pPr>
      <w:r w:rsidRPr="00FB652C">
        <w:rPr>
          <w:rFonts w:cs="Arial"/>
        </w:rPr>
        <w:t>En muchos casos, las demandas de los docentes van más allá de las cuestiones estrictamente laborales. Los educadores también han luchado por reformas educativas, la mejora de las infraestructuras escolares, la reducción de la brecha educativa, la inclusión de estudiantes con necesidades especiales y la defensa de la autonomía y la libertad académica.</w:t>
      </w:r>
    </w:p>
    <w:p w14:paraId="02AF605F" w14:textId="77777777" w:rsidR="007027A9" w:rsidRPr="00FB652C" w:rsidRDefault="007027A9" w:rsidP="008B2167">
      <w:pPr>
        <w:jc w:val="both"/>
        <w:rPr>
          <w:rFonts w:cs="Arial"/>
        </w:rPr>
      </w:pPr>
      <w:r w:rsidRPr="00FB652C">
        <w:rPr>
          <w:rFonts w:cs="Arial"/>
        </w:rPr>
        <w:t>En la actualidad, las huelgas docentes continúan siendo una forma de protesta utilizada por los educadores en diferentes partes del mundo. Los motivos de estas huelgas varían según el contexto, pero siguen girando en torno a la defensa de los derechos laborales, la calidad educativa y la igualdad de oportunidades para todos los estudiantes.</w:t>
      </w:r>
    </w:p>
    <w:p w14:paraId="1D10C1FA" w14:textId="77777777" w:rsidR="007027A9" w:rsidRPr="00FB652C" w:rsidRDefault="007027A9" w:rsidP="008B2167">
      <w:pPr>
        <w:jc w:val="both"/>
        <w:rPr>
          <w:rFonts w:cs="Arial"/>
        </w:rPr>
      </w:pPr>
      <w:r w:rsidRPr="00FB652C">
        <w:rPr>
          <w:rFonts w:cs="Arial"/>
        </w:rPr>
        <w:t>Es importante destacar que las huelgas docentes no solo tienen impacto en los educadores, sino también en los estudiantes y en la sociedad en general. Estas movilizaciones han generado debates públicos sobre el papel de la educación en la sociedad, los recursos destinados a la enseñanza, la valoración de los docentes y la importancia de garantizar una educación equitativa y de calidad para todos.</w:t>
      </w:r>
    </w:p>
    <w:p w14:paraId="26EE66C5" w14:textId="77777777" w:rsidR="007027A9" w:rsidRPr="00FB652C" w:rsidRDefault="007027A9" w:rsidP="008B2167">
      <w:pPr>
        <w:jc w:val="both"/>
        <w:rPr>
          <w:rFonts w:cs="Arial"/>
        </w:rPr>
      </w:pPr>
      <w:r w:rsidRPr="00FB652C">
        <w:rPr>
          <w:rFonts w:cs="Arial"/>
        </w:rPr>
        <w:t>Las huelgas docentes han sido y siguen siendo una herramienta de lucha utilizada por los educadores para defender sus derechos laborales y promover una educación de calidad. A lo largo de la historia, estas huelgas han contribuido a transformaciones significativas en el ámbito educativo y han generado conciencia sobre la importancia de valorar y apoyar a los docentes en su labor fundamental de formar a las futuras generaciones.</w:t>
      </w:r>
    </w:p>
    <w:p w14:paraId="22E960F8" w14:textId="77777777" w:rsidR="007027A9" w:rsidRPr="00FB652C" w:rsidRDefault="007027A9" w:rsidP="008B2167">
      <w:pPr>
        <w:jc w:val="both"/>
        <w:rPr>
          <w:rFonts w:cs="Arial"/>
        </w:rPr>
      </w:pPr>
      <w:r w:rsidRPr="00FB652C">
        <w:rPr>
          <w:rFonts w:cs="Arial"/>
        </w:rPr>
        <w:t>Durante las huelgas docentes, las demandas pueden variar según el país, provincia, el sistema educativo y el contexto socioeconómico. Sin embargo, existen algunas demandas comunes que suelen ser recurrentes en muchas movilizaciones. Algunas de estas demandas son:</w:t>
      </w:r>
    </w:p>
    <w:p w14:paraId="6E39D5EB" w14:textId="77777777" w:rsidR="007027A9" w:rsidRPr="00FB652C" w:rsidRDefault="007027A9" w:rsidP="008B2167">
      <w:pPr>
        <w:jc w:val="both"/>
        <w:rPr>
          <w:rFonts w:cs="Arial"/>
        </w:rPr>
      </w:pPr>
      <w:r w:rsidRPr="00FB652C">
        <w:rPr>
          <w:rFonts w:cs="Arial"/>
          <w:b/>
          <w:u w:val="single"/>
        </w:rPr>
        <w:t>Mejores salarios</w:t>
      </w:r>
      <w:r w:rsidRPr="00FB652C">
        <w:rPr>
          <w:rFonts w:cs="Arial"/>
        </w:rPr>
        <w:t>: Los docentes suelen exigir salarios justos y acordes a su formación y responsabilidad. Buscan que sus sueldos reflejen el valor y la importancia de su labor en la sociedad.</w:t>
      </w:r>
    </w:p>
    <w:p w14:paraId="3BD091AE" w14:textId="77777777" w:rsidR="007027A9" w:rsidRPr="00FB652C" w:rsidRDefault="007027A9" w:rsidP="008B2167">
      <w:pPr>
        <w:jc w:val="both"/>
        <w:rPr>
          <w:rFonts w:cs="Arial"/>
        </w:rPr>
      </w:pPr>
      <w:r w:rsidRPr="00FB652C">
        <w:rPr>
          <w:rFonts w:cs="Arial"/>
          <w:b/>
          <w:u w:val="single"/>
        </w:rPr>
        <w:t>Condiciones laborales adecuadas</w:t>
      </w:r>
      <w:r w:rsidRPr="00FB652C">
        <w:rPr>
          <w:rFonts w:cs="Arial"/>
        </w:rPr>
        <w:t xml:space="preserve">: Los docentes demandan mejoras en sus condiciones de trabajo, como la reducción de la carga horaria, la disminución de la burocracia administrativa, la </w:t>
      </w:r>
      <w:r w:rsidRPr="00FB652C">
        <w:rPr>
          <w:rFonts w:cs="Arial"/>
        </w:rPr>
        <w:lastRenderedPageBreak/>
        <w:t>provisión de recursos y materiales educativos adecuados, y la garantía de un entorno seguro y saludable en las instituciones educativas.</w:t>
      </w:r>
    </w:p>
    <w:p w14:paraId="4B719D0C" w14:textId="77777777" w:rsidR="007027A9" w:rsidRPr="00FB652C" w:rsidRDefault="007027A9" w:rsidP="008B2167">
      <w:pPr>
        <w:jc w:val="both"/>
        <w:rPr>
          <w:rFonts w:cs="Arial"/>
        </w:rPr>
      </w:pPr>
      <w:r w:rsidRPr="00FB652C">
        <w:rPr>
          <w:rFonts w:cs="Arial"/>
          <w:b/>
          <w:u w:val="single"/>
        </w:rPr>
        <w:t>Defensa de los derechos laborales</w:t>
      </w:r>
      <w:r w:rsidRPr="00FB652C">
        <w:rPr>
          <w:rFonts w:cs="Arial"/>
        </w:rPr>
        <w:t>: Los docentes luchan por la protección de sus derechos laborales, como la estabilidad en el empleo, la seguridad social, la jubilación digna y la igualdad de oportunidades de empleo.</w:t>
      </w:r>
    </w:p>
    <w:p w14:paraId="60A2B138" w14:textId="77777777" w:rsidR="007027A9" w:rsidRPr="00FB652C" w:rsidRDefault="007027A9" w:rsidP="008B2167">
      <w:pPr>
        <w:jc w:val="both"/>
        <w:rPr>
          <w:rFonts w:cs="Arial"/>
        </w:rPr>
      </w:pPr>
      <w:r w:rsidRPr="00FB652C">
        <w:rPr>
          <w:rFonts w:cs="Arial"/>
          <w:b/>
          <w:u w:val="single"/>
        </w:rPr>
        <w:t>Mejora de la calidad educativa</w:t>
      </w:r>
      <w:r w:rsidRPr="00FB652C">
        <w:rPr>
          <w:rFonts w:cs="Arial"/>
        </w:rPr>
        <w:t>: Los educadores suelen exigir políticas y recursos que promuevan una educación de calidad, incluyendo la actualización de los planes de estudio, la formación continua de los docentes, la implementación de metodologías pedagógicas innovadoras y la garantía de una enseñanza inclusiva y equitativa.</w:t>
      </w:r>
    </w:p>
    <w:p w14:paraId="5C75A5B5" w14:textId="77777777" w:rsidR="007027A9" w:rsidRPr="00FB652C" w:rsidRDefault="007027A9" w:rsidP="008B2167">
      <w:pPr>
        <w:jc w:val="both"/>
        <w:rPr>
          <w:rFonts w:cs="Arial"/>
        </w:rPr>
      </w:pPr>
      <w:r w:rsidRPr="00FB652C">
        <w:rPr>
          <w:rFonts w:cs="Arial"/>
          <w:b/>
          <w:u w:val="single"/>
        </w:rPr>
        <w:t>Mayor inversión en educación</w:t>
      </w:r>
      <w:r w:rsidRPr="00FB652C">
        <w:rPr>
          <w:rFonts w:cs="Arial"/>
        </w:rPr>
        <w:t>: Los docentes demandan un mayor presupuesto destinado a la educación, con el objetivo de mejorar las infraestructuras escolares, aumentar la oferta educativa, reducir la brecha educativa, y garantizar el acceso a una educación de calidad para todos los estudiantes.</w:t>
      </w:r>
    </w:p>
    <w:p w14:paraId="2862EDF7" w14:textId="77777777" w:rsidR="007027A9" w:rsidRPr="00FB652C" w:rsidRDefault="007027A9" w:rsidP="008B2167">
      <w:pPr>
        <w:jc w:val="both"/>
        <w:rPr>
          <w:rFonts w:cs="Arial"/>
        </w:rPr>
      </w:pPr>
      <w:r w:rsidRPr="00FB652C">
        <w:rPr>
          <w:rFonts w:cs="Arial"/>
          <w:b/>
          <w:u w:val="single"/>
        </w:rPr>
        <w:t>Autonomía y libertad académica</w:t>
      </w:r>
      <w:r w:rsidRPr="00FB652C">
        <w:rPr>
          <w:rFonts w:cs="Arial"/>
        </w:rPr>
        <w:t>: Los docentes defienden la autonomía en la toma de decisiones pedagógicas y la libertad para diseñar y adaptar los contenidos curriculares de acuerdo a las necesidades de los estudiantes y las realidades locales.</w:t>
      </w:r>
    </w:p>
    <w:p w14:paraId="764FF511" w14:textId="77777777" w:rsidR="007027A9" w:rsidRPr="00FB652C" w:rsidRDefault="007027A9" w:rsidP="008B2167">
      <w:pPr>
        <w:jc w:val="both"/>
        <w:rPr>
          <w:rFonts w:cs="Arial"/>
        </w:rPr>
      </w:pPr>
      <w:r w:rsidRPr="00FB652C">
        <w:rPr>
          <w:rFonts w:cs="Arial"/>
          <w:b/>
          <w:u w:val="single"/>
        </w:rPr>
        <w:t>Inclusión y atención a la diversidad</w:t>
      </w:r>
      <w:r w:rsidRPr="00FB652C">
        <w:rPr>
          <w:rFonts w:cs="Arial"/>
        </w:rPr>
        <w:t>: Los educadores demandan políticas y recursos que promuevan la inclusión de estudiantes con necesidades especiales, la atención a la diversidad cultural, lingüística y socioeconómica, y la eliminación de barreras que impidan el acceso a la educación.</w:t>
      </w:r>
    </w:p>
    <w:p w14:paraId="7479934B" w14:textId="77777777" w:rsidR="007027A9" w:rsidRPr="00FB652C" w:rsidRDefault="007027A9" w:rsidP="008B2167">
      <w:pPr>
        <w:jc w:val="both"/>
        <w:rPr>
          <w:rFonts w:cs="Arial"/>
        </w:rPr>
      </w:pPr>
    </w:p>
    <w:p w14:paraId="7714A9B1" w14:textId="77777777" w:rsidR="007027A9" w:rsidRPr="00FB652C" w:rsidRDefault="007027A9" w:rsidP="008B2167">
      <w:pPr>
        <w:jc w:val="both"/>
        <w:rPr>
          <w:rFonts w:cs="Arial"/>
        </w:rPr>
      </w:pPr>
      <w:r w:rsidRPr="00FB652C">
        <w:rPr>
          <w:rFonts w:cs="Arial"/>
        </w:rPr>
        <w:t>Las huelgas docentes pueden tener un impacto significativo en la calidad de la educación, aunque este impacto puede ser variado y dependerá de varios factores, como la duración de la huelga, las medidas de contingencia implementadas y la respuesta de las autoridades educativas.</w:t>
      </w:r>
    </w:p>
    <w:p w14:paraId="6EBED878" w14:textId="77777777" w:rsidR="007027A9" w:rsidRPr="00FB652C" w:rsidRDefault="007027A9" w:rsidP="008B2167">
      <w:pPr>
        <w:jc w:val="both"/>
        <w:rPr>
          <w:rFonts w:cs="Arial"/>
        </w:rPr>
      </w:pPr>
      <w:r w:rsidRPr="00FB652C">
        <w:rPr>
          <w:rFonts w:cs="Arial"/>
          <w:b/>
          <w:u w:val="single"/>
        </w:rPr>
        <w:t>Interrupción del proceso de enseñanza-aprendizaje</w:t>
      </w:r>
      <w:r w:rsidRPr="00FB652C">
        <w:rPr>
          <w:rFonts w:cs="Arial"/>
        </w:rPr>
        <w:t>: Durante una huelga docente, las clases se suspenden, lo que puede interrumpir el flujo normal del proceso educativo. Los estudiantes pueden perder días o incluso semanas de instrucción, lo que afecta su progreso académico y la continuidad de su aprendizaje.</w:t>
      </w:r>
    </w:p>
    <w:p w14:paraId="2A836676" w14:textId="77777777" w:rsidR="007027A9" w:rsidRPr="00FB652C" w:rsidRDefault="007027A9" w:rsidP="008B2167">
      <w:pPr>
        <w:jc w:val="both"/>
        <w:rPr>
          <w:rFonts w:cs="Arial"/>
        </w:rPr>
      </w:pPr>
      <w:r w:rsidRPr="00FB652C">
        <w:rPr>
          <w:rFonts w:cs="Arial"/>
          <w:b/>
          <w:u w:val="single"/>
        </w:rPr>
        <w:t>Dificultades en la programación y planificación</w:t>
      </w:r>
      <w:r w:rsidRPr="00FB652C">
        <w:rPr>
          <w:rFonts w:cs="Arial"/>
        </w:rPr>
        <w:t>: Las huelgas docentes pueden generar dificultades en la programación y planificación del calendario escolar. Se deben reajustar los cronogramas de exámenes, actividades académicas y evaluaciones, lo que puede causar desorden y estrés tanto para los docentes como para los estudiantes.</w:t>
      </w:r>
    </w:p>
    <w:p w14:paraId="0DFE81E1" w14:textId="77777777" w:rsidR="007027A9" w:rsidRPr="00FB652C" w:rsidRDefault="007027A9" w:rsidP="008B2167">
      <w:pPr>
        <w:jc w:val="both"/>
        <w:rPr>
          <w:rFonts w:cs="Arial"/>
        </w:rPr>
      </w:pPr>
      <w:r w:rsidRPr="00FB652C">
        <w:rPr>
          <w:rFonts w:cs="Arial"/>
          <w:b/>
          <w:u w:val="single"/>
        </w:rPr>
        <w:t>Desigualdad en el acceso a la educación</w:t>
      </w:r>
      <w:r w:rsidRPr="00FB652C">
        <w:rPr>
          <w:rFonts w:cs="Arial"/>
        </w:rPr>
        <w:t>: Las huelgas docentes pueden afectar de manera desigual a los estudiantes. Aquellos que tienen acceso a recursos educativos alternativos, como clases particulares o apoyo académico adicional, pueden compensar la interrupción de las clases. Sin embargo, los estudiantes de familias de bajos ingresos o en situaciones desfavorecidas pueden verse más perjudicados, ya que es posible que no tengan acceso a estas alternativas educativas.</w:t>
      </w:r>
    </w:p>
    <w:p w14:paraId="77C95360" w14:textId="77777777" w:rsidR="007027A9" w:rsidRPr="00FB652C" w:rsidRDefault="007027A9" w:rsidP="008B2167">
      <w:pPr>
        <w:jc w:val="both"/>
        <w:rPr>
          <w:rFonts w:cs="Arial"/>
        </w:rPr>
      </w:pPr>
      <w:r w:rsidRPr="00FB652C">
        <w:rPr>
          <w:rFonts w:cs="Arial"/>
        </w:rPr>
        <w:t>I</w:t>
      </w:r>
      <w:r w:rsidRPr="00FB652C">
        <w:rPr>
          <w:rFonts w:cs="Arial"/>
          <w:b/>
          <w:u w:val="single"/>
        </w:rPr>
        <w:t>mpacto en la evaluación y los resultados académicos</w:t>
      </w:r>
      <w:r w:rsidRPr="00FB652C">
        <w:rPr>
          <w:rFonts w:cs="Arial"/>
        </w:rPr>
        <w:t>: La interrupción de las clases debido a una huelga docente puede afectar la evaluación y los resultados académicos de los estudiantes. Pueden experimentar dificultades para recuperar el material perdido, lo que puede tener un impacto en su desempeño en exámenes y evaluaciones posteriores.</w:t>
      </w:r>
    </w:p>
    <w:p w14:paraId="01908463" w14:textId="77777777" w:rsidR="007027A9" w:rsidRPr="00FB652C" w:rsidRDefault="007027A9" w:rsidP="008B2167">
      <w:pPr>
        <w:jc w:val="both"/>
        <w:rPr>
          <w:rFonts w:cs="Arial"/>
        </w:rPr>
      </w:pPr>
      <w:r w:rsidRPr="00FB652C">
        <w:rPr>
          <w:rFonts w:cs="Arial"/>
          <w:b/>
          <w:u w:val="single"/>
        </w:rPr>
        <w:lastRenderedPageBreak/>
        <w:t>Desgaste en la relación entre docentes, estudiantes y padres</w:t>
      </w:r>
      <w:r w:rsidRPr="00FB652C">
        <w:rPr>
          <w:rFonts w:cs="Arial"/>
        </w:rPr>
        <w:t>: Las huelgas docentes pueden generar tensiones y desgaste en la relación entre los docentes, los estudiantes y los padres. Los estudiantes pueden sentirse frustrados por la interrupción de sus estudios y los padres pueden verse afectados por la necesidad de encontrar alternativas de cuidado y educación para sus hijos. Esto puede generar un clima de descontento y desconfianza entre las partes involucradas.</w:t>
      </w:r>
    </w:p>
    <w:p w14:paraId="20337CD8" w14:textId="77777777" w:rsidR="007027A9" w:rsidRPr="00FB652C" w:rsidRDefault="007027A9" w:rsidP="008B2167">
      <w:pPr>
        <w:jc w:val="both"/>
        <w:rPr>
          <w:rFonts w:cs="Arial"/>
        </w:rPr>
      </w:pPr>
    </w:p>
    <w:p w14:paraId="72492AC1" w14:textId="77777777" w:rsidR="007027A9" w:rsidRPr="00FB652C" w:rsidRDefault="007027A9" w:rsidP="008B2167">
      <w:pPr>
        <w:jc w:val="both"/>
        <w:rPr>
          <w:rFonts w:cs="Arial"/>
        </w:rPr>
      </w:pPr>
      <w:r w:rsidRPr="00FB652C">
        <w:rPr>
          <w:rFonts w:cs="Arial"/>
        </w:rPr>
        <w:t xml:space="preserve">Sin embargo, es importante destacar que las huelgas docentes también pueden generar impactos positivos a largo plazo. Estas movilizaciones pueden llamar la atención sobre las problemáticas educativas y presionar a las autoridades a tomar medidas para mejorar las condiciones laborales de los docentes y la calidad de la educación en general. </w:t>
      </w:r>
    </w:p>
    <w:p w14:paraId="452808ED" w14:textId="77777777" w:rsidR="007027A9" w:rsidRPr="00FB652C" w:rsidRDefault="007027A9">
      <w:pPr>
        <w:rPr>
          <w:b/>
          <w:bCs/>
          <w:color w:val="4472C4" w:themeColor="accent1"/>
          <w:u w:val="single"/>
          <w:lang w:val="es-US"/>
        </w:rPr>
      </w:pPr>
    </w:p>
    <w:p w14:paraId="7A03EF95" w14:textId="77777777" w:rsidR="007027A9" w:rsidRDefault="007027A9">
      <w:pPr>
        <w:rPr>
          <w:b/>
          <w:bCs/>
          <w:color w:val="4472C4" w:themeColor="accent1"/>
          <w:u w:val="single"/>
          <w:lang w:val="es-US"/>
        </w:rPr>
      </w:pPr>
    </w:p>
    <w:p w14:paraId="3B24774C" w14:textId="77777777" w:rsidR="007027A9" w:rsidRDefault="007027A9">
      <w:pPr>
        <w:rPr>
          <w:b/>
          <w:bCs/>
          <w:color w:val="4472C4" w:themeColor="accent1"/>
          <w:u w:val="single"/>
          <w:lang w:val="es-US"/>
        </w:rPr>
      </w:pPr>
    </w:p>
    <w:p w14:paraId="31D275CD" w14:textId="77777777" w:rsidR="007027A9" w:rsidRDefault="007027A9">
      <w:pPr>
        <w:rPr>
          <w:b/>
          <w:bCs/>
          <w:color w:val="4472C4" w:themeColor="accent1"/>
          <w:u w:val="single"/>
          <w:lang w:val="es-US"/>
        </w:rPr>
      </w:pPr>
    </w:p>
    <w:p w14:paraId="55ABA003" w14:textId="77777777" w:rsidR="006A4D92" w:rsidRDefault="006A4D92">
      <w:pPr>
        <w:rPr>
          <w:b/>
          <w:bCs/>
          <w:color w:val="4472C4" w:themeColor="accent1"/>
          <w:u w:val="single"/>
          <w:lang w:val="es-US"/>
        </w:rPr>
      </w:pPr>
    </w:p>
    <w:p w14:paraId="40BABD4E" w14:textId="77777777" w:rsidR="006A4D92" w:rsidRDefault="006A4D92">
      <w:pPr>
        <w:rPr>
          <w:b/>
          <w:bCs/>
          <w:color w:val="4472C4" w:themeColor="accent1"/>
          <w:u w:val="single"/>
          <w:lang w:val="es-US"/>
        </w:rPr>
      </w:pPr>
    </w:p>
    <w:p w14:paraId="4C44C423" w14:textId="77777777" w:rsidR="006A4D92" w:rsidRDefault="006A4D92">
      <w:pPr>
        <w:rPr>
          <w:b/>
          <w:bCs/>
          <w:color w:val="4472C4" w:themeColor="accent1"/>
          <w:u w:val="single"/>
          <w:lang w:val="es-US"/>
        </w:rPr>
      </w:pPr>
    </w:p>
    <w:p w14:paraId="04B72116" w14:textId="77777777" w:rsidR="006A4D92" w:rsidRDefault="006A4D92">
      <w:pPr>
        <w:rPr>
          <w:b/>
          <w:bCs/>
          <w:color w:val="4472C4" w:themeColor="accent1"/>
          <w:u w:val="single"/>
          <w:lang w:val="es-US"/>
        </w:rPr>
      </w:pPr>
    </w:p>
    <w:p w14:paraId="57418A01" w14:textId="77777777" w:rsidR="006A4D92" w:rsidRDefault="006A4D92">
      <w:pPr>
        <w:rPr>
          <w:b/>
          <w:bCs/>
          <w:color w:val="4472C4" w:themeColor="accent1"/>
          <w:u w:val="single"/>
          <w:lang w:val="es-US"/>
        </w:rPr>
      </w:pPr>
    </w:p>
    <w:p w14:paraId="39F0ED56" w14:textId="77777777" w:rsidR="006A4D92" w:rsidRDefault="006A4D92">
      <w:pPr>
        <w:rPr>
          <w:b/>
          <w:bCs/>
          <w:color w:val="4472C4" w:themeColor="accent1"/>
          <w:u w:val="single"/>
          <w:lang w:val="es-US"/>
        </w:rPr>
      </w:pPr>
    </w:p>
    <w:p w14:paraId="7341F054" w14:textId="77777777" w:rsidR="006A4D92" w:rsidRDefault="006A4D92">
      <w:pPr>
        <w:rPr>
          <w:b/>
          <w:bCs/>
          <w:color w:val="4472C4" w:themeColor="accent1"/>
          <w:u w:val="single"/>
          <w:lang w:val="es-US"/>
        </w:rPr>
      </w:pPr>
    </w:p>
    <w:p w14:paraId="79773793" w14:textId="77777777" w:rsidR="006A4D92" w:rsidRDefault="006A4D92">
      <w:pPr>
        <w:rPr>
          <w:b/>
          <w:bCs/>
          <w:color w:val="4472C4" w:themeColor="accent1"/>
          <w:u w:val="single"/>
          <w:lang w:val="es-US"/>
        </w:rPr>
      </w:pPr>
    </w:p>
    <w:p w14:paraId="147EAD19" w14:textId="77777777" w:rsidR="006A4D92" w:rsidRDefault="006A4D92">
      <w:pPr>
        <w:rPr>
          <w:b/>
          <w:bCs/>
          <w:color w:val="4472C4" w:themeColor="accent1"/>
          <w:u w:val="single"/>
          <w:lang w:val="es-US"/>
        </w:rPr>
      </w:pPr>
    </w:p>
    <w:p w14:paraId="10A10559" w14:textId="77777777" w:rsidR="006A4D92" w:rsidRDefault="006A4D92">
      <w:pPr>
        <w:rPr>
          <w:b/>
          <w:bCs/>
          <w:color w:val="4472C4" w:themeColor="accent1"/>
          <w:u w:val="single"/>
          <w:lang w:val="es-US"/>
        </w:rPr>
      </w:pPr>
    </w:p>
    <w:p w14:paraId="7E6222D9" w14:textId="77777777" w:rsidR="006A4D92" w:rsidRDefault="006A4D92">
      <w:pPr>
        <w:rPr>
          <w:b/>
          <w:bCs/>
          <w:color w:val="4472C4" w:themeColor="accent1"/>
          <w:u w:val="single"/>
          <w:lang w:val="es-US"/>
        </w:rPr>
      </w:pPr>
    </w:p>
    <w:p w14:paraId="45125555" w14:textId="77777777" w:rsidR="006A4D92" w:rsidRDefault="006A4D92">
      <w:pPr>
        <w:rPr>
          <w:b/>
          <w:bCs/>
          <w:color w:val="4472C4" w:themeColor="accent1"/>
          <w:u w:val="single"/>
          <w:lang w:val="es-US"/>
        </w:rPr>
      </w:pPr>
    </w:p>
    <w:p w14:paraId="6DDDCB06" w14:textId="77777777" w:rsidR="006A4D92" w:rsidRDefault="006A4D92">
      <w:pPr>
        <w:rPr>
          <w:b/>
          <w:bCs/>
          <w:color w:val="4472C4" w:themeColor="accent1"/>
          <w:u w:val="single"/>
          <w:lang w:val="es-US"/>
        </w:rPr>
      </w:pPr>
    </w:p>
    <w:p w14:paraId="73BA5017" w14:textId="77777777" w:rsidR="006A4D92" w:rsidRDefault="006A4D92">
      <w:pPr>
        <w:rPr>
          <w:b/>
          <w:bCs/>
          <w:color w:val="4472C4" w:themeColor="accent1"/>
          <w:u w:val="single"/>
          <w:lang w:val="es-US"/>
        </w:rPr>
      </w:pPr>
    </w:p>
    <w:p w14:paraId="7AAE41B6" w14:textId="77777777" w:rsidR="006A4D92" w:rsidRDefault="006A4D92">
      <w:pPr>
        <w:rPr>
          <w:b/>
          <w:bCs/>
          <w:color w:val="4472C4" w:themeColor="accent1"/>
          <w:u w:val="single"/>
          <w:lang w:val="es-US"/>
        </w:rPr>
      </w:pPr>
    </w:p>
    <w:p w14:paraId="69F27DB6" w14:textId="77777777" w:rsidR="006A4D92" w:rsidRDefault="006A4D92">
      <w:pPr>
        <w:rPr>
          <w:b/>
          <w:bCs/>
          <w:color w:val="4472C4" w:themeColor="accent1"/>
          <w:u w:val="single"/>
          <w:lang w:val="es-US"/>
        </w:rPr>
      </w:pPr>
    </w:p>
    <w:p w14:paraId="67F77A8F" w14:textId="77777777" w:rsidR="006A4D92" w:rsidRDefault="006A4D92">
      <w:pPr>
        <w:rPr>
          <w:b/>
          <w:bCs/>
          <w:color w:val="4472C4" w:themeColor="accent1"/>
          <w:u w:val="single"/>
          <w:lang w:val="es-US"/>
        </w:rPr>
      </w:pPr>
    </w:p>
    <w:p w14:paraId="3B2961E2" w14:textId="77777777" w:rsidR="007027A9" w:rsidRDefault="007027A9">
      <w:pPr>
        <w:rPr>
          <w:b/>
          <w:bCs/>
          <w:color w:val="4472C4" w:themeColor="accent1"/>
          <w:u w:val="single"/>
          <w:lang w:val="es-US"/>
        </w:rPr>
      </w:pPr>
    </w:p>
    <w:p w14:paraId="48E3996E" w14:textId="77777777" w:rsidR="007027A9" w:rsidRDefault="007027A9">
      <w:pPr>
        <w:rPr>
          <w:b/>
          <w:bCs/>
          <w:color w:val="4472C4" w:themeColor="accent1"/>
          <w:u w:val="single"/>
          <w:lang w:val="es-US"/>
        </w:rPr>
      </w:pPr>
    </w:p>
    <w:p w14:paraId="42A24815" w14:textId="77777777" w:rsidR="007027A9" w:rsidRDefault="007027A9">
      <w:pPr>
        <w:rPr>
          <w:b/>
          <w:bCs/>
          <w:color w:val="4472C4" w:themeColor="accent1"/>
          <w:u w:val="single"/>
          <w:lang w:val="es-US"/>
        </w:rPr>
      </w:pPr>
    </w:p>
    <w:p w14:paraId="32FDDF10" w14:textId="258D8E8C" w:rsidR="006B2586" w:rsidRPr="0092170A" w:rsidRDefault="006B2586" w:rsidP="00F94DC2">
      <w:pPr>
        <w:jc w:val="both"/>
        <w:rPr>
          <w:b/>
          <w:bCs/>
          <w:color w:val="4472C4" w:themeColor="accent1"/>
          <w:u w:val="single"/>
          <w:lang w:val="es-US"/>
        </w:rPr>
      </w:pPr>
      <w:r w:rsidRPr="0092170A">
        <w:rPr>
          <w:b/>
          <w:bCs/>
          <w:color w:val="4472C4" w:themeColor="accent1"/>
          <w:u w:val="single"/>
          <w:lang w:val="es-US"/>
        </w:rPr>
        <w:lastRenderedPageBreak/>
        <w:t>LEY DE EDUCACION NACIONAL</w:t>
      </w:r>
    </w:p>
    <w:p w14:paraId="00B6BFA6" w14:textId="61B1B51B" w:rsidR="006B2586" w:rsidRPr="00455C2E" w:rsidRDefault="006B2586" w:rsidP="00F94DC2">
      <w:pPr>
        <w:jc w:val="both"/>
      </w:pPr>
      <w:r>
        <w:t>Ley 26.206</w:t>
      </w:r>
    </w:p>
    <w:p w14:paraId="754A7211" w14:textId="55DB8F3B" w:rsidR="006B2586" w:rsidRDefault="006B2586" w:rsidP="00F94DC2">
      <w:pPr>
        <w:jc w:val="both"/>
      </w:pPr>
      <w:r>
        <w:t>Sancionada: Diciembre 14 de 2006</w:t>
      </w:r>
      <w:r w:rsidR="00330C75">
        <w:t xml:space="preserve">, </w:t>
      </w:r>
      <w:r>
        <w:t>Promulgada: Diciembre 27 de 2006</w:t>
      </w:r>
    </w:p>
    <w:p w14:paraId="230AC71E" w14:textId="1C6FE99A" w:rsidR="00405A63" w:rsidRDefault="006B2586" w:rsidP="00F94DC2">
      <w:pPr>
        <w:jc w:val="both"/>
      </w:pPr>
      <w:r>
        <w:t>El Senado y Cámara de Diputados de la Nación Argentina reunidos en Congreso, etc. Sancionan con fuerza de</w:t>
      </w:r>
      <w:r w:rsidR="00405A63">
        <w:t xml:space="preserve"> </w:t>
      </w:r>
      <w:r>
        <w:t>Ley:</w:t>
      </w:r>
    </w:p>
    <w:p w14:paraId="76DC7BF4" w14:textId="05DD58BD" w:rsidR="006B2586" w:rsidRPr="00455C2E" w:rsidRDefault="006B2586" w:rsidP="00F94DC2">
      <w:pPr>
        <w:jc w:val="both"/>
        <w:rPr>
          <w:b/>
          <w:bCs/>
        </w:rPr>
      </w:pPr>
      <w:r w:rsidRPr="00405A63">
        <w:rPr>
          <w:b/>
          <w:bCs/>
        </w:rPr>
        <w:t>LEY DE EDUCACION NACIONAL</w:t>
      </w:r>
    </w:p>
    <w:p w14:paraId="33079AD8" w14:textId="3CE69313" w:rsidR="006B2586" w:rsidRPr="00405A63" w:rsidRDefault="006B2586" w:rsidP="00F94DC2">
      <w:pPr>
        <w:jc w:val="both"/>
        <w:rPr>
          <w:b/>
          <w:bCs/>
        </w:rPr>
      </w:pPr>
      <w:r w:rsidRPr="00405A63">
        <w:rPr>
          <w:b/>
          <w:bCs/>
        </w:rPr>
        <w:t>CAPITULO I</w:t>
      </w:r>
    </w:p>
    <w:p w14:paraId="27A20FC3" w14:textId="6AC0420F" w:rsidR="006B2586" w:rsidRPr="00DA0496" w:rsidRDefault="006B2586" w:rsidP="00F94DC2">
      <w:pPr>
        <w:jc w:val="both"/>
        <w:rPr>
          <w:color w:val="4472C4" w:themeColor="accent1"/>
          <w:u w:val="single"/>
        </w:rPr>
      </w:pPr>
      <w:r w:rsidRPr="00DA0496">
        <w:rPr>
          <w:color w:val="4472C4" w:themeColor="accent1"/>
          <w:u w:val="single"/>
        </w:rPr>
        <w:t>PRINCIPIOS, DERECHOS Y GARANTIAS</w:t>
      </w:r>
    </w:p>
    <w:p w14:paraId="21CD9756" w14:textId="3F75BAE4" w:rsidR="006B2586" w:rsidRDefault="006B2586" w:rsidP="00F94DC2">
      <w:pPr>
        <w:jc w:val="both"/>
      </w:pPr>
      <w:r w:rsidRPr="00500F67">
        <w:rPr>
          <w:b/>
          <w:bCs/>
        </w:rPr>
        <w:t>ARTICULO 1º </w:t>
      </w:r>
      <w:r>
        <w:t>— La presente ley regula el ejercicio del derecho de enseñar y aprender consagrado por el artículo 14 de la Constitución Nacional y los tratados internacionales incorporados a ella, conforme con las atribuciones conferidas al Honorable Congreso de la Nación en el artículo 75, incisos 17, 18 y 19, y de acuerdo con los principios que allí se establecen y los que en esta ley se determinan.</w:t>
      </w:r>
    </w:p>
    <w:p w14:paraId="3F6FC58C" w14:textId="44AFA373" w:rsidR="006B2586" w:rsidRDefault="006B2586" w:rsidP="00F94DC2">
      <w:pPr>
        <w:jc w:val="both"/>
      </w:pPr>
      <w:r w:rsidRPr="00500F67">
        <w:rPr>
          <w:b/>
          <w:bCs/>
        </w:rPr>
        <w:t>ARTICULO 3º </w:t>
      </w:r>
      <w:r>
        <w:t>— La educación es una prioridad nacional y se constituye en política de Estado para construir una sociedad justa, reafirmar la soberanía e identidad nacional, profundizar el ejercicio de la ciudadanía democrática, respetar los derechos humanos y libertades fundamentales y fortalecer el desarrollo económico-social de la Nación.</w:t>
      </w:r>
    </w:p>
    <w:p w14:paraId="3DFA512B" w14:textId="77777777" w:rsidR="006B2586" w:rsidRDefault="006B2586" w:rsidP="00F94DC2">
      <w:pPr>
        <w:jc w:val="both"/>
      </w:pPr>
      <w:r w:rsidRPr="00500F67">
        <w:rPr>
          <w:b/>
          <w:bCs/>
        </w:rPr>
        <w:t>ARTICULO 4º </w:t>
      </w:r>
      <w:r>
        <w:t>— El Estado nacional, las provincias y la Ciudad Autónoma de Buenos Aires tienen la responsabilidad principal e indelegable de proveer una educación integral, permanente y de calidad para todos/as los/as habitantes de la Nación, garantizando la igualdad, gratuidad y equidad en el ejercicio de este derecho, con la participación de las organizaciones sociales y las familias.</w:t>
      </w:r>
    </w:p>
    <w:p w14:paraId="5A603889" w14:textId="7694ED39" w:rsidR="006B2586" w:rsidRDefault="006B2586" w:rsidP="00F94DC2">
      <w:pPr>
        <w:jc w:val="both"/>
      </w:pPr>
      <w:r w:rsidRPr="00500F67">
        <w:rPr>
          <w:b/>
          <w:bCs/>
        </w:rPr>
        <w:t>ARTICULO 5º</w:t>
      </w:r>
      <w:r>
        <w:t> — El Estado nacional fija la política educativa y controla su cumplimiento con la finalidad de consolidar la unidad nacional, respetando las particularidades provinciales y locales.</w:t>
      </w:r>
    </w:p>
    <w:p w14:paraId="3611F35B" w14:textId="0106A739" w:rsidR="006B2586" w:rsidRDefault="006B2586" w:rsidP="00F94DC2">
      <w:pPr>
        <w:jc w:val="both"/>
      </w:pPr>
      <w:r w:rsidRPr="00500F67">
        <w:rPr>
          <w:b/>
          <w:bCs/>
        </w:rPr>
        <w:t>ARTICULO 6º </w:t>
      </w:r>
      <w:r>
        <w:t>— El Estado garantiza el ejercicio del derecho constitucional de enseñar y aprender. Son responsables de las acciones educativas el Estado nacional, las provincias y la Ciudad Autónoma de Buenos Aires, en los términos fijados por el artículo 4º de esta ley; los municipios, las confesiones religiosas reconocidas oficialmente y las organizaciones de la sociedad; y la familia, como agente natural y primario.</w:t>
      </w:r>
    </w:p>
    <w:p w14:paraId="6295AD28" w14:textId="3968A8E5" w:rsidR="006B2586" w:rsidRDefault="006B2586" w:rsidP="00F94DC2">
      <w:pPr>
        <w:jc w:val="both"/>
      </w:pPr>
      <w:r w:rsidRPr="00813ADE">
        <w:rPr>
          <w:b/>
          <w:bCs/>
        </w:rPr>
        <w:t>ARTICULO 7º </w:t>
      </w:r>
      <w:r>
        <w:t>— El Estado garantiza el acceso de todos/as los/as ciudadanos/as a la información y al conocimiento como instrumentos centrales de la participación en un proceso de desarrollo con crecimiento económico y justicia social.</w:t>
      </w:r>
    </w:p>
    <w:p w14:paraId="3C746AD1" w14:textId="458B4EBB" w:rsidR="006B2586" w:rsidRDefault="006B2586" w:rsidP="00F94DC2">
      <w:pPr>
        <w:jc w:val="both"/>
      </w:pPr>
      <w:r w:rsidRPr="00500F67">
        <w:rPr>
          <w:b/>
          <w:bCs/>
        </w:rPr>
        <w:t>ARTICULO 8º </w:t>
      </w:r>
      <w:r>
        <w:t>— La educación brindará las oportunidades necesarias para desarrollar y fortalecer la formación integral de las personas a lo largo de toda la vida y promover en cada educando/a la capacidad de definir su proyecto de vida, basado en los valores de libertad, paz, solidaridad, igualdad, respeto a la diversidad, justicia, responsabilidad y bien común.</w:t>
      </w:r>
    </w:p>
    <w:p w14:paraId="57D9ACF6" w14:textId="457629A0" w:rsidR="006B2586" w:rsidRDefault="006B2586" w:rsidP="00F94DC2">
      <w:pPr>
        <w:jc w:val="both"/>
      </w:pPr>
      <w:r w:rsidRPr="00500F67">
        <w:rPr>
          <w:b/>
          <w:bCs/>
        </w:rPr>
        <w:t>ARTICULO 9º</w:t>
      </w:r>
      <w:r>
        <w:t xml:space="preserve"> — El Estado garantiza el financiamiento del Sistema Educativo Nacional conforme a las previsiones de la presente ley. Cumplidas las metas de financiamiento establecidas en la Ley Nº 26.075, el presupuesto consolidado del Estado nacional, las provincias y la Ciudad </w:t>
      </w:r>
      <w:r>
        <w:lastRenderedPageBreak/>
        <w:t>Autónoma de Buenos Aires destinado exclusivamente a educación, no será inferior al SEIS POR CIENTO (6%) del Producto Interno Bruto (PIB).</w:t>
      </w:r>
    </w:p>
    <w:p w14:paraId="61C1AC70" w14:textId="4BB79DCB" w:rsidR="006B2586" w:rsidRPr="00455C2E" w:rsidRDefault="006B2586" w:rsidP="00F94DC2">
      <w:pPr>
        <w:jc w:val="both"/>
        <w:rPr>
          <w:b/>
          <w:bCs/>
        </w:rPr>
      </w:pPr>
      <w:r w:rsidRPr="00813ADE">
        <w:rPr>
          <w:b/>
          <w:bCs/>
        </w:rPr>
        <w:t>CAPITULO II</w:t>
      </w:r>
    </w:p>
    <w:p w14:paraId="4BD54019" w14:textId="1E4976A9" w:rsidR="006B2586" w:rsidRPr="0061399A" w:rsidRDefault="006B2586" w:rsidP="00F94DC2">
      <w:pPr>
        <w:jc w:val="both"/>
        <w:rPr>
          <w:color w:val="4472C4" w:themeColor="accent1"/>
          <w:u w:val="single"/>
        </w:rPr>
      </w:pPr>
      <w:r w:rsidRPr="0061399A">
        <w:rPr>
          <w:color w:val="4472C4" w:themeColor="accent1"/>
          <w:u w:val="single"/>
        </w:rPr>
        <w:t>FINES Y OBJETIVOS DE LA POLITICA EDUCATIVA NACIONAL</w:t>
      </w:r>
    </w:p>
    <w:p w14:paraId="227F1B83" w14:textId="4649FC4E" w:rsidR="006B2586" w:rsidRDefault="006B2586" w:rsidP="00F94DC2">
      <w:pPr>
        <w:jc w:val="both"/>
      </w:pPr>
      <w:r w:rsidRPr="00813ADE">
        <w:rPr>
          <w:b/>
          <w:bCs/>
        </w:rPr>
        <w:t>ARTICULO 11. </w:t>
      </w:r>
      <w:r>
        <w:t>— Los fines y objetivos de la política educativa nacional son:</w:t>
      </w:r>
    </w:p>
    <w:p w14:paraId="54C2AADD" w14:textId="0D0DD1A1" w:rsidR="006B2586" w:rsidRDefault="006B2586" w:rsidP="00F94DC2">
      <w:pPr>
        <w:pStyle w:val="Prrafodelista"/>
        <w:numPr>
          <w:ilvl w:val="0"/>
          <w:numId w:val="1"/>
        </w:numPr>
        <w:jc w:val="both"/>
      </w:pPr>
      <w:r>
        <w:t>Asegurar una educación de calidad con igualdad de oportunidades y posibilidades, sin desequilibrios regionales ni inequidades sociales.</w:t>
      </w:r>
    </w:p>
    <w:p w14:paraId="13B8D1B8" w14:textId="4BAB87DF" w:rsidR="006B2586" w:rsidRDefault="006B2586" w:rsidP="00F94DC2">
      <w:pPr>
        <w:pStyle w:val="Prrafodelista"/>
        <w:numPr>
          <w:ilvl w:val="0"/>
          <w:numId w:val="1"/>
        </w:numPr>
        <w:jc w:val="both"/>
      </w:pPr>
      <w:r>
        <w:t>Garantizar una educación integral que desarrolle todas las dimensiones de la persona y habilite tanto para el desempeño social y laboral, como para el acceso a estudios superiores.</w:t>
      </w:r>
    </w:p>
    <w:p w14:paraId="51ACD545" w14:textId="2390F39B" w:rsidR="006B2586" w:rsidRDefault="006B2586" w:rsidP="00F94DC2">
      <w:pPr>
        <w:pStyle w:val="Prrafodelista"/>
        <w:numPr>
          <w:ilvl w:val="0"/>
          <w:numId w:val="1"/>
        </w:numPr>
        <w:jc w:val="both"/>
      </w:pPr>
      <w:r>
        <w:t>Brindar una formación ciudadana comprometida con los valores éticos y democráticos de participación, libertad, solidaridad, resolución pacífica de conflictos, respeto a los derechos humanos, responsabilidad, honestidad, valoración y preservación del patrimonio natural y cultural.</w:t>
      </w:r>
    </w:p>
    <w:p w14:paraId="516C0248" w14:textId="79F66EC0" w:rsidR="006B2586" w:rsidRDefault="006B2586" w:rsidP="00F94DC2">
      <w:pPr>
        <w:pStyle w:val="Prrafodelista"/>
        <w:numPr>
          <w:ilvl w:val="0"/>
          <w:numId w:val="1"/>
        </w:numPr>
        <w:jc w:val="both"/>
      </w:pPr>
      <w:r>
        <w:t>Fortalecer la identidad nacional, basada en el respeto a la diversidad cultural y a las particularidades locales, abierta a los valores universales y a la integración regional y latinoamericana.</w:t>
      </w:r>
    </w:p>
    <w:p w14:paraId="1D6B3B03" w14:textId="291A4685" w:rsidR="006B2586" w:rsidRDefault="006B2586" w:rsidP="00F94DC2">
      <w:pPr>
        <w:pStyle w:val="Prrafodelista"/>
        <w:numPr>
          <w:ilvl w:val="0"/>
          <w:numId w:val="1"/>
        </w:numPr>
        <w:jc w:val="both"/>
      </w:pPr>
      <w:r>
        <w:t>Garantizar la inclusión educativa a través de políticas universales y de estrategias pedagógicas y de asignación de recursos que otorguen prioridad a los sectores más desfavorecidos de la sociedad.</w:t>
      </w:r>
    </w:p>
    <w:p w14:paraId="46538C35" w14:textId="279D100A" w:rsidR="006B2586" w:rsidRDefault="006B2586" w:rsidP="00F94DC2">
      <w:pPr>
        <w:pStyle w:val="Prrafodelista"/>
        <w:numPr>
          <w:ilvl w:val="0"/>
          <w:numId w:val="1"/>
        </w:numPr>
        <w:jc w:val="both"/>
      </w:pPr>
      <w:r>
        <w:t>Asegurar condiciones de igualdad, respetando las diferencias entre las personas sin admitir discriminación de género ni de ningún otro tipo.</w:t>
      </w:r>
    </w:p>
    <w:p w14:paraId="61421A90" w14:textId="0A803AB6" w:rsidR="006B2586" w:rsidRDefault="006B2586" w:rsidP="00F94DC2">
      <w:pPr>
        <w:pStyle w:val="Prrafodelista"/>
        <w:numPr>
          <w:ilvl w:val="0"/>
          <w:numId w:val="1"/>
        </w:numPr>
        <w:jc w:val="both"/>
      </w:pPr>
      <w:r>
        <w:t>Garantizar, en el ámbito educativo, el respeto a los derechos de los/as niños/as y adolescentes establecidos en la Ley Nº 26.061.</w:t>
      </w:r>
    </w:p>
    <w:p w14:paraId="5E0BBA88" w14:textId="12AB7EE7" w:rsidR="006B2586" w:rsidRDefault="006B2586" w:rsidP="00F94DC2">
      <w:pPr>
        <w:pStyle w:val="Prrafodelista"/>
        <w:numPr>
          <w:ilvl w:val="0"/>
          <w:numId w:val="1"/>
        </w:numPr>
        <w:jc w:val="both"/>
      </w:pPr>
      <w:r>
        <w:t>Garantizar a todos/as el acceso y las condiciones para la permanencia y el egreso de los diferentes niveles del sistema educativo, asegurando la gratuidad de los servicios de gestión estatal, en todos los niveles y modalidades.</w:t>
      </w:r>
    </w:p>
    <w:p w14:paraId="2B26D36A" w14:textId="0A27A3C6" w:rsidR="006B2586" w:rsidRDefault="006B2586" w:rsidP="00F94DC2">
      <w:pPr>
        <w:pStyle w:val="Prrafodelista"/>
        <w:numPr>
          <w:ilvl w:val="0"/>
          <w:numId w:val="1"/>
        </w:numPr>
        <w:jc w:val="both"/>
      </w:pPr>
      <w:r>
        <w:t>Asegurar la participación democrática de docentes, familias y estudiantes en las instituciones educativas de todos los niveles.</w:t>
      </w:r>
    </w:p>
    <w:p w14:paraId="5326B0AD" w14:textId="4135F413" w:rsidR="006B2586" w:rsidRDefault="006B2586" w:rsidP="00F94DC2">
      <w:pPr>
        <w:pStyle w:val="Prrafodelista"/>
        <w:numPr>
          <w:ilvl w:val="0"/>
          <w:numId w:val="1"/>
        </w:numPr>
        <w:jc w:val="both"/>
      </w:pPr>
      <w:r>
        <w:t>Concebir la cultura del trabajo y del esfuerzo individual y cooperativo como principio fundamental de los procesos de enseñanza-aprendizaje.</w:t>
      </w:r>
    </w:p>
    <w:p w14:paraId="062DBEA0" w14:textId="77777777" w:rsidR="00957C6D" w:rsidRDefault="006B2586" w:rsidP="00F94DC2">
      <w:pPr>
        <w:pStyle w:val="Prrafodelista"/>
        <w:numPr>
          <w:ilvl w:val="0"/>
          <w:numId w:val="1"/>
        </w:numPr>
        <w:jc w:val="both"/>
      </w:pPr>
      <w:r>
        <w:t>Desarrollar las capacidades y ofrecer oportunidades de estudio y aprendizaje necesarias para la educación a lo largo de toda la vida.</w:t>
      </w:r>
    </w:p>
    <w:p w14:paraId="737DCA95" w14:textId="34851A3C" w:rsidR="006B2586" w:rsidRDefault="006B2586" w:rsidP="00F94DC2">
      <w:pPr>
        <w:pStyle w:val="Prrafodelista"/>
        <w:numPr>
          <w:ilvl w:val="0"/>
          <w:numId w:val="1"/>
        </w:numPr>
        <w:jc w:val="both"/>
      </w:pPr>
      <w:r>
        <w:t>Fortalecer la centralidad de la lectura y la escritura, corno condiciones básicas para la educación a lo largo de toda la vida, la construcción de una ciudadanía responsable y la libre circulación del conocimiento.</w:t>
      </w:r>
    </w:p>
    <w:p w14:paraId="77388D74" w14:textId="684F2915" w:rsidR="006B2586" w:rsidRDefault="006B2586" w:rsidP="00F94DC2">
      <w:pPr>
        <w:pStyle w:val="Prrafodelista"/>
        <w:numPr>
          <w:ilvl w:val="0"/>
          <w:numId w:val="1"/>
        </w:numPr>
        <w:jc w:val="both"/>
      </w:pPr>
      <w:r>
        <w:t>Desarrollar las competencias necesarias para el manejo de los nuevos lenguajes producidos por las tecnologías de la información y la comunicación.</w:t>
      </w:r>
    </w:p>
    <w:p w14:paraId="26E0EEDE" w14:textId="77777777" w:rsidR="00292FAA" w:rsidRDefault="006B2586" w:rsidP="00F94DC2">
      <w:pPr>
        <w:pStyle w:val="Prrafodelista"/>
        <w:numPr>
          <w:ilvl w:val="0"/>
          <w:numId w:val="1"/>
        </w:numPr>
        <w:jc w:val="both"/>
      </w:pPr>
      <w:r>
        <w:t>Brindar a las personas con discapacidades, temporales o permanentes, una propuesta pedagógica que les permita el máximo desarrollo de sus posibilidades, la integración y el pleno ejercicio de sus derechos.</w:t>
      </w:r>
    </w:p>
    <w:p w14:paraId="640FF428" w14:textId="77777777" w:rsidR="00292FAA" w:rsidRDefault="006B2586" w:rsidP="00F94DC2">
      <w:pPr>
        <w:pStyle w:val="Prrafodelista"/>
        <w:numPr>
          <w:ilvl w:val="0"/>
          <w:numId w:val="1"/>
        </w:numPr>
        <w:jc w:val="both"/>
      </w:pPr>
      <w:r>
        <w:t>Asegurar a los pueblos indígenas el respeto a su lengua y a su identidad cultural, promoviendo la valoración de la multiculturalidad en la formación de todos/as los/as educandos/as.</w:t>
      </w:r>
    </w:p>
    <w:p w14:paraId="56CEAF7D" w14:textId="77777777" w:rsidR="00292FAA" w:rsidRDefault="006B2586" w:rsidP="00F94DC2">
      <w:pPr>
        <w:pStyle w:val="Prrafodelista"/>
        <w:numPr>
          <w:ilvl w:val="0"/>
          <w:numId w:val="1"/>
        </w:numPr>
        <w:jc w:val="both"/>
      </w:pPr>
      <w:r>
        <w:t>Comprometer a los medios masivos de comunicación a asumir mayores grados de responsabilidad ética y social por los contenidos y valores que transmiten</w:t>
      </w:r>
      <w:r w:rsidR="00292FAA">
        <w:t>.</w:t>
      </w:r>
    </w:p>
    <w:p w14:paraId="722CB26E" w14:textId="77777777" w:rsidR="00292FAA" w:rsidRDefault="006B2586" w:rsidP="00F94DC2">
      <w:pPr>
        <w:pStyle w:val="Prrafodelista"/>
        <w:numPr>
          <w:ilvl w:val="0"/>
          <w:numId w:val="1"/>
        </w:numPr>
        <w:jc w:val="both"/>
      </w:pPr>
      <w:r>
        <w:lastRenderedPageBreak/>
        <w:t xml:space="preserve"> Brindar conocimientos y promover valores que fortalezcan la formación integral de una sexualidad responsable.</w:t>
      </w:r>
    </w:p>
    <w:p w14:paraId="448C8284" w14:textId="77777777" w:rsidR="00292FAA" w:rsidRDefault="006B2586" w:rsidP="00F94DC2">
      <w:pPr>
        <w:pStyle w:val="Prrafodelista"/>
        <w:numPr>
          <w:ilvl w:val="0"/>
          <w:numId w:val="1"/>
        </w:numPr>
        <w:jc w:val="both"/>
      </w:pPr>
      <w:r>
        <w:t>Promover valores y actitudes que fortalezcan las capacidades de las personas para prevenir las adicciones y el uso indebido de drogas.</w:t>
      </w:r>
    </w:p>
    <w:p w14:paraId="6CDE4FBD" w14:textId="77777777" w:rsidR="00292FAA" w:rsidRDefault="006B2586" w:rsidP="00F94DC2">
      <w:pPr>
        <w:pStyle w:val="Prrafodelista"/>
        <w:numPr>
          <w:ilvl w:val="0"/>
          <w:numId w:val="1"/>
        </w:numPr>
        <w:jc w:val="both"/>
      </w:pPr>
      <w:r>
        <w:t>Brindar una formación corporal, motriz y deportiva que favorezca el desarrollo armónico de todos/as los/as educandos/as y su inserción activa en la sociedad.</w:t>
      </w:r>
    </w:p>
    <w:p w14:paraId="2CAA4B05" w14:textId="77777777" w:rsidR="00292FAA" w:rsidRDefault="006B2586" w:rsidP="00F94DC2">
      <w:pPr>
        <w:pStyle w:val="Prrafodelista"/>
        <w:numPr>
          <w:ilvl w:val="0"/>
          <w:numId w:val="1"/>
        </w:numPr>
        <w:jc w:val="both"/>
      </w:pPr>
      <w:r>
        <w:t>Promover el aprendizaje de saberes científicos fundamentales para comprender y participar reflexivamente en la sociedad contemporánea.</w:t>
      </w:r>
    </w:p>
    <w:p w14:paraId="7FA362FB" w14:textId="77777777" w:rsidR="00292FAA" w:rsidRDefault="006B2586" w:rsidP="00F94DC2">
      <w:pPr>
        <w:pStyle w:val="Prrafodelista"/>
        <w:numPr>
          <w:ilvl w:val="0"/>
          <w:numId w:val="1"/>
        </w:numPr>
        <w:jc w:val="both"/>
      </w:pPr>
      <w:r>
        <w:t>Brindar una formación que estimule la creatividad, el gusto y la comprensión de las distintas manifestaciones del arte y la cultura.</w:t>
      </w:r>
    </w:p>
    <w:p w14:paraId="0DD150EC" w14:textId="77777777" w:rsidR="00292FAA" w:rsidRDefault="006B2586" w:rsidP="00F94DC2">
      <w:pPr>
        <w:pStyle w:val="Prrafodelista"/>
        <w:numPr>
          <w:ilvl w:val="0"/>
          <w:numId w:val="1"/>
        </w:numPr>
        <w:jc w:val="both"/>
      </w:pPr>
      <w:r>
        <w:t>Coordinar las políticas de educación, ciencia y tecnología con las de cultura, salud, trabajo, desarrollo social, deportes y comunicaciones, para atender integralmente las necesidades de la población, aprovechando al máximo los recursos estatales, sociales y comunitarios.</w:t>
      </w:r>
    </w:p>
    <w:p w14:paraId="464F1614" w14:textId="647CB595" w:rsidR="006B2586" w:rsidRDefault="006B2586" w:rsidP="00F94DC2">
      <w:pPr>
        <w:pStyle w:val="Prrafodelista"/>
        <w:numPr>
          <w:ilvl w:val="0"/>
          <w:numId w:val="1"/>
        </w:numPr>
        <w:jc w:val="both"/>
      </w:pPr>
      <w:r>
        <w:t>Promover en todos los niveles educativos y modalidades la comprensión del concepto de eliminación de todas las formas de discriminación</w:t>
      </w:r>
    </w:p>
    <w:p w14:paraId="4A9B8146" w14:textId="507B5A6F" w:rsidR="006B2586" w:rsidRDefault="006B2586" w:rsidP="00F94DC2">
      <w:pPr>
        <w:jc w:val="both"/>
      </w:pPr>
      <w:r>
        <w:t>TITULO II</w:t>
      </w:r>
    </w:p>
    <w:p w14:paraId="0C803958" w14:textId="17DDBD84" w:rsidR="006B2586" w:rsidRPr="0061399A" w:rsidRDefault="006B2586" w:rsidP="00F94DC2">
      <w:pPr>
        <w:jc w:val="both"/>
        <w:rPr>
          <w:color w:val="4472C4" w:themeColor="accent1"/>
          <w:u w:val="single"/>
        </w:rPr>
      </w:pPr>
      <w:r w:rsidRPr="0061399A">
        <w:rPr>
          <w:color w:val="4472C4" w:themeColor="accent1"/>
          <w:u w:val="single"/>
        </w:rPr>
        <w:t>EL SISTEMA EDUCATIVO NACIONAL</w:t>
      </w:r>
    </w:p>
    <w:p w14:paraId="5494CA27" w14:textId="6009BD8E" w:rsidR="006B2586" w:rsidRPr="0092170A" w:rsidRDefault="006B2586" w:rsidP="00F94DC2">
      <w:pPr>
        <w:jc w:val="both"/>
        <w:rPr>
          <w:b/>
          <w:bCs/>
        </w:rPr>
      </w:pPr>
      <w:r w:rsidRPr="00957C6D">
        <w:rPr>
          <w:b/>
          <w:bCs/>
        </w:rPr>
        <w:t>CAPITULO I</w:t>
      </w:r>
    </w:p>
    <w:p w14:paraId="2F4F615D" w14:textId="1A22CF53" w:rsidR="006B2586" w:rsidRDefault="006B2586" w:rsidP="00F94DC2">
      <w:pPr>
        <w:jc w:val="both"/>
      </w:pPr>
      <w:r w:rsidRPr="00DB611A">
        <w:rPr>
          <w:b/>
          <w:bCs/>
        </w:rPr>
        <w:t>ARTICULO 12. </w:t>
      </w:r>
      <w:r>
        <w:t>— El Estado nacional, las provincias y la Ciudad Autónoma de Buenos Aires, de manera concertada y concurrente, son los responsables de la planificación, organización, supervisión y financiación del Sistema Educativo Nacional. Garantizan el acceso a la educación en todos los niveles y modalidades, mediante la creación y administración de los establecimientos educativos de gestión estatal. El Estado nacional crea y financia las Universidades Nacionales.</w:t>
      </w:r>
    </w:p>
    <w:p w14:paraId="039A0A1D" w14:textId="733506A3" w:rsidR="006B2586" w:rsidRDefault="006B2586" w:rsidP="00F94DC2">
      <w:pPr>
        <w:jc w:val="both"/>
      </w:pPr>
      <w:r w:rsidRPr="00DB611A">
        <w:rPr>
          <w:b/>
          <w:bCs/>
        </w:rPr>
        <w:t>ARTICULO 13. </w:t>
      </w:r>
      <w:r>
        <w:t>— El Estado nacional, las provincias y la Ciudad Autónoma de Buenos Aires reconocen, autorizan y supervisan el funcionamiento de instituciones educativas de gestión privada, confesionales o no confesionales, de gestión cooperativa y de gestión social.</w:t>
      </w:r>
    </w:p>
    <w:p w14:paraId="78E7D6F4" w14:textId="4DE0E7A2" w:rsidR="006B2586" w:rsidRDefault="006B2586" w:rsidP="00F94DC2">
      <w:pPr>
        <w:jc w:val="both"/>
      </w:pPr>
      <w:r w:rsidRPr="00DB611A">
        <w:rPr>
          <w:b/>
          <w:bCs/>
        </w:rPr>
        <w:t>ARTICULO 15. </w:t>
      </w:r>
      <w:r>
        <w:t>— El Sistema Educativo Nacional tendrá una estructura unificada en todo el país que asegure su ordenamiento y cohesión, la organización y articulación de los niveles y modalidades de la educación y la validez nacional de los títulos y certificados que se expidan.</w:t>
      </w:r>
    </w:p>
    <w:p w14:paraId="1529AD89" w14:textId="4209F379" w:rsidR="006B2586" w:rsidRDefault="006B2586" w:rsidP="00F94DC2">
      <w:pPr>
        <w:jc w:val="both"/>
      </w:pPr>
      <w:r w:rsidRPr="00DB611A">
        <w:rPr>
          <w:b/>
          <w:bCs/>
        </w:rPr>
        <w:t>ARTICULO 16. </w:t>
      </w:r>
      <w:r>
        <w:t>— La obligatoriedad escolar en todo el país se extiende desde la edad de cuatro (4) años hasta la finalización del nivel de la educación secundaria.</w:t>
      </w:r>
    </w:p>
    <w:p w14:paraId="595F91F0" w14:textId="7147B578" w:rsidR="006B2586" w:rsidRPr="004B05DD" w:rsidRDefault="006B2586" w:rsidP="00F94DC2">
      <w:pPr>
        <w:jc w:val="both"/>
        <w:rPr>
          <w:b/>
          <w:bCs/>
        </w:rPr>
      </w:pPr>
      <w:r w:rsidRPr="004B05DD">
        <w:rPr>
          <w:b/>
          <w:bCs/>
        </w:rPr>
        <w:t>El Ministerio de Educación y las autoridades jurisdiccionales competentes asegurarán el cumplimiento de la obligatoriedad escolar a través de alternativas institucionales, pedagógicas y de promoción de derechos, que se ajusten a los requerimientos locales y comunitarios, urbanos y rurales, mediante acciones que permitan alcanzar resultados de calidad equivalente en todo el país y en todas las situaciones sociales.</w:t>
      </w:r>
    </w:p>
    <w:p w14:paraId="266F46FD" w14:textId="15AC3821" w:rsidR="006B2586" w:rsidRPr="004B05DD" w:rsidRDefault="006B2586" w:rsidP="00F94DC2">
      <w:pPr>
        <w:jc w:val="both"/>
        <w:rPr>
          <w:b/>
          <w:bCs/>
        </w:rPr>
      </w:pPr>
      <w:r w:rsidRPr="004B05DD">
        <w:rPr>
          <w:b/>
          <w:bCs/>
        </w:rPr>
        <w:t>(Artículo sustituido por art. 2° de la Ley N° 27.045 B.O. 07/01/2015)</w:t>
      </w:r>
    </w:p>
    <w:p w14:paraId="11EEF791" w14:textId="2BFF5EA8" w:rsidR="006B2586" w:rsidRDefault="006B2586" w:rsidP="00F94DC2">
      <w:pPr>
        <w:jc w:val="both"/>
      </w:pPr>
      <w:r w:rsidRPr="004B05DD">
        <w:rPr>
          <w:b/>
          <w:bCs/>
        </w:rPr>
        <w:t>ARTICULO 17.</w:t>
      </w:r>
      <w:r>
        <w:t> — La estructura del Sistema Educativo Nacional comprende CUATRO (4) niveles —la Educación Inicial, la Educación Primaria, la Educación Secundaria y la Educación Superior, y OCHO (8) modalidades.</w:t>
      </w:r>
    </w:p>
    <w:p w14:paraId="5C3CD657" w14:textId="21A018B3" w:rsidR="006B2586" w:rsidRPr="00B77BAA" w:rsidRDefault="006B2586" w:rsidP="00F94DC2">
      <w:pPr>
        <w:jc w:val="both"/>
        <w:rPr>
          <w:b/>
          <w:bCs/>
        </w:rPr>
      </w:pPr>
      <w:r w:rsidRPr="00B77BAA">
        <w:rPr>
          <w:b/>
          <w:bCs/>
        </w:rPr>
        <w:lastRenderedPageBreak/>
        <w:t>A los efectos de la presente ley, constituyen modalidades del Sistema Educativo Nacional aquellas opciones organizativas y/o curriculares de la educación común, dentro de uno o más niveles educativos, que procuran dar respuesta a requerimientos específicos de formación y atender particularidades de carácter permanente o temporal, personales y/o contextuales, con el propósito de garantizar la igualdad en el derecho a la educación y cumplir con las exigencias legales, técnicas y pedagógicas de los diferentes niveles educativos. Son modalidades: la Educación Técnico Profesional, la Educación Artística, la Educación Especial, la Educación Permanente de Jóvenes y Adultos, la Educación Rural, la Educación Intercultural Bilingüe, la Educación en Contextos de Privación de Libertad y la Educación Domiciliaria y Hospitalaria.</w:t>
      </w:r>
    </w:p>
    <w:p w14:paraId="28F63EE7" w14:textId="0624FDEC" w:rsidR="001247D2" w:rsidRDefault="006B2586" w:rsidP="00F94DC2">
      <w:pPr>
        <w:jc w:val="both"/>
        <w:rPr>
          <w:b/>
          <w:bCs/>
        </w:rPr>
      </w:pPr>
      <w:r w:rsidRPr="00B77BAA">
        <w:rPr>
          <w:b/>
          <w:bCs/>
        </w:rPr>
        <w:t xml:space="preserve">Las jurisdicciones podrán definir, con carácter excepcional, otras modalidades de la educación común, cuando requerimientos específicos de carácter permanente y contextual así lo </w:t>
      </w:r>
      <w:r w:rsidR="00B328FD">
        <w:rPr>
          <w:b/>
          <w:bCs/>
        </w:rPr>
        <w:t>justifiquen.</w:t>
      </w:r>
    </w:p>
    <w:p w14:paraId="56419CA5" w14:textId="77777777" w:rsidR="0076577F" w:rsidRPr="001247D2" w:rsidRDefault="0076577F" w:rsidP="00F94DC2">
      <w:pPr>
        <w:jc w:val="both"/>
        <w:rPr>
          <w:b/>
          <w:bCs/>
          <w:sz w:val="32"/>
          <w:szCs w:val="32"/>
        </w:rPr>
      </w:pPr>
      <w:r w:rsidRPr="001247D2">
        <w:rPr>
          <w:b/>
          <w:bCs/>
          <w:sz w:val="32"/>
          <w:szCs w:val="32"/>
        </w:rPr>
        <w:t>LEY N.º 1327-H</w:t>
      </w:r>
    </w:p>
    <w:p w14:paraId="604C306D" w14:textId="372DC1CD" w:rsidR="0076577F" w:rsidRPr="001247D2" w:rsidRDefault="0076577F" w:rsidP="00F94DC2">
      <w:pPr>
        <w:jc w:val="both"/>
      </w:pPr>
      <w:r w:rsidRPr="001247D2">
        <w:t>LA CÁMARA DE DIPUTADOS DE LA PROVINCIA DE SAN JUAN</w:t>
      </w:r>
      <w:r w:rsidR="001247D2">
        <w:t xml:space="preserve"> </w:t>
      </w:r>
      <w:r w:rsidRPr="001247D2">
        <w:t>SANCIONA CON FUERZA DE</w:t>
      </w:r>
      <w:r w:rsidR="001247D2">
        <w:t xml:space="preserve"> </w:t>
      </w:r>
      <w:r w:rsidRPr="001247D2">
        <w:t>L E Y:</w:t>
      </w:r>
    </w:p>
    <w:p w14:paraId="5BB97F9E" w14:textId="6EB3F8B2" w:rsidR="00B328FD" w:rsidRPr="0092170A" w:rsidRDefault="0076577F" w:rsidP="00F94DC2">
      <w:pPr>
        <w:jc w:val="both"/>
        <w:rPr>
          <w:b/>
          <w:bCs/>
          <w:color w:val="4472C4" w:themeColor="accent1"/>
          <w:u w:val="single"/>
        </w:rPr>
      </w:pPr>
      <w:r w:rsidRPr="0092170A">
        <w:rPr>
          <w:b/>
          <w:bCs/>
          <w:color w:val="4472C4" w:themeColor="accent1"/>
          <w:u w:val="single"/>
        </w:rPr>
        <w:t>LEY DE EDUCACIÓN DE LA PROVINCIA</w:t>
      </w:r>
    </w:p>
    <w:p w14:paraId="6C402B28" w14:textId="77777777" w:rsidR="00B328FD" w:rsidRDefault="00B328FD" w:rsidP="00F94DC2">
      <w:pPr>
        <w:jc w:val="both"/>
      </w:pPr>
      <w:r>
        <w:t>CAPÍTULO II</w:t>
      </w:r>
    </w:p>
    <w:p w14:paraId="74C498B6" w14:textId="77777777" w:rsidR="00B328FD" w:rsidRPr="0061399A" w:rsidRDefault="00B328FD" w:rsidP="00F94DC2">
      <w:pPr>
        <w:jc w:val="both"/>
        <w:rPr>
          <w:color w:val="4472C4" w:themeColor="accent1"/>
          <w:u w:val="single"/>
        </w:rPr>
      </w:pPr>
      <w:r w:rsidRPr="0061399A">
        <w:rPr>
          <w:color w:val="4472C4" w:themeColor="accent1"/>
          <w:u w:val="single"/>
        </w:rPr>
        <w:t>OBJETIVOS DE LA POLITÍCA EDUCATIVA PROVINCIAL</w:t>
      </w:r>
    </w:p>
    <w:p w14:paraId="35236FA2" w14:textId="77777777" w:rsidR="00B328FD" w:rsidRDefault="00B328FD" w:rsidP="00F94DC2">
      <w:pPr>
        <w:jc w:val="both"/>
      </w:pPr>
      <w:r>
        <w:t>ARTÍCULO 12.- Son objetivos de la política educativa provincial:</w:t>
      </w:r>
    </w:p>
    <w:p w14:paraId="77FDC559" w14:textId="42898478" w:rsidR="00B328FD" w:rsidRDefault="00B328FD" w:rsidP="00F94DC2">
      <w:pPr>
        <w:pStyle w:val="Prrafodelista"/>
        <w:numPr>
          <w:ilvl w:val="0"/>
          <w:numId w:val="24"/>
        </w:numPr>
        <w:jc w:val="both"/>
      </w:pPr>
      <w:r>
        <w:t>Erradicar todo tipo de analfabetismo y demás inequidades de origen social, económico y geográfico, posicionando a la educación como promotora de la Justicia Social.</w:t>
      </w:r>
    </w:p>
    <w:p w14:paraId="380A22E3" w14:textId="706C95B4" w:rsidR="00B328FD" w:rsidRDefault="00B328FD" w:rsidP="00F94DC2">
      <w:pPr>
        <w:pStyle w:val="Prrafodelista"/>
        <w:numPr>
          <w:ilvl w:val="0"/>
          <w:numId w:val="24"/>
        </w:numPr>
        <w:jc w:val="both"/>
      </w:pPr>
      <w:r>
        <w:t>Ofrecer una educación de calidad que posibilite la formación integral de la persona, desarrolle todas sus dimensiones y la habilite para el desempeño social, laboral y el acceso a estudios superiores.</w:t>
      </w:r>
    </w:p>
    <w:p w14:paraId="1BA2FEB1" w14:textId="62C54635" w:rsidR="00012B8B" w:rsidRDefault="00B328FD" w:rsidP="00F94DC2">
      <w:pPr>
        <w:pStyle w:val="Prrafodelista"/>
        <w:numPr>
          <w:ilvl w:val="0"/>
          <w:numId w:val="24"/>
        </w:numPr>
        <w:jc w:val="both"/>
      </w:pPr>
      <w:r>
        <w:t xml:space="preserve">Brindar una formación ciudadana comprometida con los valores de la democracia, la república y el federalismo, basada en el conocimiento y el respeto a los Derechos Humanos Fundamentales, a la </w:t>
      </w:r>
      <w:r w:rsidR="009B0864">
        <w:t>Constitución Nacional</w:t>
      </w:r>
      <w:r>
        <w:t xml:space="preserve"> y Provincial y las leyes que regulan su ejercicio.</w:t>
      </w:r>
    </w:p>
    <w:p w14:paraId="6955DF46" w14:textId="560C7F15" w:rsidR="00691EE5" w:rsidRDefault="009B0864" w:rsidP="00F94DC2">
      <w:pPr>
        <w:pStyle w:val="Prrafodelista"/>
        <w:numPr>
          <w:ilvl w:val="0"/>
          <w:numId w:val="24"/>
        </w:numPr>
        <w:jc w:val="both"/>
      </w:pPr>
      <w:r>
        <w:t xml:space="preserve">E) </w:t>
      </w:r>
      <w:r w:rsidR="00691EE5">
        <w:t>Promover actitudes de valoración y preservación del patrimonio natural y cultural, para una mayor conciencia precautoria con el fin de proteger de modo sustentable el ambiente.</w:t>
      </w:r>
    </w:p>
    <w:p w14:paraId="68F767C8" w14:textId="40601F21" w:rsidR="00691EE5" w:rsidRDefault="00691EE5" w:rsidP="00F94DC2">
      <w:pPr>
        <w:pStyle w:val="Prrafodelista"/>
        <w:numPr>
          <w:ilvl w:val="0"/>
          <w:numId w:val="24"/>
        </w:numPr>
        <w:jc w:val="both"/>
      </w:pPr>
      <w:r>
        <w:t>Formar en la ética de los derechos humanos para concientizar contra cualquier tipo de etnocidio, genocidio y quiebre del orden constitucional.</w:t>
      </w:r>
    </w:p>
    <w:p w14:paraId="7F6E3B69" w14:textId="62BF4B44" w:rsidR="00691EE5" w:rsidRDefault="00691EE5" w:rsidP="00F94DC2">
      <w:pPr>
        <w:pStyle w:val="Prrafodelista"/>
        <w:numPr>
          <w:ilvl w:val="0"/>
          <w:numId w:val="24"/>
        </w:numPr>
        <w:jc w:val="both"/>
      </w:pPr>
      <w:r>
        <w:t>Promover la participación en la toma de decisiones colectivas, el diálogo, la racionalidad y la reflexión crítica, como medios para la resolución de conflictos en el ámbito escolar y social.</w:t>
      </w:r>
    </w:p>
    <w:p w14:paraId="2CA7A5D7" w14:textId="6D413C30" w:rsidR="00691EE5" w:rsidRDefault="00691EE5" w:rsidP="00F94DC2">
      <w:pPr>
        <w:pStyle w:val="Prrafodelista"/>
        <w:numPr>
          <w:ilvl w:val="0"/>
          <w:numId w:val="24"/>
        </w:numPr>
        <w:jc w:val="both"/>
      </w:pPr>
      <w:r>
        <w:t>Prevenir la violencia escolar, fuera y dentro de su ámbito, definiendo estrategias de atención y resolución.</w:t>
      </w:r>
    </w:p>
    <w:p w14:paraId="243A13AE" w14:textId="683B7A69" w:rsidR="00691EE5" w:rsidRDefault="00691EE5" w:rsidP="00F94DC2">
      <w:pPr>
        <w:pStyle w:val="Prrafodelista"/>
        <w:numPr>
          <w:ilvl w:val="0"/>
          <w:numId w:val="24"/>
        </w:numPr>
        <w:jc w:val="both"/>
      </w:pPr>
      <w:r>
        <w:t xml:space="preserve">Fortalecer la identidad nacional mediante el conocimiento de la historia, la cultura y las tradiciones, el respeto a las comunidades originarias y las comunidades migrantes en su diversidad cultural. </w:t>
      </w:r>
    </w:p>
    <w:p w14:paraId="2B934704" w14:textId="11F4B4D4" w:rsidR="00691EE5" w:rsidRDefault="00691EE5" w:rsidP="00F94DC2">
      <w:pPr>
        <w:pStyle w:val="Prrafodelista"/>
        <w:numPr>
          <w:ilvl w:val="0"/>
          <w:numId w:val="24"/>
        </w:numPr>
        <w:jc w:val="both"/>
      </w:pPr>
      <w:r>
        <w:lastRenderedPageBreak/>
        <w:t xml:space="preserve">Garantizar la inclusión educativa mediante estrategias </w:t>
      </w:r>
      <w:r w:rsidR="009661C5">
        <w:t>curriculares pedagógicas</w:t>
      </w:r>
      <w:r>
        <w:t xml:space="preserve"> y la asignación de recursos que prioricen a los sectores más desfavorecidos y aseguren equipamiento, servicios e infraestructura suficientes.</w:t>
      </w:r>
    </w:p>
    <w:p w14:paraId="527AAE65" w14:textId="2F89DD3D" w:rsidR="00691EE5" w:rsidRDefault="00691EE5" w:rsidP="00F94DC2">
      <w:pPr>
        <w:pStyle w:val="Prrafodelista"/>
        <w:numPr>
          <w:ilvl w:val="0"/>
          <w:numId w:val="24"/>
        </w:numPr>
        <w:jc w:val="both"/>
      </w:pPr>
      <w:r>
        <w:t>Rechazar toda discriminación basada en el origen social, género, etnia, nacionalidad, cultura, sexualidad, religión, hábitat, condición física, intelectual o lingüística y cualquier otro motivo.</w:t>
      </w:r>
    </w:p>
    <w:p w14:paraId="44370929" w14:textId="17DD9AE1" w:rsidR="00691EE5" w:rsidRDefault="00691EE5" w:rsidP="00F94DC2">
      <w:pPr>
        <w:pStyle w:val="Prrafodelista"/>
        <w:numPr>
          <w:ilvl w:val="0"/>
          <w:numId w:val="24"/>
        </w:numPr>
        <w:jc w:val="both"/>
      </w:pPr>
      <w:r>
        <w:t>Asegurar el conocimiento y respeto de los derechos de niños y adolescentes consagrados en la legislación vigente.</w:t>
      </w:r>
    </w:p>
    <w:p w14:paraId="4DE4D68E" w14:textId="76D8F9BE" w:rsidR="00691EE5" w:rsidRDefault="00691EE5" w:rsidP="00F94DC2">
      <w:pPr>
        <w:pStyle w:val="Prrafodelista"/>
        <w:numPr>
          <w:ilvl w:val="0"/>
          <w:numId w:val="24"/>
        </w:numPr>
        <w:jc w:val="both"/>
      </w:pPr>
      <w:r>
        <w:t>Garantizar mecanismos de participación democrática a todos los miembros de la comunidad educativa en el ámbito escolar, afianzando la relación entre la escuela y la familia.</w:t>
      </w:r>
    </w:p>
    <w:p w14:paraId="4BA30F50" w14:textId="71E887E2" w:rsidR="00691EE5" w:rsidRDefault="00691EE5" w:rsidP="00F94DC2">
      <w:pPr>
        <w:pStyle w:val="Prrafodelista"/>
        <w:numPr>
          <w:ilvl w:val="0"/>
          <w:numId w:val="24"/>
        </w:numPr>
        <w:jc w:val="both"/>
      </w:pPr>
      <w:r>
        <w:t xml:space="preserve">Promover la cultura del trabajo, el esfuerzo individual y colaborativo y la creatividad como principios fundamentales en los procesos de </w:t>
      </w:r>
      <w:r w:rsidR="009661C5">
        <w:t>enseñanza aprendizaje</w:t>
      </w:r>
      <w:r>
        <w:t>.</w:t>
      </w:r>
    </w:p>
    <w:p w14:paraId="1A1888D3" w14:textId="6F554636" w:rsidR="00691EE5" w:rsidRDefault="00691EE5" w:rsidP="00F94DC2">
      <w:pPr>
        <w:pStyle w:val="Prrafodelista"/>
        <w:numPr>
          <w:ilvl w:val="0"/>
          <w:numId w:val="24"/>
        </w:numPr>
        <w:jc w:val="both"/>
      </w:pPr>
      <w:r>
        <w:t>Favorecer la adquisición de competencias socio–emocionales para el desarrollo armónico de los educandos.</w:t>
      </w:r>
    </w:p>
    <w:p w14:paraId="213BA791" w14:textId="50033C0E" w:rsidR="00691EE5" w:rsidRDefault="00691EE5" w:rsidP="00F94DC2">
      <w:pPr>
        <w:pStyle w:val="Prrafodelista"/>
        <w:numPr>
          <w:ilvl w:val="0"/>
          <w:numId w:val="24"/>
        </w:numPr>
        <w:jc w:val="both"/>
      </w:pPr>
      <w:r>
        <w:t>ñ) Dar centralidad a la lectura comprensiva y a la escritura, como condiciones básicas de la educación permanente.</w:t>
      </w:r>
    </w:p>
    <w:p w14:paraId="4FA4CC58" w14:textId="22E83CBF" w:rsidR="00691EE5" w:rsidRDefault="00691EE5" w:rsidP="00F94DC2">
      <w:pPr>
        <w:pStyle w:val="Prrafodelista"/>
        <w:numPr>
          <w:ilvl w:val="0"/>
          <w:numId w:val="24"/>
        </w:numPr>
        <w:jc w:val="both"/>
      </w:pPr>
      <w:r>
        <w:t>Proveer conocimientos y competencias para el manejo de los nuevos lenguajes de las tecnologías de la información y la comunicación.</w:t>
      </w:r>
    </w:p>
    <w:p w14:paraId="46618503" w14:textId="1106ADAD" w:rsidR="009661C5" w:rsidRDefault="00691EE5" w:rsidP="00F94DC2">
      <w:pPr>
        <w:pStyle w:val="Prrafodelista"/>
        <w:numPr>
          <w:ilvl w:val="0"/>
          <w:numId w:val="24"/>
        </w:numPr>
        <w:jc w:val="both"/>
      </w:pPr>
      <w:r>
        <w:t>Asegurar a las personas con discapacidad el máximo desarrollo de sus posibilidades, la inclusión y el pleno ejercicio de sus derechos.</w:t>
      </w:r>
    </w:p>
    <w:p w14:paraId="7545501D" w14:textId="130623B5" w:rsidR="00691EE5" w:rsidRDefault="00691EE5" w:rsidP="00F94DC2">
      <w:pPr>
        <w:pStyle w:val="Prrafodelista"/>
        <w:numPr>
          <w:ilvl w:val="0"/>
          <w:numId w:val="24"/>
        </w:numPr>
        <w:jc w:val="both"/>
      </w:pPr>
      <w:r>
        <w:t>Atender las características especiales de los niños y adolescentes de coeficiente intelectual elevado para su desarrollo pleno e integrado.</w:t>
      </w:r>
    </w:p>
    <w:p w14:paraId="25E44BCF" w14:textId="3A51DE3C" w:rsidR="00691EE5" w:rsidRDefault="00691EE5" w:rsidP="00F94DC2">
      <w:pPr>
        <w:pStyle w:val="Prrafodelista"/>
        <w:numPr>
          <w:ilvl w:val="0"/>
          <w:numId w:val="24"/>
        </w:numPr>
        <w:jc w:val="both"/>
      </w:pPr>
      <w:r>
        <w:t>Construir reflexión crítica sobre la responsabilidad ética y social de los contenidos y valores que transmiten los medios de comunicación social y los emergentes.</w:t>
      </w:r>
    </w:p>
    <w:p w14:paraId="074AC095" w14:textId="17C7F82E" w:rsidR="00691EE5" w:rsidRDefault="00691EE5" w:rsidP="00F94DC2">
      <w:pPr>
        <w:pStyle w:val="Prrafodelista"/>
        <w:numPr>
          <w:ilvl w:val="0"/>
          <w:numId w:val="24"/>
        </w:numPr>
        <w:jc w:val="both"/>
      </w:pPr>
      <w:r>
        <w:t xml:space="preserve">Garantizar una educación sexual integral, en sus dimensiones biológica, psicológica, emocional, social, afectiva y ética, respetando la realidad </w:t>
      </w:r>
      <w:r w:rsidR="00D73956">
        <w:t>sociocultural</w:t>
      </w:r>
      <w:r>
        <w:t>, el ideario institucional y las convicciones de los miembros de la comunidad educativa, promoviendo una vinculación estrecha y permanente con los padres.</w:t>
      </w:r>
    </w:p>
    <w:p w14:paraId="54668AD3" w14:textId="78EC01C5" w:rsidR="00691EE5" w:rsidRDefault="00691EE5" w:rsidP="00F94DC2">
      <w:pPr>
        <w:pStyle w:val="Prrafodelista"/>
        <w:numPr>
          <w:ilvl w:val="0"/>
          <w:numId w:val="24"/>
        </w:numPr>
        <w:jc w:val="both"/>
      </w:pPr>
      <w:r>
        <w:t>Formar en hábitos de vida saludable que fortalezcan las capacidades de las personas para prevenir todo tipo de adicciones y conductas de riesgo.</w:t>
      </w:r>
    </w:p>
    <w:p w14:paraId="01DAACB1" w14:textId="1E78FEB0" w:rsidR="00691EE5" w:rsidRDefault="00691EE5" w:rsidP="00F94DC2">
      <w:pPr>
        <w:pStyle w:val="Prrafodelista"/>
        <w:numPr>
          <w:ilvl w:val="0"/>
          <w:numId w:val="24"/>
        </w:numPr>
        <w:jc w:val="both"/>
      </w:pPr>
      <w:r>
        <w:t>Brindar una formación corporal, motriz y deportiva que favorezca el desarrollo armónico del cuerpo y su expresividad.</w:t>
      </w:r>
    </w:p>
    <w:p w14:paraId="1BF41BE8" w14:textId="48872449" w:rsidR="00691EE5" w:rsidRDefault="00691EE5" w:rsidP="00F94DC2">
      <w:pPr>
        <w:pStyle w:val="Prrafodelista"/>
        <w:numPr>
          <w:ilvl w:val="0"/>
          <w:numId w:val="24"/>
        </w:numPr>
        <w:jc w:val="both"/>
      </w:pPr>
      <w:r>
        <w:t>Promover el aprendizaje reflexivo de saberes científicos y técnicos para comprender, transformar y participar responsablemente en la sociedad contemporánea.</w:t>
      </w:r>
    </w:p>
    <w:p w14:paraId="5C3F263F" w14:textId="517D1F02" w:rsidR="00236DCA" w:rsidRDefault="00691EE5" w:rsidP="00F94DC2">
      <w:pPr>
        <w:pStyle w:val="Prrafodelista"/>
        <w:numPr>
          <w:ilvl w:val="0"/>
          <w:numId w:val="24"/>
        </w:numPr>
        <w:jc w:val="both"/>
      </w:pPr>
      <w:r>
        <w:t>Estimular la creatividad, la comprensión y el goce estético de las distintas manifestaciones del arte y la cultura.</w:t>
      </w:r>
    </w:p>
    <w:p w14:paraId="21EB2E28" w14:textId="368B7859" w:rsidR="002C7E78" w:rsidRDefault="002C7E78" w:rsidP="00F94DC2">
      <w:pPr>
        <w:pStyle w:val="Prrafodelista"/>
        <w:numPr>
          <w:ilvl w:val="0"/>
          <w:numId w:val="24"/>
        </w:numPr>
        <w:jc w:val="both"/>
      </w:pPr>
      <w:r>
        <w:t>X) Asegurar la capacitación y actualización de docentes y no docentes del sistema educativo público en forma permanente, obligatoria, gratuita y en servicio.</w:t>
      </w:r>
    </w:p>
    <w:p w14:paraId="1B43ECE5" w14:textId="3B3CABB4" w:rsidR="002C7E78" w:rsidRDefault="002C7E78" w:rsidP="00F94DC2">
      <w:pPr>
        <w:pStyle w:val="Prrafodelista"/>
        <w:numPr>
          <w:ilvl w:val="0"/>
          <w:numId w:val="24"/>
        </w:numPr>
        <w:jc w:val="both"/>
      </w:pPr>
      <w:r>
        <w:t>Renovar de forma permanente las propuestas curriculares para adecuarlas a los cambios sociales, culturales, científicos, tecnológicos, políticos y económicos de la época.</w:t>
      </w:r>
    </w:p>
    <w:p w14:paraId="01A33631" w14:textId="6FC8540F" w:rsidR="00330C75" w:rsidRDefault="002C7E78" w:rsidP="00F94DC2">
      <w:pPr>
        <w:pStyle w:val="Prrafodelista"/>
        <w:numPr>
          <w:ilvl w:val="0"/>
          <w:numId w:val="24"/>
        </w:numPr>
        <w:jc w:val="both"/>
      </w:pPr>
      <w:r>
        <w:t>Garantizar el acceso, permanencia, reingreso y egreso de los niños, adolescentes y adultos al sistema educativo.</w:t>
      </w:r>
    </w:p>
    <w:p w14:paraId="04CE63AB" w14:textId="2A360921" w:rsidR="00330C75" w:rsidRPr="0092170A" w:rsidRDefault="00CD25AB" w:rsidP="00F94DC2">
      <w:pPr>
        <w:ind w:left="360"/>
        <w:jc w:val="both"/>
        <w:rPr>
          <w:b/>
          <w:bCs/>
          <w:color w:val="4472C4" w:themeColor="accent1"/>
        </w:rPr>
      </w:pPr>
      <w:r w:rsidRPr="0092170A">
        <w:rPr>
          <w:b/>
          <w:bCs/>
          <w:color w:val="4472C4" w:themeColor="accent1"/>
        </w:rPr>
        <w:t xml:space="preserve">COMO HEMOS VISTO TENEMOS UNA LEY NACIONAL QUE ABARCA </w:t>
      </w:r>
      <w:r w:rsidR="009853E9" w:rsidRPr="0092170A">
        <w:rPr>
          <w:b/>
          <w:bCs/>
          <w:color w:val="4472C4" w:themeColor="accent1"/>
        </w:rPr>
        <w:t xml:space="preserve">PARA TODO EL PAÍS PERO TAMBIEN EN CADA PROVINCIA </w:t>
      </w:r>
      <w:r w:rsidR="00D844A3" w:rsidRPr="0092170A">
        <w:rPr>
          <w:b/>
          <w:bCs/>
          <w:color w:val="4472C4" w:themeColor="accent1"/>
        </w:rPr>
        <w:t xml:space="preserve">HAY UNA LEY PROVINCIAL DE LA EDUCACION </w:t>
      </w:r>
      <w:r w:rsidR="0092170A" w:rsidRPr="0092170A">
        <w:rPr>
          <w:b/>
          <w:bCs/>
          <w:color w:val="4472C4" w:themeColor="accent1"/>
        </w:rPr>
        <w:t>QUE GARANTIZA SU CUMPLIMIENTO.</w:t>
      </w:r>
    </w:p>
    <w:sectPr w:rsidR="00330C75" w:rsidRPr="0092170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BAAF0" w14:textId="77777777" w:rsidR="004C14FA" w:rsidRDefault="004C14FA" w:rsidP="00500F67">
      <w:pPr>
        <w:spacing w:after="0" w:line="240" w:lineRule="auto"/>
      </w:pPr>
      <w:r>
        <w:separator/>
      </w:r>
    </w:p>
  </w:endnote>
  <w:endnote w:type="continuationSeparator" w:id="0">
    <w:p w14:paraId="5211FACC" w14:textId="77777777" w:rsidR="004C14FA" w:rsidRDefault="004C14FA" w:rsidP="00500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0D731" w14:textId="77777777" w:rsidR="004C14FA" w:rsidRDefault="004C14FA" w:rsidP="00500F67">
      <w:pPr>
        <w:spacing w:after="0" w:line="240" w:lineRule="auto"/>
      </w:pPr>
      <w:r>
        <w:separator/>
      </w:r>
    </w:p>
  </w:footnote>
  <w:footnote w:type="continuationSeparator" w:id="0">
    <w:p w14:paraId="10C8E62F" w14:textId="77777777" w:rsidR="004C14FA" w:rsidRDefault="004C14FA" w:rsidP="00500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1847"/>
    <w:multiLevelType w:val="hybridMultilevel"/>
    <w:tmpl w:val="849273FA"/>
    <w:lvl w:ilvl="0" w:tplc="FFFFFFFF">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11385254"/>
    <w:multiLevelType w:val="hybridMultilevel"/>
    <w:tmpl w:val="88D86D3E"/>
    <w:lvl w:ilvl="0" w:tplc="FFFFFFFF">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11B73B71"/>
    <w:multiLevelType w:val="hybridMultilevel"/>
    <w:tmpl w:val="D1E0163C"/>
    <w:lvl w:ilvl="0" w:tplc="FFFFFFFF">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55E633B"/>
    <w:multiLevelType w:val="hybridMultilevel"/>
    <w:tmpl w:val="37AE96A8"/>
    <w:lvl w:ilvl="0" w:tplc="FFFFFFF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80E0F50"/>
    <w:multiLevelType w:val="hybridMultilevel"/>
    <w:tmpl w:val="D04CA2BC"/>
    <w:lvl w:ilvl="0" w:tplc="FFFFFFFF">
      <w:start w:val="1"/>
      <w:numFmt w:val="lowerLetter"/>
      <w:lvlText w:val="%1)"/>
      <w:lvlJc w:val="left"/>
      <w:pPr>
        <w:ind w:left="720" w:hanging="360"/>
      </w:pPr>
      <w:rPr>
        <w:rFonts w:hint="default"/>
      </w:rPr>
    </w:lvl>
    <w:lvl w:ilvl="1" w:tplc="B4D83C74">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8995612"/>
    <w:multiLevelType w:val="hybridMultilevel"/>
    <w:tmpl w:val="B5307A4C"/>
    <w:lvl w:ilvl="0" w:tplc="FFFFFFF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964527A"/>
    <w:multiLevelType w:val="hybridMultilevel"/>
    <w:tmpl w:val="67C0D07E"/>
    <w:lvl w:ilvl="0" w:tplc="FFFFFFFF">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ACA7458"/>
    <w:multiLevelType w:val="hybridMultilevel"/>
    <w:tmpl w:val="B6C66822"/>
    <w:lvl w:ilvl="0" w:tplc="FFFFFFFF">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1F373665"/>
    <w:multiLevelType w:val="hybridMultilevel"/>
    <w:tmpl w:val="D84EADFC"/>
    <w:lvl w:ilvl="0" w:tplc="FFFFFFFF">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24D1187D"/>
    <w:multiLevelType w:val="hybridMultilevel"/>
    <w:tmpl w:val="B7E681B2"/>
    <w:lvl w:ilvl="0" w:tplc="FFFFFFFF">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2F201A02"/>
    <w:multiLevelType w:val="hybridMultilevel"/>
    <w:tmpl w:val="761C94EA"/>
    <w:lvl w:ilvl="0" w:tplc="FFFFFFF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9424931"/>
    <w:multiLevelType w:val="hybridMultilevel"/>
    <w:tmpl w:val="AFB8B662"/>
    <w:lvl w:ilvl="0" w:tplc="FFFFFFFF">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3B807003"/>
    <w:multiLevelType w:val="hybridMultilevel"/>
    <w:tmpl w:val="6E96C97C"/>
    <w:lvl w:ilvl="0" w:tplc="FFFFFFF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C860ED7"/>
    <w:multiLevelType w:val="hybridMultilevel"/>
    <w:tmpl w:val="333E5800"/>
    <w:lvl w:ilvl="0" w:tplc="FFFFFFF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FDC1ECE"/>
    <w:multiLevelType w:val="hybridMultilevel"/>
    <w:tmpl w:val="8812B7B8"/>
    <w:lvl w:ilvl="0" w:tplc="FFFFFFFF">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45A3528E"/>
    <w:multiLevelType w:val="hybridMultilevel"/>
    <w:tmpl w:val="B9EE7E3C"/>
    <w:lvl w:ilvl="0" w:tplc="FFFFFFFF">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4B14153B"/>
    <w:multiLevelType w:val="hybridMultilevel"/>
    <w:tmpl w:val="7AFCB874"/>
    <w:lvl w:ilvl="0" w:tplc="FFFFFFFF">
      <w:start w:val="1"/>
      <w:numFmt w:val="lowerLetter"/>
      <w:lvlText w:val="%1)"/>
      <w:lvlJc w:val="left"/>
      <w:pPr>
        <w:ind w:left="720" w:hanging="360"/>
      </w:pPr>
      <w:rPr>
        <w:rFonts w:hint="default"/>
      </w:rPr>
    </w:lvl>
    <w:lvl w:ilvl="1" w:tplc="C75C94A6">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1CC2249"/>
    <w:multiLevelType w:val="hybridMultilevel"/>
    <w:tmpl w:val="1D78D3C4"/>
    <w:lvl w:ilvl="0" w:tplc="FFFFFFFF">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62650320"/>
    <w:multiLevelType w:val="hybridMultilevel"/>
    <w:tmpl w:val="59B2922C"/>
    <w:lvl w:ilvl="0" w:tplc="FFFFFFF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6AE7CA5"/>
    <w:multiLevelType w:val="hybridMultilevel"/>
    <w:tmpl w:val="522CB5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7060E4E"/>
    <w:multiLevelType w:val="hybridMultilevel"/>
    <w:tmpl w:val="F15E413A"/>
    <w:lvl w:ilvl="0" w:tplc="FFFFFFFF">
      <w:start w:val="1"/>
      <w:numFmt w:val="lowerLetter"/>
      <w:lvlText w:val="%1)"/>
      <w:lvlJc w:val="left"/>
      <w:pPr>
        <w:ind w:left="720" w:hanging="360"/>
      </w:pPr>
      <w:rPr>
        <w:rFonts w:hint="default"/>
      </w:rPr>
    </w:lvl>
    <w:lvl w:ilvl="1" w:tplc="DF1A9EB4">
      <w:start w:val="1"/>
      <w:numFmt w:val="upp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8FE36E3"/>
    <w:multiLevelType w:val="hybridMultilevel"/>
    <w:tmpl w:val="A9406A62"/>
    <w:lvl w:ilvl="0" w:tplc="FFFFFFFF">
      <w:start w:val="1"/>
      <w:numFmt w:val="upperLetter"/>
      <w:lvlText w:val="%1)"/>
      <w:lvlJc w:val="left"/>
      <w:pPr>
        <w:ind w:left="720" w:hanging="360"/>
      </w:pPr>
      <w:rPr>
        <w:rFonts w:hint="default"/>
      </w:rPr>
    </w:lvl>
    <w:lvl w:ilvl="1" w:tplc="A65A3992">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FED2312"/>
    <w:multiLevelType w:val="hybridMultilevel"/>
    <w:tmpl w:val="1EB433E8"/>
    <w:lvl w:ilvl="0" w:tplc="FFFFFFFF">
      <w:start w:val="1"/>
      <w:numFmt w:val="lowerLetter"/>
      <w:lvlText w:val="%1)"/>
      <w:lvlJc w:val="left"/>
      <w:pPr>
        <w:ind w:left="720" w:hanging="360"/>
      </w:pPr>
      <w:rPr>
        <w:rFonts w:hint="default"/>
      </w:rPr>
    </w:lvl>
    <w:lvl w:ilvl="1" w:tplc="8A0A2CB2">
      <w:start w:val="1"/>
      <w:numFmt w:val="lowerLetter"/>
      <w:lvlText w:val="%2)"/>
      <w:lvlJc w:val="left"/>
      <w:pPr>
        <w:ind w:left="1440" w:hanging="360"/>
      </w:pPr>
      <w:rPr>
        <w:rFonts w:hint="default"/>
      </w:rPr>
    </w:lvl>
    <w:lvl w:ilvl="2" w:tplc="B20C1D1A">
      <w:start w:val="1"/>
      <w:numFmt w:val="upperLetter"/>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02B79AA"/>
    <w:multiLevelType w:val="hybridMultilevel"/>
    <w:tmpl w:val="4DFC0B72"/>
    <w:lvl w:ilvl="0" w:tplc="FFFFFFFF">
      <w:start w:val="1"/>
      <w:numFmt w:val="lowerLetter"/>
      <w:lvlText w:val="%1)"/>
      <w:lvlJc w:val="left"/>
      <w:pPr>
        <w:ind w:left="720" w:hanging="360"/>
      </w:pPr>
      <w:rPr>
        <w:rFonts w:hint="default"/>
      </w:rPr>
    </w:lvl>
    <w:lvl w:ilvl="1" w:tplc="510CB504">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3216924">
    <w:abstractNumId w:val="20"/>
  </w:num>
  <w:num w:numId="2" w16cid:durableId="777677694">
    <w:abstractNumId w:val="16"/>
  </w:num>
  <w:num w:numId="3" w16cid:durableId="890658106">
    <w:abstractNumId w:val="4"/>
  </w:num>
  <w:num w:numId="4" w16cid:durableId="205147075">
    <w:abstractNumId w:val="18"/>
  </w:num>
  <w:num w:numId="5" w16cid:durableId="218321572">
    <w:abstractNumId w:val="3"/>
  </w:num>
  <w:num w:numId="6" w16cid:durableId="1258174566">
    <w:abstractNumId w:val="5"/>
  </w:num>
  <w:num w:numId="7" w16cid:durableId="300886652">
    <w:abstractNumId w:val="13"/>
  </w:num>
  <w:num w:numId="8" w16cid:durableId="1731542091">
    <w:abstractNumId w:val="12"/>
  </w:num>
  <w:num w:numId="9" w16cid:durableId="1760833744">
    <w:abstractNumId w:val="21"/>
  </w:num>
  <w:num w:numId="10" w16cid:durableId="1218249350">
    <w:abstractNumId w:val="23"/>
  </w:num>
  <w:num w:numId="11" w16cid:durableId="541358649">
    <w:abstractNumId w:val="22"/>
  </w:num>
  <w:num w:numId="12" w16cid:durableId="369260606">
    <w:abstractNumId w:val="0"/>
  </w:num>
  <w:num w:numId="13" w16cid:durableId="31197470">
    <w:abstractNumId w:val="8"/>
  </w:num>
  <w:num w:numId="14" w16cid:durableId="1544555666">
    <w:abstractNumId w:val="15"/>
  </w:num>
  <w:num w:numId="15" w16cid:durableId="349987788">
    <w:abstractNumId w:val="1"/>
  </w:num>
  <w:num w:numId="16" w16cid:durableId="818113615">
    <w:abstractNumId w:val="9"/>
  </w:num>
  <w:num w:numId="17" w16cid:durableId="1865023522">
    <w:abstractNumId w:val="14"/>
  </w:num>
  <w:num w:numId="18" w16cid:durableId="312948925">
    <w:abstractNumId w:val="11"/>
  </w:num>
  <w:num w:numId="19" w16cid:durableId="1497771011">
    <w:abstractNumId w:val="6"/>
  </w:num>
  <w:num w:numId="20" w16cid:durableId="390349407">
    <w:abstractNumId w:val="2"/>
  </w:num>
  <w:num w:numId="21" w16cid:durableId="127166030">
    <w:abstractNumId w:val="17"/>
  </w:num>
  <w:num w:numId="22" w16cid:durableId="918448026">
    <w:abstractNumId w:val="7"/>
  </w:num>
  <w:num w:numId="23" w16cid:durableId="426076075">
    <w:abstractNumId w:val="19"/>
  </w:num>
  <w:num w:numId="24" w16cid:durableId="17392836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586"/>
    <w:rsid w:val="00012B8B"/>
    <w:rsid w:val="00014597"/>
    <w:rsid w:val="00077A4F"/>
    <w:rsid w:val="000C27E0"/>
    <w:rsid w:val="001247D2"/>
    <w:rsid w:val="00183804"/>
    <w:rsid w:val="001B0A4B"/>
    <w:rsid w:val="001C2F7C"/>
    <w:rsid w:val="00224478"/>
    <w:rsid w:val="00236DCA"/>
    <w:rsid w:val="00247B86"/>
    <w:rsid w:val="00292FAA"/>
    <w:rsid w:val="002C7E78"/>
    <w:rsid w:val="00330C75"/>
    <w:rsid w:val="003D0A3C"/>
    <w:rsid w:val="00405A63"/>
    <w:rsid w:val="00415DA6"/>
    <w:rsid w:val="00444707"/>
    <w:rsid w:val="00455C2E"/>
    <w:rsid w:val="004B05DD"/>
    <w:rsid w:val="004C14FA"/>
    <w:rsid w:val="004C618C"/>
    <w:rsid w:val="00500F67"/>
    <w:rsid w:val="0054053E"/>
    <w:rsid w:val="0054070D"/>
    <w:rsid w:val="00567F87"/>
    <w:rsid w:val="0059655E"/>
    <w:rsid w:val="005E07E3"/>
    <w:rsid w:val="005F447C"/>
    <w:rsid w:val="0061399A"/>
    <w:rsid w:val="00632189"/>
    <w:rsid w:val="00635926"/>
    <w:rsid w:val="00642B0E"/>
    <w:rsid w:val="00691EE5"/>
    <w:rsid w:val="006A4D92"/>
    <w:rsid w:val="006B2586"/>
    <w:rsid w:val="007027A9"/>
    <w:rsid w:val="00703BC5"/>
    <w:rsid w:val="00735502"/>
    <w:rsid w:val="00761B39"/>
    <w:rsid w:val="0076577F"/>
    <w:rsid w:val="00813ADE"/>
    <w:rsid w:val="0083720D"/>
    <w:rsid w:val="0084305C"/>
    <w:rsid w:val="00846D3D"/>
    <w:rsid w:val="008C19BA"/>
    <w:rsid w:val="008C38A2"/>
    <w:rsid w:val="008D31C3"/>
    <w:rsid w:val="008F669F"/>
    <w:rsid w:val="00917F7A"/>
    <w:rsid w:val="0092170A"/>
    <w:rsid w:val="00957C6D"/>
    <w:rsid w:val="009605EE"/>
    <w:rsid w:val="009661C5"/>
    <w:rsid w:val="009853E9"/>
    <w:rsid w:val="009B0864"/>
    <w:rsid w:val="009F6701"/>
    <w:rsid w:val="00A02EC9"/>
    <w:rsid w:val="00AC79BB"/>
    <w:rsid w:val="00AF7993"/>
    <w:rsid w:val="00B328FD"/>
    <w:rsid w:val="00B33C9B"/>
    <w:rsid w:val="00B77BAA"/>
    <w:rsid w:val="00B80F86"/>
    <w:rsid w:val="00B9120A"/>
    <w:rsid w:val="00BB024B"/>
    <w:rsid w:val="00C0508B"/>
    <w:rsid w:val="00C14C59"/>
    <w:rsid w:val="00C153C7"/>
    <w:rsid w:val="00CD25AB"/>
    <w:rsid w:val="00CE74D5"/>
    <w:rsid w:val="00D73956"/>
    <w:rsid w:val="00D80F7C"/>
    <w:rsid w:val="00D844A3"/>
    <w:rsid w:val="00DA0496"/>
    <w:rsid w:val="00DA3DE4"/>
    <w:rsid w:val="00DB394A"/>
    <w:rsid w:val="00DB611A"/>
    <w:rsid w:val="00EC6F8A"/>
    <w:rsid w:val="00ED0C32"/>
    <w:rsid w:val="00F94DC2"/>
    <w:rsid w:val="00FA0CCC"/>
    <w:rsid w:val="00FB652C"/>
    <w:rsid w:val="00FD61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5A4B45F"/>
  <w15:chartTrackingRefBased/>
  <w15:docId w15:val="{4D78A659-88EF-3A4C-93B9-F202651F7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2586"/>
    <w:pPr>
      <w:ind w:left="720"/>
      <w:contextualSpacing/>
    </w:pPr>
  </w:style>
  <w:style w:type="paragraph" w:styleId="Encabezado">
    <w:name w:val="header"/>
    <w:basedOn w:val="Normal"/>
    <w:link w:val="EncabezadoCar"/>
    <w:uiPriority w:val="99"/>
    <w:unhideWhenUsed/>
    <w:rsid w:val="00500F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0F67"/>
  </w:style>
  <w:style w:type="paragraph" w:styleId="Piedepgina">
    <w:name w:val="footer"/>
    <w:basedOn w:val="Normal"/>
    <w:link w:val="PiedepginaCar"/>
    <w:uiPriority w:val="99"/>
    <w:unhideWhenUsed/>
    <w:rsid w:val="00500F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0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8</Pages>
  <Words>3444</Words>
  <Characters>18942</Characters>
  <Application>Microsoft Office Word</Application>
  <DocSecurity>0</DocSecurity>
  <Lines>157</Lines>
  <Paragraphs>44</Paragraphs>
  <ScaleCrop>false</ScaleCrop>
  <Company/>
  <LinksUpToDate>false</LinksUpToDate>
  <CharactersWithSpaces>22342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bordonzahira4@gmail.com</dc:creator>
  <cp:keywords/>
  <dc:description/>
  <cp:lastModifiedBy>bordonzahira4@gmail.com</cp:lastModifiedBy>
  <cp:revision>82</cp:revision>
  <dcterms:created xsi:type="dcterms:W3CDTF">2023-09-29T12:39:00Z</dcterms:created>
  <dcterms:modified xsi:type="dcterms:W3CDTF">2023-09-30T15:15:00Z</dcterms:modified>
</cp:coreProperties>
</file>