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Olimpíada de Filosofía de la República Argentina 2023</w:t>
      </w:r>
    </w:p>
    <w:p w:rsidR="00000000" w:rsidDel="00000000" w:rsidP="00000000" w:rsidRDefault="00000000" w:rsidRPr="00000000" w14:paraId="00000004">
      <w:pPr>
        <w:widowControl w:val="1"/>
        <w:spacing w:after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AUTORIZACIÓN DE USO Y CESIÓN DE IMAGEN Y VOZ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right="633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(Lugar)………………………………………………………….. , (fecha)……………………………….2023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="355" w:lineRule="auto"/>
        <w:ind w:right="636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Por medio de la presente, los abajo firmantes, mayores en nombre propio conforme lo indica el Anexo I del presente documento, y padres/madres y/o tutores, según corresponda y en representación de los menores de edad que figuran en el Anexo II, autorizamos al </w:t>
      </w:r>
      <w:r w:rsidDel="00000000" w:rsidR="00000000" w:rsidRPr="00000000">
        <w:rPr>
          <w:sz w:val="24"/>
          <w:szCs w:val="24"/>
          <w:rtl w:val="0"/>
        </w:rPr>
        <w:t xml:space="preserve">MINISTERIO DE EDUCACIÓN DE LA PROVINCIA DE SAN JUAN, Subsecretaría de Planeamiento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 que haga uso libre y gratuito de las imágenes y voces para la utilización, reproducción y/o exhibición de las mismas, en su formato original o editado, a través de cualquier medio (gráfico, radial, televisivo, redes sociales, páginas web, etc.) y por cualquier formato de emisión, reproducción y/o difusión existente o futuro, sin limitación territorial y/o geográfica alguna, por el período de TRES (3) años, </w:t>
      </w:r>
      <w:r w:rsidDel="00000000" w:rsidR="00000000" w:rsidRPr="00000000">
        <w:rPr>
          <w:sz w:val="24"/>
          <w:szCs w:val="24"/>
          <w:rtl w:val="0"/>
        </w:rPr>
        <w:t xml:space="preserve">cuántas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veces se estime necesario y/o conveniente a su solo y exclusivo criterio, a los fines de promocionar, reflejar y/o exponer las actividades realizadas en el marco de la 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Olimpíada de Filosofía de la República Argentina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ya sea de forma presencial y/o virtual, y/o cualquier otra actividad educativa o cultural que el citado Ministerio lleve adelante durante la vigencia de la presente. Es menester destacar que la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Olimpíada de Filosofía de la República Argentina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es organizada desde el Área de Actividades Científicas, de la Dirección Nacional de Inclusión y Extensión Educativa del Ministerio de Educación de la Nación en coordinación con sus pares jurisdiccionales </w:t>
      </w:r>
      <w:r w:rsidDel="00000000" w:rsidR="00000000" w:rsidRPr="00000000">
        <w:rPr>
          <w:sz w:val="24"/>
          <w:szCs w:val="24"/>
          <w:rtl w:val="0"/>
        </w:rPr>
        <w:t xml:space="preserve">de la Subsecretaría de Planeamiento del Ministerio de Educación de la Provincia de San Juan.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Rule="auto"/>
        <w:ind w:right="6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120" w:line="360" w:lineRule="auto"/>
        <w:jc w:val="both"/>
        <w:rPr/>
      </w:pPr>
      <w:r w:rsidDel="00000000" w:rsidR="00000000" w:rsidRPr="00000000">
        <w:rPr>
          <w:rtl w:val="0"/>
        </w:rPr>
        <w:t xml:space="preserve">Título del Ensayo:  ..……………………………………………………………………………………………………………………………………….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widowControl w:val="1"/>
        <w:spacing w:after="120" w:line="360" w:lineRule="auto"/>
        <w:jc w:val="both"/>
        <w:rPr/>
      </w:pPr>
      <w:r w:rsidDel="00000000" w:rsidR="00000000" w:rsidRPr="00000000">
        <w:rPr>
          <w:rtl w:val="0"/>
        </w:rPr>
        <w:t xml:space="preserve">Curso:  ..………………………………………………………………………………………………………………………………………..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widowControl w:val="1"/>
        <w:spacing w:after="120" w:line="360" w:lineRule="auto"/>
        <w:jc w:val="both"/>
        <w:rPr/>
      </w:pPr>
      <w:r w:rsidDel="00000000" w:rsidR="00000000" w:rsidRPr="00000000">
        <w:rPr>
          <w:rtl w:val="0"/>
        </w:rPr>
        <w:t xml:space="preserve">Nombre del Establecimiento Educativo:  …..…………………………………………………………………………………………………….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widowControl w:val="1"/>
        <w:spacing w:after="120" w:line="360" w:lineRule="auto"/>
        <w:jc w:val="both"/>
        <w:rPr/>
      </w:pPr>
      <w:r w:rsidDel="00000000" w:rsidR="00000000" w:rsidRPr="00000000">
        <w:rPr>
          <w:rtl w:val="0"/>
        </w:rPr>
        <w:t xml:space="preserve">CUE: 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widowControl w:val="1"/>
        <w:spacing w:after="120" w:line="360" w:lineRule="auto"/>
        <w:jc w:val="both"/>
        <w:rPr/>
      </w:pPr>
      <w:r w:rsidDel="00000000" w:rsidR="00000000" w:rsidRPr="00000000">
        <w:rPr>
          <w:rtl w:val="0"/>
        </w:rPr>
        <w:t xml:space="preserve">Localidad: …..……………………………….…………………………………………………………………………………………………………………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widowControl w:val="1"/>
        <w:spacing w:after="120" w:before="240" w:line="360" w:lineRule="auto"/>
        <w:jc w:val="both"/>
        <w:rPr>
          <w:color w:val="000000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Jurisdicción: SAN JUAN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jc w:val="center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jc w:val="center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jc w:val="center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ANEXO 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621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MAYORES DE 18 AÑOS (DOCENTES Y ESTUDIANTES)</w:t>
      </w: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8"/>
        <w:gridCol w:w="2693"/>
        <w:gridCol w:w="1985"/>
        <w:gridCol w:w="2125"/>
        <w:gridCol w:w="2977"/>
        <w:tblGridChange w:id="0">
          <w:tblGrid>
            <w:gridCol w:w="568"/>
            <w:gridCol w:w="2693"/>
            <w:gridCol w:w="1985"/>
            <w:gridCol w:w="2125"/>
            <w:gridCol w:w="297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Apellido(s) y Nombre(s)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Fecha de Nacimiento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8">
            <w:pPr>
              <w:spacing w:after="120" w:before="12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ESTUDIANTE(S)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Nota: Agregar las filas que sean necesarias según corresponda.</w:t>
      </w:r>
    </w:p>
    <w:p w:rsidR="00000000" w:rsidDel="00000000" w:rsidP="00000000" w:rsidRDefault="00000000" w:rsidRPr="00000000" w14:paraId="0000003D">
      <w:pPr>
        <w:jc w:val="center"/>
        <w:rPr>
          <w:b w:val="1"/>
          <w:color w:val="000000"/>
          <w:sz w:val="29"/>
          <w:szCs w:val="29"/>
          <w:u w:val="single"/>
        </w:rPr>
      </w:pPr>
      <w:r w:rsidDel="00000000" w:rsidR="00000000" w:rsidRPr="00000000">
        <w:rPr>
          <w:b w:val="1"/>
          <w:sz w:val="29"/>
          <w:szCs w:val="29"/>
          <w:u w:val="single"/>
          <w:rtl w:val="0"/>
        </w:rPr>
        <w:t xml:space="preserve">ANEXO</w:t>
      </w:r>
      <w:r w:rsidDel="00000000" w:rsidR="00000000" w:rsidRPr="00000000">
        <w:rPr>
          <w:b w:val="1"/>
          <w:color w:val="000000"/>
          <w:sz w:val="29"/>
          <w:szCs w:val="29"/>
          <w:u w:val="single"/>
          <w:rtl w:val="0"/>
        </w:rPr>
        <w:t xml:space="preserve"> II</w:t>
      </w:r>
    </w:p>
    <w:p w:rsidR="00000000" w:rsidDel="00000000" w:rsidP="00000000" w:rsidRDefault="00000000" w:rsidRPr="00000000" w14:paraId="0000003E">
      <w:pPr>
        <w:spacing w:before="59" w:lineRule="auto"/>
        <w:ind w:left="62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MENORES DE 18 AÑOS (ESTUDIANTES)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1413"/>
        <w:gridCol w:w="1281"/>
        <w:gridCol w:w="1559"/>
        <w:gridCol w:w="2126"/>
        <w:gridCol w:w="1559"/>
        <w:gridCol w:w="1980"/>
        <w:tblGridChange w:id="0">
          <w:tblGrid>
            <w:gridCol w:w="567"/>
            <w:gridCol w:w="1413"/>
            <w:gridCol w:w="1281"/>
            <w:gridCol w:w="1559"/>
            <w:gridCol w:w="2126"/>
            <w:gridCol w:w="1559"/>
            <w:gridCol w:w="19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Apellido(s) y Nombre(s) del/de la menor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DNI del/de la menor de edad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Fecha de Nacimiento del/de la menor de edad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Apellido(s) y Nombre(s) madre/padre/tutor/parentesco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  <w:t xml:space="preserve">DNI madre/padre/ tutor/parentesco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color w:val="00000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Nota: Agregar las filas que sean necesarias según corresponda.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20" w:orient="portrait"/>
      <w:pgMar w:bottom="920" w:top="1460" w:left="1080" w:right="1080" w:header="273" w:footer="7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342900</wp:posOffset>
              </wp:positionH>
              <wp:positionV relativeFrom="paragraph">
                <wp:posOffset>10045700</wp:posOffset>
              </wp:positionV>
              <wp:extent cx="1875790" cy="1778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57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85E38" w:rsidDel="00000000" w:rsidP="00000000" w:rsidRDefault="000246E0" w:rsidRPr="00000000" w14:paraId="0D49D122" w14:textId="77777777">
                          <w:pPr>
                            <w:spacing w:line="264" w:lineRule="auto"/>
                            <w:ind w:left="20" w:firstLine="60"/>
                            <w:textDirection w:val="btLr"/>
                          </w:pPr>
                          <w:r w:rsidDel="00000000" w:rsidR="00000000" w:rsidRPr="00000000">
                            <w:rPr>
                              <w:b w:val="1"/>
                              <w:color w:val="4a86e7"/>
                              <w:sz w:val="24"/>
                              <w:u w:val="single"/>
                            </w:rPr>
                            <w:t>cpferiadeciencias@tdf.edu.ar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342900</wp:posOffset>
              </wp:positionH>
              <wp:positionV relativeFrom="paragraph">
                <wp:posOffset>10045700</wp:posOffset>
              </wp:positionV>
              <wp:extent cx="1875790" cy="1778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5790" cy="177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rPr>
        <w:i w:val="1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-238123</wp:posOffset>
          </wp:positionH>
          <wp:positionV relativeFrom="paragraph">
            <wp:posOffset>133350</wp:posOffset>
          </wp:positionV>
          <wp:extent cx="4620578" cy="533144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20578" cy="5331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5572125</wp:posOffset>
          </wp:positionH>
          <wp:positionV relativeFrom="paragraph">
            <wp:posOffset>-59053</wp:posOffset>
          </wp:positionV>
          <wp:extent cx="821899" cy="797243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1899" cy="7972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6">
    <w:pPr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