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7B30" w14:textId="4FD18904" w:rsidR="009873C2" w:rsidRDefault="009873C2">
      <w:pPr>
        <w:rPr>
          <w:sz w:val="54"/>
          <w:szCs w:val="54"/>
          <w:lang w:val="es-419"/>
        </w:rPr>
      </w:pPr>
      <w:r>
        <w:rPr>
          <w:sz w:val="54"/>
          <w:szCs w:val="54"/>
          <w:lang w:val="es-419"/>
        </w:rPr>
        <w:t>TRABAJO DE FILOSOFÍA.</w:t>
      </w:r>
    </w:p>
    <w:p w14:paraId="22C8E1BE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¿Qué es lo que proporciona esa lucidez?</w:t>
      </w:r>
    </w:p>
    <w:p w14:paraId="0F88F3C5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La lucidez en la existencia humana se deriva de la conciencia que los seres humanos tienen sobre sí mismos, su ser, sus posibilidades y limitaciones. Esta conciencia permite reconocer el propio transcurrir, estar consciente de las experiencias y entender el entorno.</w:t>
      </w:r>
    </w:p>
    <w:p w14:paraId="13FC7375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¿Por qué no podemos existir sin darnos cuenta de que existimos?</w:t>
      </w:r>
    </w:p>
    <w:p w14:paraId="56E60D65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La existencia humana se caracteriza por la conciencia de sí misma y de su entorno. La consciencia es esencial para la percepción de la existencia, la comprensión del mundo y la interacción con él.</w:t>
      </w:r>
    </w:p>
    <w:p w14:paraId="529CB6E1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¿A qué aspecto de lo humano apunta la antropología filosófica?</w:t>
      </w:r>
    </w:p>
    <w:p w14:paraId="6120B1C0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lastRenderedPageBreak/>
        <w:t>La antropología filosófica se enfoca en descubrir lo más profundo y singular de lo humano, explorando preguntas sobre la esencia y naturaleza de la humanidad, incluyendo aspectos como la conciencia, la existencia y la singularidad de cada individuo.</w:t>
      </w:r>
    </w:p>
    <w:p w14:paraId="3E4FEEB0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Piensen, en colaboración con otros, el significado de la existencia “despierta”.</w:t>
      </w:r>
    </w:p>
    <w:p w14:paraId="1B84AAE9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La existencia "despierta" implica estar plenamente consciente de sí mismo, del entorno, de las experiencias y de las posibilidades. Significa vivir de manera consciente, reflexiva y activa, reconociendo el fluir de la vida y siendo participativo en ella.</w:t>
      </w:r>
    </w:p>
    <w:p w14:paraId="4B9D5F5F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¿Ser humano significa darme cuenta? ¿De qué?</w:t>
      </w:r>
    </w:p>
    <w:p w14:paraId="6F609839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 xml:space="preserve">Ser humano implica ser consciente de uno mismo, de las experiencias, de las relaciones y del entorno. Darse cuenta </w:t>
      </w:r>
      <w:r w:rsidRPr="00FE3578">
        <w:rPr>
          <w:sz w:val="54"/>
          <w:szCs w:val="54"/>
          <w:lang w:val="es-419"/>
        </w:rPr>
        <w:lastRenderedPageBreak/>
        <w:t>de las propias acciones, emociones, pensamientos y su impacto en el mundo y en otros.</w:t>
      </w:r>
    </w:p>
    <w:p w14:paraId="67BCC54E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¿Cuál es la tensión que se pone en juego en la pregunta por lo humano?</w:t>
      </w:r>
    </w:p>
    <w:p w14:paraId="4FEA3241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La tensión en la pregunta por lo humano radica en la búsqueda de comprender la verdadera naturaleza de la humanidad: qué nos hace únicos, cómo experimentamos la existencia y cómo nos relacionamos con el mundo que nos rodea.</w:t>
      </w:r>
    </w:p>
    <w:p w14:paraId="6696B72F" w14:textId="77777777" w:rsidR="00FE3578" w:rsidRPr="00FE3578" w:rsidRDefault="00FE3578" w:rsidP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>Piensen una situación cualquiera de su vida personal y desagreguen todos los componentes culturales, sociales y personales que convergen.</w:t>
      </w:r>
    </w:p>
    <w:p w14:paraId="05FAE14A" w14:textId="3EFE8288" w:rsidR="009873C2" w:rsidRPr="009873C2" w:rsidRDefault="00FE3578">
      <w:pPr>
        <w:rPr>
          <w:sz w:val="54"/>
          <w:szCs w:val="54"/>
          <w:lang w:val="es-419"/>
        </w:rPr>
      </w:pPr>
      <w:r w:rsidRPr="00FE3578">
        <w:rPr>
          <w:sz w:val="54"/>
          <w:szCs w:val="54"/>
          <w:lang w:val="es-419"/>
        </w:rPr>
        <w:t xml:space="preserve">Esta pregunta invita a analizar una situación de la vida cotidiana y separar los elementos que provienen de la cultura, la sociedad y la individualidad, para comprender cómo influyen estos </w:t>
      </w:r>
      <w:r w:rsidRPr="00FE3578">
        <w:rPr>
          <w:sz w:val="54"/>
          <w:szCs w:val="54"/>
          <w:lang w:val="es-419"/>
        </w:rPr>
        <w:lastRenderedPageBreak/>
        <w:t>componentes en nuestras experiencias y acciones.</w:t>
      </w:r>
    </w:p>
    <w:sectPr w:rsidR="009873C2" w:rsidRPr="00987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C2"/>
    <w:rsid w:val="009873C2"/>
    <w:rsid w:val="00B052F2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78F507"/>
  <w15:chartTrackingRefBased/>
  <w15:docId w15:val="{1ECFB712-6402-5940-B5B8-2FDD5FAF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Sebastianelli</dc:creator>
  <cp:keywords/>
  <dc:description/>
  <cp:lastModifiedBy>Valentino Sebastianelli</cp:lastModifiedBy>
  <cp:revision>2</cp:revision>
  <dcterms:created xsi:type="dcterms:W3CDTF">2023-10-05T11:30:00Z</dcterms:created>
  <dcterms:modified xsi:type="dcterms:W3CDTF">2023-10-05T11:30:00Z</dcterms:modified>
</cp:coreProperties>
</file>