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6970" w14:textId="5C5FD562" w:rsidR="00001F71" w:rsidRDefault="00DC2B66">
      <w:pPr>
        <w:spacing w:after="134"/>
      </w:pPr>
      <w:r>
        <w:rPr>
          <w:rFonts w:ascii="Times New Roman" w:eastAsia="Times New Roman" w:hAnsi="Times New Roman"/>
          <w:sz w:val="28"/>
        </w:rPr>
        <w:t xml:space="preserve"> </w:t>
      </w:r>
    </w:p>
    <w:p w14:paraId="5032AE6D" w14:textId="77777777" w:rsidR="00001F71" w:rsidRDefault="00DC2B66">
      <w:pPr>
        <w:spacing w:after="0"/>
        <w:ind w:left="2715"/>
      </w:pPr>
      <w:r>
        <w:rPr>
          <w:rFonts w:ascii="Times New Roman" w:eastAsia="Times New Roman" w:hAnsi="Times New Roman"/>
          <w:b/>
          <w:sz w:val="28"/>
          <w:u w:val="single" w:color="000000"/>
        </w:rPr>
        <w:t>Práctico de Proyecto Tecnológico</w:t>
      </w:r>
      <w:r>
        <w:rPr>
          <w:rFonts w:ascii="Times New Roman" w:eastAsia="Times New Roman" w:hAnsi="Times New Roman"/>
          <w:sz w:val="28"/>
        </w:rPr>
        <w:t xml:space="preserve">                       </w:t>
      </w:r>
    </w:p>
    <w:p w14:paraId="435A630A" w14:textId="77777777" w:rsidR="00001F71" w:rsidRDefault="00DC2B66">
      <w:pPr>
        <w:spacing w:after="0"/>
        <w:ind w:right="491"/>
        <w:jc w:val="center"/>
      </w:pPr>
      <w:r>
        <w:rPr>
          <w:rFonts w:ascii="Times New Roman" w:eastAsia="Times New Roman" w:hAnsi="Times New Roman"/>
          <w:sz w:val="28"/>
        </w:rPr>
        <w:t xml:space="preserve"> </w:t>
      </w:r>
    </w:p>
    <w:p w14:paraId="7D964F7F" w14:textId="77777777" w:rsidR="00001F71" w:rsidRDefault="00DC2B66">
      <w:pPr>
        <w:spacing w:after="0"/>
        <w:ind w:right="559"/>
        <w:jc w:val="center"/>
      </w:pPr>
      <w:r>
        <w:rPr>
          <w:rFonts w:ascii="Times New Roman" w:eastAsia="Times New Roman" w:hAnsi="Times New Roman"/>
          <w:b/>
          <w:sz w:val="28"/>
          <w:u w:val="single" w:color="000000"/>
        </w:rPr>
        <w:t>Tema II</w:t>
      </w:r>
      <w:r>
        <w:rPr>
          <w:rFonts w:ascii="Times New Roman" w:eastAsia="Times New Roman" w:hAnsi="Times New Roman"/>
          <w:b/>
          <w:sz w:val="28"/>
        </w:rPr>
        <w:t xml:space="preserve"> </w:t>
      </w:r>
    </w:p>
    <w:p w14:paraId="0A74A550" w14:textId="77777777" w:rsidR="00001F71" w:rsidRDefault="00DC2B66">
      <w:pPr>
        <w:spacing w:after="0"/>
      </w:pPr>
      <w:r>
        <w:rPr>
          <w:rFonts w:ascii="Times New Roman" w:eastAsia="Times New Roman" w:hAnsi="Times New Roman"/>
          <w:b/>
          <w:sz w:val="30"/>
          <w:u w:val="single" w:color="000000"/>
        </w:rPr>
        <w:t>Curso 6º Año B</w:t>
      </w:r>
      <w:r>
        <w:rPr>
          <w:rFonts w:ascii="Times New Roman" w:eastAsia="Times New Roman" w:hAnsi="Times New Roman"/>
          <w:sz w:val="30"/>
        </w:rPr>
        <w:t xml:space="preserve">                                                                           </w:t>
      </w:r>
      <w:r>
        <w:rPr>
          <w:rFonts w:ascii="Times New Roman" w:eastAsia="Times New Roman" w:hAnsi="Times New Roman"/>
          <w:b/>
          <w:sz w:val="30"/>
          <w:u w:val="single" w:color="000000"/>
        </w:rPr>
        <w:t>Fecha</w:t>
      </w:r>
      <w:r>
        <w:rPr>
          <w:rFonts w:ascii="Times New Roman" w:eastAsia="Times New Roman" w:hAnsi="Times New Roman"/>
          <w:sz w:val="30"/>
        </w:rPr>
        <w:t xml:space="preserve">:……….. </w:t>
      </w:r>
    </w:p>
    <w:p w14:paraId="37F6B060" w14:textId="77777777" w:rsidR="00001F71" w:rsidRDefault="00DC2B66">
      <w:pPr>
        <w:spacing w:after="0"/>
        <w:ind w:left="-5" w:hanging="10"/>
      </w:pPr>
      <w:r>
        <w:rPr>
          <w:rFonts w:ascii="Times New Roman" w:eastAsia="Times New Roman" w:hAnsi="Times New Roman"/>
          <w:b/>
          <w:sz w:val="30"/>
          <w:u w:val="single" w:color="000000"/>
        </w:rPr>
        <w:t>Profesora</w:t>
      </w:r>
      <w:r>
        <w:rPr>
          <w:rFonts w:ascii="Times New Roman" w:eastAsia="Times New Roman" w:hAnsi="Times New Roman"/>
          <w:sz w:val="30"/>
        </w:rPr>
        <w:t xml:space="preserve">: María Gabriela Dorgan Velasco </w:t>
      </w:r>
    </w:p>
    <w:p w14:paraId="0DD92334" w14:textId="1BC264F9" w:rsidR="00001F71" w:rsidRDefault="007E5935" w:rsidP="007E5935">
      <w:pPr>
        <w:spacing w:after="0"/>
      </w:pPr>
      <w:r>
        <w:rPr>
          <w:rFonts w:ascii="Times New Roman" w:eastAsia="Times New Roman" w:hAnsi="Times New Roman"/>
          <w:b/>
          <w:sz w:val="30"/>
          <w:u w:val="single" w:color="000000"/>
        </w:rPr>
        <w:t>Nombre: marianella manzini</w:t>
      </w:r>
    </w:p>
    <w:p w14:paraId="5E282A93" w14:textId="77777777" w:rsidR="00001F71" w:rsidRDefault="00DC2B66">
      <w:pPr>
        <w:spacing w:after="0"/>
      </w:pPr>
      <w:r>
        <w:rPr>
          <w:rFonts w:ascii="Times New Roman" w:eastAsia="Times New Roman" w:hAnsi="Times New Roman"/>
          <w:sz w:val="30"/>
        </w:rPr>
        <w:t xml:space="preserve"> </w:t>
      </w:r>
    </w:p>
    <w:p w14:paraId="45F63B71" w14:textId="77777777" w:rsidR="00001F71" w:rsidRDefault="00DC2B66">
      <w:pPr>
        <w:numPr>
          <w:ilvl w:val="0"/>
          <w:numId w:val="1"/>
        </w:numPr>
        <w:spacing w:after="3"/>
        <w:ind w:hanging="305"/>
      </w:pPr>
      <w:r>
        <w:rPr>
          <w:rFonts w:ascii="Times New Roman" w:eastAsia="Times New Roman" w:hAnsi="Times New Roman"/>
          <w:b/>
          <w:sz w:val="26"/>
        </w:rPr>
        <w:t xml:space="preserve">Diferenciar Comercio de Industria. 2 puntos. </w:t>
      </w:r>
    </w:p>
    <w:p w14:paraId="1253496D" w14:textId="77777777" w:rsidR="00001F71" w:rsidRDefault="00DC2B66">
      <w:pPr>
        <w:spacing w:after="0"/>
        <w:ind w:left="437"/>
      </w:pPr>
      <w:r>
        <w:rPr>
          <w:rFonts w:ascii="Times New Roman" w:eastAsia="Times New Roman" w:hAnsi="Times New Roman"/>
          <w:b/>
          <w:sz w:val="26"/>
        </w:rPr>
        <w:t xml:space="preserve"> </w:t>
      </w:r>
    </w:p>
    <w:p w14:paraId="2034993D" w14:textId="77777777" w:rsidR="00001F71" w:rsidRDefault="00DC2B66">
      <w:pPr>
        <w:numPr>
          <w:ilvl w:val="0"/>
          <w:numId w:val="1"/>
        </w:numPr>
        <w:spacing w:after="3"/>
        <w:ind w:hanging="305"/>
      </w:pPr>
      <w:r>
        <w:rPr>
          <w:rFonts w:ascii="Times New Roman" w:eastAsia="Times New Roman" w:hAnsi="Times New Roman"/>
          <w:b/>
          <w:sz w:val="26"/>
        </w:rPr>
        <w:t xml:space="preserve">Calcular: 3 puntos. </w:t>
      </w:r>
    </w:p>
    <w:p w14:paraId="1CE78D4F" w14:textId="77777777" w:rsidR="00001F71" w:rsidRDefault="00DC2B66">
      <w:pPr>
        <w:spacing w:after="0"/>
      </w:pPr>
      <w:r>
        <w:rPr>
          <w:rFonts w:ascii="Times New Roman" w:eastAsia="Times New Roman" w:hAnsi="Times New Roman"/>
          <w:b/>
          <w:sz w:val="26"/>
        </w:rPr>
        <w:t xml:space="preserve"> </w:t>
      </w:r>
    </w:p>
    <w:tbl>
      <w:tblPr>
        <w:tblStyle w:val="TableGrid"/>
        <w:tblW w:w="7862" w:type="dxa"/>
        <w:tblInd w:w="-17" w:type="dxa"/>
        <w:tblCellMar>
          <w:top w:w="79" w:type="dxa"/>
          <w:left w:w="70" w:type="dxa"/>
          <w:bottom w:w="0" w:type="dxa"/>
          <w:right w:w="22" w:type="dxa"/>
        </w:tblCellMar>
        <w:tblLook w:val="04A0" w:firstRow="1" w:lastRow="0" w:firstColumn="1" w:lastColumn="0" w:noHBand="0" w:noVBand="1"/>
      </w:tblPr>
      <w:tblGrid>
        <w:gridCol w:w="3080"/>
        <w:gridCol w:w="3872"/>
        <w:gridCol w:w="910"/>
      </w:tblGrid>
      <w:tr w:rsidR="00001F71" w14:paraId="4DCB4199" w14:textId="77777777">
        <w:trPr>
          <w:trHeight w:val="336"/>
        </w:trPr>
        <w:tc>
          <w:tcPr>
            <w:tcW w:w="3080" w:type="dxa"/>
            <w:tcBorders>
              <w:top w:val="single" w:sz="8" w:space="0" w:color="000000"/>
              <w:left w:val="single" w:sz="8" w:space="0" w:color="000000"/>
              <w:bottom w:val="single" w:sz="8" w:space="0" w:color="000000"/>
              <w:right w:val="single" w:sz="4" w:space="0" w:color="000000"/>
            </w:tcBorders>
          </w:tcPr>
          <w:p w14:paraId="7A24C27F" w14:textId="77777777" w:rsidR="00001F71" w:rsidRDefault="00DC2B66">
            <w:pPr>
              <w:spacing w:after="0"/>
              <w:ind w:right="50"/>
              <w:jc w:val="center"/>
            </w:pPr>
            <w:r>
              <w:rPr>
                <w:b/>
              </w:rPr>
              <w:t xml:space="preserve">Concepto </w:t>
            </w:r>
          </w:p>
        </w:tc>
        <w:tc>
          <w:tcPr>
            <w:tcW w:w="3872" w:type="dxa"/>
            <w:tcBorders>
              <w:top w:val="single" w:sz="8" w:space="0" w:color="000000"/>
              <w:left w:val="single" w:sz="4" w:space="0" w:color="000000"/>
              <w:bottom w:val="single" w:sz="8" w:space="0" w:color="000000"/>
              <w:right w:val="nil"/>
            </w:tcBorders>
          </w:tcPr>
          <w:p w14:paraId="6F46882E" w14:textId="77777777" w:rsidR="00001F71" w:rsidRDefault="00DC2B66">
            <w:pPr>
              <w:spacing w:after="0"/>
              <w:ind w:left="1620"/>
            </w:pPr>
            <w:r>
              <w:rPr>
                <w:b/>
              </w:rPr>
              <w:t xml:space="preserve">Televisores Led  </w:t>
            </w:r>
          </w:p>
        </w:tc>
        <w:tc>
          <w:tcPr>
            <w:tcW w:w="910" w:type="dxa"/>
            <w:tcBorders>
              <w:top w:val="single" w:sz="8" w:space="0" w:color="000000"/>
              <w:left w:val="nil"/>
              <w:bottom w:val="single" w:sz="8" w:space="0" w:color="000000"/>
              <w:right w:val="single" w:sz="8" w:space="0" w:color="000000"/>
            </w:tcBorders>
          </w:tcPr>
          <w:p w14:paraId="7FE34B43" w14:textId="77777777" w:rsidR="00001F71" w:rsidRDefault="00001F71"/>
        </w:tc>
      </w:tr>
      <w:tr w:rsidR="00001F71" w14:paraId="31756958" w14:textId="77777777">
        <w:trPr>
          <w:trHeight w:val="314"/>
        </w:trPr>
        <w:tc>
          <w:tcPr>
            <w:tcW w:w="3080" w:type="dxa"/>
            <w:tcBorders>
              <w:top w:val="single" w:sz="8" w:space="0" w:color="000000"/>
              <w:left w:val="single" w:sz="8" w:space="0" w:color="000000"/>
              <w:bottom w:val="single" w:sz="4" w:space="0" w:color="000000"/>
              <w:right w:val="single" w:sz="4" w:space="0" w:color="000000"/>
            </w:tcBorders>
          </w:tcPr>
          <w:p w14:paraId="09A078F4" w14:textId="77777777" w:rsidR="00001F71" w:rsidRDefault="00DC2B66">
            <w:pPr>
              <w:spacing w:after="0"/>
            </w:pPr>
            <w:r>
              <w:t xml:space="preserve">Mano de Obra Directa </w:t>
            </w:r>
          </w:p>
        </w:tc>
        <w:tc>
          <w:tcPr>
            <w:tcW w:w="3872" w:type="dxa"/>
            <w:tcBorders>
              <w:top w:val="single" w:sz="8" w:space="0" w:color="000000"/>
              <w:left w:val="single" w:sz="4" w:space="0" w:color="000000"/>
              <w:bottom w:val="single" w:sz="4" w:space="0" w:color="000000"/>
              <w:right w:val="nil"/>
            </w:tcBorders>
          </w:tcPr>
          <w:p w14:paraId="6C4CF178" w14:textId="77777777" w:rsidR="00001F71" w:rsidRDefault="00001F71"/>
        </w:tc>
        <w:tc>
          <w:tcPr>
            <w:tcW w:w="910" w:type="dxa"/>
            <w:tcBorders>
              <w:top w:val="single" w:sz="8" w:space="0" w:color="000000"/>
              <w:left w:val="nil"/>
              <w:bottom w:val="single" w:sz="4" w:space="0" w:color="000000"/>
              <w:right w:val="single" w:sz="8" w:space="0" w:color="000000"/>
            </w:tcBorders>
          </w:tcPr>
          <w:p w14:paraId="5ED877B6" w14:textId="77777777" w:rsidR="00001F71" w:rsidRDefault="00DC2B66">
            <w:pPr>
              <w:spacing w:after="0"/>
              <w:ind w:left="43"/>
            </w:pPr>
            <w:r>
              <w:t xml:space="preserve">460.000 </w:t>
            </w:r>
          </w:p>
        </w:tc>
      </w:tr>
      <w:tr w:rsidR="00001F71" w14:paraId="027DB8F4" w14:textId="77777777">
        <w:trPr>
          <w:trHeight w:val="312"/>
        </w:trPr>
        <w:tc>
          <w:tcPr>
            <w:tcW w:w="3080" w:type="dxa"/>
            <w:tcBorders>
              <w:top w:val="single" w:sz="4" w:space="0" w:color="000000"/>
              <w:left w:val="single" w:sz="8" w:space="0" w:color="000000"/>
              <w:bottom w:val="single" w:sz="4" w:space="0" w:color="000000"/>
              <w:right w:val="single" w:sz="4" w:space="0" w:color="000000"/>
            </w:tcBorders>
          </w:tcPr>
          <w:p w14:paraId="005721D9" w14:textId="77777777" w:rsidR="00001F71" w:rsidRDefault="00DC2B66">
            <w:pPr>
              <w:spacing w:after="0"/>
            </w:pPr>
            <w:r>
              <w:t xml:space="preserve">Materia Prima Directa </w:t>
            </w:r>
          </w:p>
        </w:tc>
        <w:tc>
          <w:tcPr>
            <w:tcW w:w="3872" w:type="dxa"/>
            <w:tcBorders>
              <w:top w:val="single" w:sz="4" w:space="0" w:color="000000"/>
              <w:left w:val="single" w:sz="4" w:space="0" w:color="000000"/>
              <w:bottom w:val="single" w:sz="4" w:space="0" w:color="000000"/>
              <w:right w:val="nil"/>
            </w:tcBorders>
          </w:tcPr>
          <w:p w14:paraId="29BA433F" w14:textId="77777777" w:rsidR="00001F71" w:rsidRDefault="00001F71"/>
        </w:tc>
        <w:tc>
          <w:tcPr>
            <w:tcW w:w="910" w:type="dxa"/>
            <w:tcBorders>
              <w:top w:val="single" w:sz="4" w:space="0" w:color="000000"/>
              <w:left w:val="nil"/>
              <w:bottom w:val="single" w:sz="4" w:space="0" w:color="000000"/>
              <w:right w:val="single" w:sz="8" w:space="0" w:color="000000"/>
            </w:tcBorders>
          </w:tcPr>
          <w:p w14:paraId="69B29151" w14:textId="77777777" w:rsidR="00001F71" w:rsidRDefault="00DC2B66">
            <w:pPr>
              <w:spacing w:after="0"/>
              <w:ind w:left="43"/>
            </w:pPr>
            <w:r>
              <w:t xml:space="preserve">840.000 </w:t>
            </w:r>
          </w:p>
        </w:tc>
      </w:tr>
      <w:tr w:rsidR="00001F71" w14:paraId="198508D6" w14:textId="77777777">
        <w:trPr>
          <w:trHeight w:val="310"/>
        </w:trPr>
        <w:tc>
          <w:tcPr>
            <w:tcW w:w="3080" w:type="dxa"/>
            <w:tcBorders>
              <w:top w:val="single" w:sz="4" w:space="0" w:color="000000"/>
              <w:left w:val="single" w:sz="8" w:space="0" w:color="000000"/>
              <w:bottom w:val="single" w:sz="4" w:space="0" w:color="000000"/>
              <w:right w:val="single" w:sz="4" w:space="0" w:color="000000"/>
            </w:tcBorders>
          </w:tcPr>
          <w:p w14:paraId="2C2D2B07" w14:textId="77777777" w:rsidR="00001F71" w:rsidRDefault="00DC2B66">
            <w:pPr>
              <w:spacing w:after="0"/>
            </w:pPr>
            <w:r>
              <w:t xml:space="preserve">Mano de Obra Indirecta </w:t>
            </w:r>
          </w:p>
        </w:tc>
        <w:tc>
          <w:tcPr>
            <w:tcW w:w="3872" w:type="dxa"/>
            <w:tcBorders>
              <w:top w:val="single" w:sz="4" w:space="0" w:color="000000"/>
              <w:left w:val="single" w:sz="4" w:space="0" w:color="000000"/>
              <w:bottom w:val="single" w:sz="4" w:space="0" w:color="000000"/>
              <w:right w:val="nil"/>
            </w:tcBorders>
          </w:tcPr>
          <w:p w14:paraId="5BD882D6" w14:textId="77777777" w:rsidR="00001F71" w:rsidRDefault="00001F71"/>
        </w:tc>
        <w:tc>
          <w:tcPr>
            <w:tcW w:w="910" w:type="dxa"/>
            <w:tcBorders>
              <w:top w:val="single" w:sz="4" w:space="0" w:color="000000"/>
              <w:left w:val="nil"/>
              <w:bottom w:val="single" w:sz="4" w:space="0" w:color="000000"/>
              <w:right w:val="single" w:sz="8" w:space="0" w:color="000000"/>
            </w:tcBorders>
          </w:tcPr>
          <w:p w14:paraId="1C202DAD" w14:textId="77777777" w:rsidR="00001F71" w:rsidRDefault="00DC2B66">
            <w:pPr>
              <w:spacing w:after="0"/>
              <w:ind w:right="49"/>
              <w:jc w:val="right"/>
            </w:pPr>
            <w:r>
              <w:t xml:space="preserve">80.000 </w:t>
            </w:r>
          </w:p>
        </w:tc>
      </w:tr>
      <w:tr w:rsidR="00001F71" w14:paraId="6E2265D7" w14:textId="77777777">
        <w:trPr>
          <w:trHeight w:val="310"/>
        </w:trPr>
        <w:tc>
          <w:tcPr>
            <w:tcW w:w="3080" w:type="dxa"/>
            <w:tcBorders>
              <w:top w:val="single" w:sz="4" w:space="0" w:color="000000"/>
              <w:left w:val="single" w:sz="8" w:space="0" w:color="000000"/>
              <w:bottom w:val="single" w:sz="4" w:space="0" w:color="000000"/>
              <w:right w:val="single" w:sz="4" w:space="0" w:color="000000"/>
            </w:tcBorders>
          </w:tcPr>
          <w:p w14:paraId="1FB0BC0E" w14:textId="77777777" w:rsidR="00001F71" w:rsidRDefault="00DC2B66">
            <w:pPr>
              <w:spacing w:after="0"/>
            </w:pPr>
            <w:r>
              <w:t xml:space="preserve">Materia Prima Indirecta </w:t>
            </w:r>
          </w:p>
        </w:tc>
        <w:tc>
          <w:tcPr>
            <w:tcW w:w="3872" w:type="dxa"/>
            <w:tcBorders>
              <w:top w:val="single" w:sz="4" w:space="0" w:color="000000"/>
              <w:left w:val="single" w:sz="4" w:space="0" w:color="000000"/>
              <w:bottom w:val="single" w:sz="4" w:space="0" w:color="000000"/>
              <w:right w:val="nil"/>
            </w:tcBorders>
          </w:tcPr>
          <w:p w14:paraId="5A2B3568" w14:textId="77777777" w:rsidR="00001F71" w:rsidRDefault="00001F71"/>
        </w:tc>
        <w:tc>
          <w:tcPr>
            <w:tcW w:w="910" w:type="dxa"/>
            <w:tcBorders>
              <w:top w:val="single" w:sz="4" w:space="0" w:color="000000"/>
              <w:left w:val="nil"/>
              <w:bottom w:val="single" w:sz="4" w:space="0" w:color="000000"/>
              <w:right w:val="single" w:sz="8" w:space="0" w:color="000000"/>
            </w:tcBorders>
          </w:tcPr>
          <w:p w14:paraId="46ACCC32" w14:textId="77777777" w:rsidR="00001F71" w:rsidRDefault="00DC2B66">
            <w:pPr>
              <w:spacing w:after="0"/>
              <w:ind w:left="43"/>
            </w:pPr>
            <w:r>
              <w:t xml:space="preserve">120.000 </w:t>
            </w:r>
          </w:p>
        </w:tc>
      </w:tr>
      <w:tr w:rsidR="00001F71" w14:paraId="0948D3AB" w14:textId="77777777">
        <w:trPr>
          <w:trHeight w:val="310"/>
        </w:trPr>
        <w:tc>
          <w:tcPr>
            <w:tcW w:w="3080" w:type="dxa"/>
            <w:tcBorders>
              <w:top w:val="single" w:sz="4" w:space="0" w:color="000000"/>
              <w:left w:val="single" w:sz="8" w:space="0" w:color="000000"/>
              <w:bottom w:val="single" w:sz="4" w:space="0" w:color="000000"/>
              <w:right w:val="single" w:sz="4" w:space="0" w:color="000000"/>
            </w:tcBorders>
          </w:tcPr>
          <w:p w14:paraId="38A9D47A" w14:textId="77777777" w:rsidR="00001F71" w:rsidRDefault="00DC2B66">
            <w:pPr>
              <w:spacing w:after="0"/>
            </w:pPr>
            <w:r>
              <w:t xml:space="preserve">Gastos de Fabricación </w:t>
            </w:r>
          </w:p>
        </w:tc>
        <w:tc>
          <w:tcPr>
            <w:tcW w:w="3872" w:type="dxa"/>
            <w:tcBorders>
              <w:top w:val="single" w:sz="4" w:space="0" w:color="000000"/>
              <w:left w:val="single" w:sz="4" w:space="0" w:color="000000"/>
              <w:bottom w:val="single" w:sz="4" w:space="0" w:color="000000"/>
              <w:right w:val="nil"/>
            </w:tcBorders>
          </w:tcPr>
          <w:p w14:paraId="66493166" w14:textId="77777777" w:rsidR="00001F71" w:rsidRDefault="00001F71"/>
        </w:tc>
        <w:tc>
          <w:tcPr>
            <w:tcW w:w="910" w:type="dxa"/>
            <w:tcBorders>
              <w:top w:val="single" w:sz="4" w:space="0" w:color="000000"/>
              <w:left w:val="nil"/>
              <w:bottom w:val="single" w:sz="4" w:space="0" w:color="000000"/>
              <w:right w:val="single" w:sz="8" w:space="0" w:color="000000"/>
            </w:tcBorders>
          </w:tcPr>
          <w:p w14:paraId="20F8F12B" w14:textId="77777777" w:rsidR="00001F71" w:rsidRDefault="00DC2B66">
            <w:pPr>
              <w:spacing w:after="0"/>
              <w:ind w:left="43"/>
            </w:pPr>
            <w:r>
              <w:t xml:space="preserve">180.000 </w:t>
            </w:r>
          </w:p>
        </w:tc>
      </w:tr>
      <w:tr w:rsidR="00001F71" w14:paraId="356EA96B" w14:textId="77777777">
        <w:trPr>
          <w:trHeight w:val="310"/>
        </w:trPr>
        <w:tc>
          <w:tcPr>
            <w:tcW w:w="3080" w:type="dxa"/>
            <w:tcBorders>
              <w:top w:val="single" w:sz="4" w:space="0" w:color="000000"/>
              <w:left w:val="single" w:sz="8" w:space="0" w:color="000000"/>
              <w:bottom w:val="single" w:sz="4" w:space="0" w:color="000000"/>
              <w:right w:val="single" w:sz="4" w:space="0" w:color="000000"/>
            </w:tcBorders>
          </w:tcPr>
          <w:p w14:paraId="49ED00D1" w14:textId="77777777" w:rsidR="00001F71" w:rsidRDefault="00DC2B66">
            <w:pPr>
              <w:spacing w:after="0"/>
            </w:pPr>
            <w:r>
              <w:t xml:space="preserve">Gastos de Administración </w:t>
            </w:r>
          </w:p>
        </w:tc>
        <w:tc>
          <w:tcPr>
            <w:tcW w:w="3872" w:type="dxa"/>
            <w:tcBorders>
              <w:top w:val="single" w:sz="4" w:space="0" w:color="000000"/>
              <w:left w:val="single" w:sz="4" w:space="0" w:color="000000"/>
              <w:bottom w:val="single" w:sz="4" w:space="0" w:color="000000"/>
              <w:right w:val="nil"/>
            </w:tcBorders>
          </w:tcPr>
          <w:p w14:paraId="24452686" w14:textId="77777777" w:rsidR="00001F71" w:rsidRDefault="00001F71"/>
        </w:tc>
        <w:tc>
          <w:tcPr>
            <w:tcW w:w="910" w:type="dxa"/>
            <w:tcBorders>
              <w:top w:val="single" w:sz="4" w:space="0" w:color="000000"/>
              <w:left w:val="nil"/>
              <w:bottom w:val="single" w:sz="4" w:space="0" w:color="000000"/>
              <w:right w:val="single" w:sz="8" w:space="0" w:color="000000"/>
            </w:tcBorders>
          </w:tcPr>
          <w:p w14:paraId="0BE398EE" w14:textId="77777777" w:rsidR="00001F71" w:rsidRDefault="00DC2B66">
            <w:pPr>
              <w:spacing w:after="0"/>
              <w:ind w:right="49"/>
              <w:jc w:val="right"/>
            </w:pPr>
            <w:r>
              <w:t xml:space="preserve">16.000 </w:t>
            </w:r>
          </w:p>
        </w:tc>
      </w:tr>
      <w:tr w:rsidR="00001F71" w14:paraId="2F4DE385" w14:textId="77777777">
        <w:trPr>
          <w:trHeight w:val="310"/>
        </w:trPr>
        <w:tc>
          <w:tcPr>
            <w:tcW w:w="3080" w:type="dxa"/>
            <w:tcBorders>
              <w:top w:val="single" w:sz="4" w:space="0" w:color="000000"/>
              <w:left w:val="single" w:sz="8" w:space="0" w:color="000000"/>
              <w:bottom w:val="single" w:sz="4" w:space="0" w:color="000000"/>
              <w:right w:val="single" w:sz="4" w:space="0" w:color="000000"/>
            </w:tcBorders>
          </w:tcPr>
          <w:p w14:paraId="7166483B" w14:textId="77777777" w:rsidR="00001F71" w:rsidRDefault="00DC2B66">
            <w:pPr>
              <w:spacing w:after="0"/>
            </w:pPr>
            <w:r>
              <w:t xml:space="preserve">Gastos de Comercialización </w:t>
            </w:r>
          </w:p>
        </w:tc>
        <w:tc>
          <w:tcPr>
            <w:tcW w:w="3872" w:type="dxa"/>
            <w:tcBorders>
              <w:top w:val="single" w:sz="4" w:space="0" w:color="000000"/>
              <w:left w:val="single" w:sz="4" w:space="0" w:color="000000"/>
              <w:bottom w:val="single" w:sz="4" w:space="0" w:color="000000"/>
              <w:right w:val="nil"/>
            </w:tcBorders>
          </w:tcPr>
          <w:p w14:paraId="7BEE01E1" w14:textId="77777777" w:rsidR="00001F71" w:rsidRDefault="00001F71"/>
        </w:tc>
        <w:tc>
          <w:tcPr>
            <w:tcW w:w="910" w:type="dxa"/>
            <w:tcBorders>
              <w:top w:val="single" w:sz="4" w:space="0" w:color="000000"/>
              <w:left w:val="nil"/>
              <w:bottom w:val="single" w:sz="4" w:space="0" w:color="000000"/>
              <w:right w:val="single" w:sz="8" w:space="0" w:color="000000"/>
            </w:tcBorders>
          </w:tcPr>
          <w:p w14:paraId="74CB1E14" w14:textId="77777777" w:rsidR="00001F71" w:rsidRDefault="00DC2B66">
            <w:pPr>
              <w:spacing w:after="0"/>
              <w:ind w:right="49"/>
              <w:jc w:val="right"/>
            </w:pPr>
            <w:r>
              <w:t xml:space="preserve">28.000 </w:t>
            </w:r>
          </w:p>
        </w:tc>
      </w:tr>
      <w:tr w:rsidR="00001F71" w14:paraId="18365E47" w14:textId="77777777">
        <w:trPr>
          <w:trHeight w:val="312"/>
        </w:trPr>
        <w:tc>
          <w:tcPr>
            <w:tcW w:w="3080" w:type="dxa"/>
            <w:tcBorders>
              <w:top w:val="single" w:sz="4" w:space="0" w:color="000000"/>
              <w:left w:val="single" w:sz="8" w:space="0" w:color="000000"/>
              <w:bottom w:val="single" w:sz="4" w:space="0" w:color="000000"/>
              <w:right w:val="single" w:sz="4" w:space="0" w:color="000000"/>
            </w:tcBorders>
          </w:tcPr>
          <w:p w14:paraId="5A1E41B4" w14:textId="77777777" w:rsidR="00001F71" w:rsidRDefault="00DC2B66">
            <w:pPr>
              <w:spacing w:after="0"/>
            </w:pPr>
            <w:r>
              <w:t xml:space="preserve">Gastos Financieros </w:t>
            </w:r>
          </w:p>
        </w:tc>
        <w:tc>
          <w:tcPr>
            <w:tcW w:w="3872" w:type="dxa"/>
            <w:tcBorders>
              <w:top w:val="single" w:sz="4" w:space="0" w:color="000000"/>
              <w:left w:val="single" w:sz="4" w:space="0" w:color="000000"/>
              <w:bottom w:val="single" w:sz="4" w:space="0" w:color="000000"/>
              <w:right w:val="nil"/>
            </w:tcBorders>
          </w:tcPr>
          <w:p w14:paraId="55CB6ECE" w14:textId="77777777" w:rsidR="00001F71" w:rsidRDefault="00001F71"/>
        </w:tc>
        <w:tc>
          <w:tcPr>
            <w:tcW w:w="910" w:type="dxa"/>
            <w:tcBorders>
              <w:top w:val="single" w:sz="4" w:space="0" w:color="000000"/>
              <w:left w:val="nil"/>
              <w:bottom w:val="single" w:sz="4" w:space="0" w:color="000000"/>
              <w:right w:val="single" w:sz="8" w:space="0" w:color="000000"/>
            </w:tcBorders>
          </w:tcPr>
          <w:p w14:paraId="7866BB8F" w14:textId="77777777" w:rsidR="00001F71" w:rsidRDefault="00DC2B66">
            <w:pPr>
              <w:spacing w:after="0"/>
              <w:ind w:right="49"/>
              <w:jc w:val="right"/>
            </w:pPr>
            <w:r>
              <w:t xml:space="preserve">20.000 </w:t>
            </w:r>
          </w:p>
        </w:tc>
      </w:tr>
      <w:tr w:rsidR="00001F71" w14:paraId="0E9C0B39" w14:textId="77777777">
        <w:trPr>
          <w:trHeight w:val="310"/>
        </w:trPr>
        <w:tc>
          <w:tcPr>
            <w:tcW w:w="3080" w:type="dxa"/>
            <w:tcBorders>
              <w:top w:val="single" w:sz="4" w:space="0" w:color="000000"/>
              <w:left w:val="single" w:sz="8" w:space="0" w:color="000000"/>
              <w:bottom w:val="single" w:sz="4" w:space="0" w:color="000000"/>
              <w:right w:val="single" w:sz="4" w:space="0" w:color="000000"/>
            </w:tcBorders>
          </w:tcPr>
          <w:p w14:paraId="78CB910C" w14:textId="77777777" w:rsidR="00001F71" w:rsidRDefault="00DC2B66">
            <w:pPr>
              <w:spacing w:after="0"/>
            </w:pPr>
            <w:r>
              <w:t xml:space="preserve">Unidades Producidas  </w:t>
            </w:r>
          </w:p>
        </w:tc>
        <w:tc>
          <w:tcPr>
            <w:tcW w:w="3872" w:type="dxa"/>
            <w:tcBorders>
              <w:top w:val="single" w:sz="4" w:space="0" w:color="000000"/>
              <w:left w:val="single" w:sz="4" w:space="0" w:color="000000"/>
              <w:bottom w:val="single" w:sz="4" w:space="0" w:color="000000"/>
              <w:right w:val="nil"/>
            </w:tcBorders>
          </w:tcPr>
          <w:p w14:paraId="34886F99" w14:textId="77777777" w:rsidR="00001F71" w:rsidRDefault="00001F71"/>
        </w:tc>
        <w:tc>
          <w:tcPr>
            <w:tcW w:w="910" w:type="dxa"/>
            <w:tcBorders>
              <w:top w:val="single" w:sz="4" w:space="0" w:color="000000"/>
              <w:left w:val="nil"/>
              <w:bottom w:val="single" w:sz="4" w:space="0" w:color="000000"/>
              <w:right w:val="single" w:sz="8" w:space="0" w:color="000000"/>
            </w:tcBorders>
          </w:tcPr>
          <w:p w14:paraId="712E0C55" w14:textId="77777777" w:rsidR="00001F71" w:rsidRDefault="00DC2B66">
            <w:pPr>
              <w:spacing w:after="0"/>
              <w:ind w:right="49"/>
              <w:jc w:val="right"/>
            </w:pPr>
            <w:r>
              <w:t xml:space="preserve">1.200 </w:t>
            </w:r>
          </w:p>
        </w:tc>
      </w:tr>
    </w:tbl>
    <w:p w14:paraId="13674461" w14:textId="77777777" w:rsidR="00001F71" w:rsidRDefault="00DC2B66">
      <w:pPr>
        <w:spacing w:after="0"/>
        <w:ind w:left="53"/>
      </w:pPr>
      <w:r>
        <w:rPr>
          <w:rFonts w:cs="Calibri"/>
        </w:rPr>
        <w:t xml:space="preserve"> </w:t>
      </w:r>
      <w:r>
        <w:rPr>
          <w:rFonts w:cs="Calibri"/>
        </w:rPr>
        <w:tab/>
        <w:t xml:space="preserve"> </w:t>
      </w:r>
    </w:p>
    <w:tbl>
      <w:tblPr>
        <w:tblStyle w:val="TableGrid"/>
        <w:tblW w:w="8874" w:type="dxa"/>
        <w:tblInd w:w="-17" w:type="dxa"/>
        <w:tblCellMar>
          <w:top w:w="0" w:type="dxa"/>
          <w:left w:w="70" w:type="dxa"/>
          <w:bottom w:w="6" w:type="dxa"/>
          <w:right w:w="32" w:type="dxa"/>
        </w:tblCellMar>
        <w:tblLook w:val="04A0" w:firstRow="1" w:lastRow="0" w:firstColumn="1" w:lastColumn="0" w:noHBand="0" w:noVBand="1"/>
      </w:tblPr>
      <w:tblGrid>
        <w:gridCol w:w="2770"/>
        <w:gridCol w:w="6104"/>
      </w:tblGrid>
      <w:tr w:rsidR="00001F71" w14:paraId="3D59390F" w14:textId="77777777">
        <w:trPr>
          <w:trHeight w:val="619"/>
        </w:trPr>
        <w:tc>
          <w:tcPr>
            <w:tcW w:w="2770" w:type="dxa"/>
            <w:tcBorders>
              <w:top w:val="single" w:sz="8" w:space="0" w:color="000000"/>
              <w:left w:val="single" w:sz="8" w:space="0" w:color="000000"/>
              <w:bottom w:val="single" w:sz="8" w:space="0" w:color="000000"/>
              <w:right w:val="single" w:sz="8" w:space="0" w:color="000000"/>
            </w:tcBorders>
            <w:vAlign w:val="bottom"/>
          </w:tcPr>
          <w:p w14:paraId="7BB6F954" w14:textId="77777777" w:rsidR="00001F71" w:rsidRDefault="00DC2B66">
            <w:pPr>
              <w:spacing w:after="0"/>
              <w:ind w:right="39"/>
              <w:jc w:val="center"/>
            </w:pPr>
            <w:r>
              <w:rPr>
                <w:b/>
              </w:rPr>
              <w:t xml:space="preserve">Se solicita determinar: </w:t>
            </w:r>
          </w:p>
        </w:tc>
        <w:tc>
          <w:tcPr>
            <w:tcW w:w="6104" w:type="dxa"/>
            <w:tcBorders>
              <w:top w:val="single" w:sz="8" w:space="0" w:color="000000"/>
              <w:left w:val="single" w:sz="8" w:space="0" w:color="000000"/>
              <w:bottom w:val="single" w:sz="8" w:space="0" w:color="000000"/>
              <w:right w:val="single" w:sz="8" w:space="0" w:color="000000"/>
            </w:tcBorders>
            <w:vAlign w:val="bottom"/>
          </w:tcPr>
          <w:p w14:paraId="3587FF48" w14:textId="77777777" w:rsidR="00001F71" w:rsidRDefault="00DC2B66">
            <w:pPr>
              <w:spacing w:after="0"/>
              <w:ind w:right="38"/>
              <w:jc w:val="center"/>
            </w:pPr>
            <w:r>
              <w:rPr>
                <w:b/>
              </w:rPr>
              <w:t xml:space="preserve">Importe </w:t>
            </w:r>
          </w:p>
        </w:tc>
      </w:tr>
      <w:tr w:rsidR="00001F71" w14:paraId="5B1D90DD" w14:textId="77777777">
        <w:trPr>
          <w:trHeight w:val="617"/>
        </w:trPr>
        <w:tc>
          <w:tcPr>
            <w:tcW w:w="2770" w:type="dxa"/>
            <w:tcBorders>
              <w:top w:val="single" w:sz="8" w:space="0" w:color="000000"/>
              <w:left w:val="single" w:sz="8" w:space="0" w:color="000000"/>
              <w:bottom w:val="single" w:sz="4" w:space="0" w:color="000000"/>
              <w:right w:val="single" w:sz="4" w:space="0" w:color="000000"/>
            </w:tcBorders>
            <w:vAlign w:val="bottom"/>
          </w:tcPr>
          <w:p w14:paraId="22EECE5E" w14:textId="77777777" w:rsidR="00001F71" w:rsidRDefault="00DC2B66">
            <w:pPr>
              <w:spacing w:after="0"/>
            </w:pPr>
            <w:r>
              <w:t xml:space="preserve">Costo Directo </w:t>
            </w:r>
          </w:p>
        </w:tc>
        <w:tc>
          <w:tcPr>
            <w:tcW w:w="6104" w:type="dxa"/>
            <w:tcBorders>
              <w:top w:val="single" w:sz="8" w:space="0" w:color="000000"/>
              <w:left w:val="single" w:sz="4" w:space="0" w:color="000000"/>
              <w:bottom w:val="single" w:sz="4" w:space="0" w:color="000000"/>
              <w:right w:val="single" w:sz="8" w:space="0" w:color="000000"/>
            </w:tcBorders>
            <w:vAlign w:val="bottom"/>
          </w:tcPr>
          <w:p w14:paraId="3E6F9E6D" w14:textId="77777777" w:rsidR="00001F71" w:rsidRDefault="00DC2B66">
            <w:pPr>
              <w:spacing w:after="0"/>
            </w:pPr>
            <w:r>
              <w:t xml:space="preserve">  </w:t>
            </w:r>
          </w:p>
        </w:tc>
      </w:tr>
      <w:tr w:rsidR="00001F71" w14:paraId="5CA18A6B" w14:textId="77777777">
        <w:trPr>
          <w:trHeight w:val="610"/>
        </w:trPr>
        <w:tc>
          <w:tcPr>
            <w:tcW w:w="2770" w:type="dxa"/>
            <w:tcBorders>
              <w:top w:val="single" w:sz="4" w:space="0" w:color="000000"/>
              <w:left w:val="single" w:sz="8" w:space="0" w:color="000000"/>
              <w:bottom w:val="single" w:sz="4" w:space="0" w:color="000000"/>
              <w:right w:val="single" w:sz="4" w:space="0" w:color="000000"/>
            </w:tcBorders>
            <w:vAlign w:val="bottom"/>
          </w:tcPr>
          <w:p w14:paraId="184B6340" w14:textId="77777777" w:rsidR="00001F71" w:rsidRDefault="00DC2B66">
            <w:pPr>
              <w:spacing w:after="0"/>
            </w:pPr>
            <w:r>
              <w:t xml:space="preserve">Costo Indirecto </w:t>
            </w:r>
          </w:p>
        </w:tc>
        <w:tc>
          <w:tcPr>
            <w:tcW w:w="6104" w:type="dxa"/>
            <w:tcBorders>
              <w:top w:val="single" w:sz="4" w:space="0" w:color="000000"/>
              <w:left w:val="single" w:sz="4" w:space="0" w:color="000000"/>
              <w:bottom w:val="single" w:sz="4" w:space="0" w:color="000000"/>
              <w:right w:val="single" w:sz="8" w:space="0" w:color="000000"/>
            </w:tcBorders>
            <w:vAlign w:val="bottom"/>
          </w:tcPr>
          <w:p w14:paraId="1F2B567C" w14:textId="77777777" w:rsidR="00001F71" w:rsidRDefault="00DC2B66">
            <w:pPr>
              <w:spacing w:after="0"/>
            </w:pPr>
            <w:r>
              <w:t xml:space="preserve">  </w:t>
            </w:r>
          </w:p>
        </w:tc>
      </w:tr>
      <w:tr w:rsidR="00001F71" w14:paraId="2A5FD6C3" w14:textId="77777777">
        <w:trPr>
          <w:trHeight w:val="610"/>
        </w:trPr>
        <w:tc>
          <w:tcPr>
            <w:tcW w:w="2770" w:type="dxa"/>
            <w:tcBorders>
              <w:top w:val="single" w:sz="4" w:space="0" w:color="000000"/>
              <w:left w:val="single" w:sz="8" w:space="0" w:color="000000"/>
              <w:bottom w:val="single" w:sz="4" w:space="0" w:color="000000"/>
              <w:right w:val="single" w:sz="4" w:space="0" w:color="000000"/>
            </w:tcBorders>
            <w:vAlign w:val="bottom"/>
          </w:tcPr>
          <w:p w14:paraId="3C480DA1" w14:textId="77777777" w:rsidR="00001F71" w:rsidRDefault="00DC2B66">
            <w:pPr>
              <w:spacing w:after="0"/>
            </w:pPr>
            <w:r>
              <w:t xml:space="preserve">Costo de Producción </w:t>
            </w:r>
          </w:p>
        </w:tc>
        <w:tc>
          <w:tcPr>
            <w:tcW w:w="6104" w:type="dxa"/>
            <w:tcBorders>
              <w:top w:val="single" w:sz="4" w:space="0" w:color="000000"/>
              <w:left w:val="single" w:sz="4" w:space="0" w:color="000000"/>
              <w:bottom w:val="single" w:sz="4" w:space="0" w:color="000000"/>
              <w:right w:val="single" w:sz="8" w:space="0" w:color="000000"/>
            </w:tcBorders>
            <w:vAlign w:val="bottom"/>
          </w:tcPr>
          <w:p w14:paraId="333F9C66" w14:textId="77777777" w:rsidR="00001F71" w:rsidRDefault="00DC2B66">
            <w:pPr>
              <w:spacing w:after="0"/>
            </w:pPr>
            <w:r>
              <w:t xml:space="preserve">  </w:t>
            </w:r>
          </w:p>
        </w:tc>
      </w:tr>
      <w:tr w:rsidR="00001F71" w14:paraId="20BB135E" w14:textId="77777777">
        <w:trPr>
          <w:trHeight w:val="610"/>
        </w:trPr>
        <w:tc>
          <w:tcPr>
            <w:tcW w:w="2770" w:type="dxa"/>
            <w:tcBorders>
              <w:top w:val="single" w:sz="4" w:space="0" w:color="000000"/>
              <w:left w:val="single" w:sz="8" w:space="0" w:color="000000"/>
              <w:bottom w:val="single" w:sz="4" w:space="0" w:color="000000"/>
              <w:right w:val="single" w:sz="4" w:space="0" w:color="000000"/>
            </w:tcBorders>
            <w:vAlign w:val="bottom"/>
          </w:tcPr>
          <w:p w14:paraId="39BECB49" w14:textId="77777777" w:rsidR="00001F71" w:rsidRDefault="00DC2B66">
            <w:pPr>
              <w:spacing w:after="0"/>
              <w:jc w:val="both"/>
            </w:pPr>
            <w:r>
              <w:t xml:space="preserve">Costo de Producción Unitario </w:t>
            </w:r>
          </w:p>
        </w:tc>
        <w:tc>
          <w:tcPr>
            <w:tcW w:w="6104" w:type="dxa"/>
            <w:tcBorders>
              <w:top w:val="single" w:sz="4" w:space="0" w:color="000000"/>
              <w:left w:val="single" w:sz="4" w:space="0" w:color="000000"/>
              <w:bottom w:val="single" w:sz="4" w:space="0" w:color="000000"/>
              <w:right w:val="single" w:sz="8" w:space="0" w:color="000000"/>
            </w:tcBorders>
            <w:vAlign w:val="bottom"/>
          </w:tcPr>
          <w:p w14:paraId="67897E31" w14:textId="77777777" w:rsidR="00001F71" w:rsidRDefault="00DC2B66">
            <w:pPr>
              <w:spacing w:after="0"/>
            </w:pPr>
            <w:r>
              <w:t xml:space="preserve">  </w:t>
            </w:r>
          </w:p>
        </w:tc>
      </w:tr>
      <w:tr w:rsidR="00001F71" w14:paraId="1BC41CD4" w14:textId="77777777">
        <w:trPr>
          <w:trHeight w:val="612"/>
        </w:trPr>
        <w:tc>
          <w:tcPr>
            <w:tcW w:w="2770" w:type="dxa"/>
            <w:tcBorders>
              <w:top w:val="single" w:sz="4" w:space="0" w:color="000000"/>
              <w:left w:val="single" w:sz="8" w:space="0" w:color="000000"/>
              <w:bottom w:val="single" w:sz="4" w:space="0" w:color="000000"/>
              <w:right w:val="single" w:sz="4" w:space="0" w:color="000000"/>
            </w:tcBorders>
            <w:vAlign w:val="bottom"/>
          </w:tcPr>
          <w:p w14:paraId="43E2B066" w14:textId="77777777" w:rsidR="00001F71" w:rsidRDefault="00DC2B66">
            <w:pPr>
              <w:spacing w:after="0"/>
            </w:pPr>
            <w:r>
              <w:t xml:space="preserve">Costo Total de Ventas </w:t>
            </w:r>
          </w:p>
        </w:tc>
        <w:tc>
          <w:tcPr>
            <w:tcW w:w="6104" w:type="dxa"/>
            <w:tcBorders>
              <w:top w:val="single" w:sz="4" w:space="0" w:color="000000"/>
              <w:left w:val="single" w:sz="4" w:space="0" w:color="000000"/>
              <w:bottom w:val="single" w:sz="4" w:space="0" w:color="000000"/>
              <w:right w:val="single" w:sz="8" w:space="0" w:color="000000"/>
            </w:tcBorders>
            <w:vAlign w:val="center"/>
          </w:tcPr>
          <w:p w14:paraId="6A961C2F" w14:textId="77777777" w:rsidR="00001F71" w:rsidRDefault="00DC2B66">
            <w:pPr>
              <w:spacing w:after="0"/>
            </w:pPr>
            <w:r>
              <w:rPr>
                <w:rFonts w:ascii="Times New Roman" w:eastAsia="Times New Roman" w:hAnsi="Times New Roman" w:cs="Times New Roman"/>
                <w:b/>
                <w:sz w:val="26"/>
              </w:rPr>
              <w:t xml:space="preserve">  </w:t>
            </w:r>
          </w:p>
        </w:tc>
      </w:tr>
    </w:tbl>
    <w:p w14:paraId="4D92BE1E" w14:textId="77777777" w:rsidR="00001F71" w:rsidRDefault="00DC2B66">
      <w:pPr>
        <w:spacing w:after="122"/>
      </w:pPr>
      <w:r>
        <w:rPr>
          <w:rFonts w:ascii="Times New Roman" w:eastAsia="Times New Roman" w:hAnsi="Times New Roman"/>
          <w:b/>
          <w:sz w:val="26"/>
        </w:rPr>
        <w:t xml:space="preserve"> </w:t>
      </w:r>
    </w:p>
    <w:p w14:paraId="11945B38" w14:textId="77777777" w:rsidR="00001F71" w:rsidRDefault="00DC2B66">
      <w:pPr>
        <w:numPr>
          <w:ilvl w:val="0"/>
          <w:numId w:val="1"/>
        </w:numPr>
        <w:spacing w:after="3" w:line="359" w:lineRule="auto"/>
        <w:ind w:hanging="305"/>
      </w:pPr>
      <w:r>
        <w:rPr>
          <w:rFonts w:ascii="Times New Roman" w:eastAsia="Times New Roman" w:hAnsi="Times New Roman"/>
          <w:b/>
          <w:sz w:val="26"/>
        </w:rPr>
        <w:t xml:space="preserve">Analizar e interpretar la siguiente lectura, marcar los errores que existen, con respecto a los conceptos de Control de Producción y Costos. 3 puntos. </w:t>
      </w:r>
    </w:p>
    <w:p w14:paraId="037C306A" w14:textId="77777777" w:rsidR="00001F71" w:rsidRDefault="00DC2B66">
      <w:pPr>
        <w:spacing w:after="11"/>
      </w:pPr>
      <w:r>
        <w:rPr>
          <w:noProof/>
        </w:rPr>
        <mc:AlternateContent>
          <mc:Choice Requires="wpg">
            <w:drawing>
              <wp:inline distT="0" distB="0" distL="0" distR="0" wp14:anchorId="32C64195" wp14:editId="7ACECA71">
                <wp:extent cx="6275654" cy="3020094"/>
                <wp:effectExtent l="0" t="0" r="0" b="0"/>
                <wp:docPr id="2460" name="Group 2460"/>
                <wp:cNvGraphicFramePr/>
                <a:graphic xmlns:a="http://schemas.openxmlformats.org/drawingml/2006/main">
                  <a:graphicData uri="http://schemas.microsoft.com/office/word/2010/wordprocessingGroup">
                    <wpg:wgp>
                      <wpg:cNvGrpSpPr/>
                      <wpg:grpSpPr>
                        <a:xfrm>
                          <a:off x="0" y="0"/>
                          <a:ext cx="6275654" cy="3020094"/>
                          <a:chOff x="0" y="0"/>
                          <a:chExt cx="6275654" cy="3020094"/>
                        </a:xfrm>
                      </wpg:grpSpPr>
                      <pic:pic xmlns:pic="http://schemas.openxmlformats.org/drawingml/2006/picture">
                        <pic:nvPicPr>
                          <pic:cNvPr id="501" name="Picture 501"/>
                          <pic:cNvPicPr/>
                        </pic:nvPicPr>
                        <pic:blipFill>
                          <a:blip r:embed="rId5"/>
                          <a:stretch>
                            <a:fillRect/>
                          </a:stretch>
                        </pic:blipFill>
                        <pic:spPr>
                          <a:xfrm>
                            <a:off x="5664" y="5842"/>
                            <a:ext cx="6217921" cy="2801620"/>
                          </a:xfrm>
                          <a:prstGeom prst="rect">
                            <a:avLst/>
                          </a:prstGeom>
                        </pic:spPr>
                      </pic:pic>
                      <wps:wsp>
                        <wps:cNvPr id="3295" name="Shape 329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6" name="Shape 3296"/>
                        <wps:cNvSpPr/>
                        <wps:spPr>
                          <a:xfrm>
                            <a:off x="6096" y="0"/>
                            <a:ext cx="6218810" cy="9144"/>
                          </a:xfrm>
                          <a:custGeom>
                            <a:avLst/>
                            <a:gdLst/>
                            <a:ahLst/>
                            <a:cxnLst/>
                            <a:rect l="0" t="0" r="0" b="0"/>
                            <a:pathLst>
                              <a:path w="6218810" h="9144">
                                <a:moveTo>
                                  <a:pt x="0" y="0"/>
                                </a:moveTo>
                                <a:lnTo>
                                  <a:pt x="6218810" y="0"/>
                                </a:lnTo>
                                <a:lnTo>
                                  <a:pt x="6218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7" name="Shape 3297"/>
                        <wps:cNvSpPr/>
                        <wps:spPr>
                          <a:xfrm>
                            <a:off x="62249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8" name="Shape 3298"/>
                        <wps:cNvSpPr/>
                        <wps:spPr>
                          <a:xfrm>
                            <a:off x="0" y="6096"/>
                            <a:ext cx="9144" cy="2801747"/>
                          </a:xfrm>
                          <a:custGeom>
                            <a:avLst/>
                            <a:gdLst/>
                            <a:ahLst/>
                            <a:cxnLst/>
                            <a:rect l="0" t="0" r="0" b="0"/>
                            <a:pathLst>
                              <a:path w="9144" h="2801747">
                                <a:moveTo>
                                  <a:pt x="0" y="0"/>
                                </a:moveTo>
                                <a:lnTo>
                                  <a:pt x="9144" y="0"/>
                                </a:lnTo>
                                <a:lnTo>
                                  <a:pt x="9144" y="2801747"/>
                                </a:lnTo>
                                <a:lnTo>
                                  <a:pt x="0" y="28017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9" name="Shape 3299"/>
                        <wps:cNvSpPr/>
                        <wps:spPr>
                          <a:xfrm>
                            <a:off x="6224982" y="6096"/>
                            <a:ext cx="9144" cy="2801747"/>
                          </a:xfrm>
                          <a:custGeom>
                            <a:avLst/>
                            <a:gdLst/>
                            <a:ahLst/>
                            <a:cxnLst/>
                            <a:rect l="0" t="0" r="0" b="0"/>
                            <a:pathLst>
                              <a:path w="9144" h="2801747">
                                <a:moveTo>
                                  <a:pt x="0" y="0"/>
                                </a:moveTo>
                                <a:lnTo>
                                  <a:pt x="9144" y="0"/>
                                </a:lnTo>
                                <a:lnTo>
                                  <a:pt x="9144" y="2801747"/>
                                </a:lnTo>
                                <a:lnTo>
                                  <a:pt x="0" y="28017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0" name="Shape 3300"/>
                        <wps:cNvSpPr/>
                        <wps:spPr>
                          <a:xfrm>
                            <a:off x="0" y="2807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1" name="Shape 3301"/>
                        <wps:cNvSpPr/>
                        <wps:spPr>
                          <a:xfrm>
                            <a:off x="6096" y="2807843"/>
                            <a:ext cx="6218810" cy="9144"/>
                          </a:xfrm>
                          <a:custGeom>
                            <a:avLst/>
                            <a:gdLst/>
                            <a:ahLst/>
                            <a:cxnLst/>
                            <a:rect l="0" t="0" r="0" b="0"/>
                            <a:pathLst>
                              <a:path w="6218810" h="9144">
                                <a:moveTo>
                                  <a:pt x="0" y="0"/>
                                </a:moveTo>
                                <a:lnTo>
                                  <a:pt x="6218810" y="0"/>
                                </a:lnTo>
                                <a:lnTo>
                                  <a:pt x="6218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2" name="Shape 3302"/>
                        <wps:cNvSpPr/>
                        <wps:spPr>
                          <a:xfrm>
                            <a:off x="6224982" y="2807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 name="Rectangle 514"/>
                        <wps:cNvSpPr/>
                        <wps:spPr>
                          <a:xfrm>
                            <a:off x="6231077" y="2655067"/>
                            <a:ext cx="59288" cy="262525"/>
                          </a:xfrm>
                          <a:prstGeom prst="rect">
                            <a:avLst/>
                          </a:prstGeom>
                          <a:ln>
                            <a:noFill/>
                          </a:ln>
                        </wps:spPr>
                        <wps:txbx>
                          <w:txbxContent>
                            <w:p w14:paraId="31261C6F" w14:textId="77777777" w:rsidR="00001F71" w:rsidRDefault="00DC2B66">
                              <w:r>
                                <w:rPr>
                                  <w:rFonts w:ascii="Times New Roman" w:eastAsia="Times New Roman" w:hAnsi="Times New Roman"/>
                                  <w:b/>
                                  <w:color w:val="C00000"/>
                                  <w:sz w:val="28"/>
                                </w:rPr>
                                <w:t xml:space="preserve"> </w:t>
                              </w:r>
                            </w:p>
                          </w:txbxContent>
                        </wps:txbx>
                        <wps:bodyPr horzOverflow="overflow" vert="horz" lIns="0" tIns="0" rIns="0" bIns="0" rtlCol="0">
                          <a:noAutofit/>
                        </wps:bodyPr>
                      </wps:wsp>
                      <wps:wsp>
                        <wps:cNvPr id="515" name="Rectangle 515"/>
                        <wps:cNvSpPr/>
                        <wps:spPr>
                          <a:xfrm>
                            <a:off x="0" y="2822707"/>
                            <a:ext cx="59287" cy="262524"/>
                          </a:xfrm>
                          <a:prstGeom prst="rect">
                            <a:avLst/>
                          </a:prstGeom>
                          <a:ln>
                            <a:noFill/>
                          </a:ln>
                        </wps:spPr>
                        <wps:txbx>
                          <w:txbxContent>
                            <w:p w14:paraId="71B25179" w14:textId="77777777" w:rsidR="00001F71" w:rsidRDefault="00DC2B66">
                              <w:r>
                                <w:rPr>
                                  <w:rFonts w:ascii="Times New Roman" w:eastAsia="Times New Roman" w:hAnsi="Times New Roman"/>
                                  <w:b/>
                                  <w:color w:val="C00000"/>
                                  <w:sz w:val="2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460" style="width:494.146pt;height:237.803pt;mso-position-horizontal-relative:char;mso-position-vertical-relative:line" coordsize="62756,30200">
                <v:shape id="Picture 501" style="position:absolute;width:62179;height:28016;left:56;top:58;" filled="f">
                  <v:imagedata r:id="rId6"/>
                </v:shape>
                <v:shape id="Shape 3303" style="position:absolute;width:91;height:91;left:0;top:0;" coordsize="9144,9144" path="m0,0l9144,0l9144,9144l0,9144l0,0">
                  <v:stroke weight="0pt" endcap="flat" joinstyle="miter" miterlimit="10" on="false" color="#000000" opacity="0"/>
                  <v:fill on="true" color="#000000"/>
                </v:shape>
                <v:shape id="Shape 3304" style="position:absolute;width:62188;height:91;left:60;top:0;" coordsize="6218810,9144" path="m0,0l6218810,0l6218810,9144l0,9144l0,0">
                  <v:stroke weight="0pt" endcap="flat" joinstyle="miter" miterlimit="10" on="false" color="#000000" opacity="0"/>
                  <v:fill on="true" color="#000000"/>
                </v:shape>
                <v:shape id="Shape 3305" style="position:absolute;width:91;height:91;left:62249;top:0;" coordsize="9144,9144" path="m0,0l9144,0l9144,9144l0,9144l0,0">
                  <v:stroke weight="0pt" endcap="flat" joinstyle="miter" miterlimit="10" on="false" color="#000000" opacity="0"/>
                  <v:fill on="true" color="#000000"/>
                </v:shape>
                <v:shape id="Shape 3306" style="position:absolute;width:91;height:28017;left:0;top:60;" coordsize="9144,2801747" path="m0,0l9144,0l9144,2801747l0,2801747l0,0">
                  <v:stroke weight="0pt" endcap="flat" joinstyle="miter" miterlimit="10" on="false" color="#000000" opacity="0"/>
                  <v:fill on="true" color="#000000"/>
                </v:shape>
                <v:shape id="Shape 3307" style="position:absolute;width:91;height:28017;left:62249;top:60;" coordsize="9144,2801747" path="m0,0l9144,0l9144,2801747l0,2801747l0,0">
                  <v:stroke weight="0pt" endcap="flat" joinstyle="miter" miterlimit="10" on="false" color="#000000" opacity="0"/>
                  <v:fill on="true" color="#000000"/>
                </v:shape>
                <v:shape id="Shape 3308" style="position:absolute;width:91;height:91;left:0;top:28078;" coordsize="9144,9144" path="m0,0l9144,0l9144,9144l0,9144l0,0">
                  <v:stroke weight="0pt" endcap="flat" joinstyle="miter" miterlimit="10" on="false" color="#000000" opacity="0"/>
                  <v:fill on="true" color="#000000"/>
                </v:shape>
                <v:shape id="Shape 3309" style="position:absolute;width:62188;height:91;left:60;top:28078;" coordsize="6218810,9144" path="m0,0l6218810,0l6218810,9144l0,9144l0,0">
                  <v:stroke weight="0pt" endcap="flat" joinstyle="miter" miterlimit="10" on="false" color="#000000" opacity="0"/>
                  <v:fill on="true" color="#000000"/>
                </v:shape>
                <v:shape id="Shape 3310" style="position:absolute;width:91;height:91;left:62249;top:28078;" coordsize="9144,9144" path="m0,0l9144,0l9144,9144l0,9144l0,0">
                  <v:stroke weight="0pt" endcap="flat" joinstyle="miter" miterlimit="10" on="false" color="#000000" opacity="0"/>
                  <v:fill on="true" color="#000000"/>
                </v:shape>
                <v:rect id="Rectangle 514" style="position:absolute;width:592;height:2625;left:62310;top:26550;" filled="f" stroked="f">
                  <v:textbox inset="0,0,0,0">
                    <w:txbxContent>
                      <w:p>
                        <w:pPr>
                          <w:spacing w:before="0" w:after="160" w:line="259" w:lineRule="auto"/>
                        </w:pPr>
                        <w:r>
                          <w:rPr>
                            <w:rFonts w:cs="Times New Roman" w:hAnsi="Times New Roman" w:eastAsia="Times New Roman" w:ascii="Times New Roman"/>
                            <w:b w:val="1"/>
                            <w:color w:val="c00000"/>
                            <w:sz w:val="28"/>
                          </w:rPr>
                          <w:t xml:space="preserve"> </w:t>
                        </w:r>
                      </w:p>
                    </w:txbxContent>
                  </v:textbox>
                </v:rect>
                <v:rect id="Rectangle 515" style="position:absolute;width:592;height:2625;left:0;top:28227;" filled="f" stroked="f">
                  <v:textbox inset="0,0,0,0">
                    <w:txbxContent>
                      <w:p>
                        <w:pPr>
                          <w:spacing w:before="0" w:after="160" w:line="259" w:lineRule="auto"/>
                        </w:pPr>
                        <w:r>
                          <w:rPr>
                            <w:rFonts w:cs="Times New Roman" w:hAnsi="Times New Roman" w:eastAsia="Times New Roman" w:ascii="Times New Roman"/>
                            <w:b w:val="1"/>
                            <w:color w:val="c00000"/>
                            <w:sz w:val="28"/>
                          </w:rPr>
                          <w:t xml:space="preserve"> </w:t>
                        </w:r>
                      </w:p>
                    </w:txbxContent>
                  </v:textbox>
                </v:rect>
              </v:group>
            </w:pict>
          </mc:Fallback>
        </mc:AlternateContent>
      </w:r>
    </w:p>
    <w:p w14:paraId="4E5A0768" w14:textId="77777777" w:rsidR="00001F71" w:rsidRDefault="00DC2B66">
      <w:pPr>
        <w:numPr>
          <w:ilvl w:val="1"/>
          <w:numId w:val="1"/>
        </w:numPr>
        <w:spacing w:after="4" w:line="356" w:lineRule="auto"/>
        <w:ind w:hanging="348"/>
      </w:pPr>
      <w:r>
        <w:rPr>
          <w:rFonts w:ascii="Times New Roman" w:eastAsia="Times New Roman" w:hAnsi="Times New Roman"/>
          <w:sz w:val="28"/>
        </w:rPr>
        <w:t xml:space="preserve">¿A qué se dedica la empresa que está haciendo analizada? ¿Qué problemas ocurrían? </w:t>
      </w:r>
    </w:p>
    <w:p w14:paraId="6EDB03C2" w14:textId="77777777" w:rsidR="00001F71" w:rsidRDefault="00DC2B66">
      <w:pPr>
        <w:numPr>
          <w:ilvl w:val="1"/>
          <w:numId w:val="1"/>
        </w:numPr>
        <w:spacing w:after="134"/>
        <w:ind w:hanging="348"/>
      </w:pPr>
      <w:r>
        <w:rPr>
          <w:rFonts w:ascii="Times New Roman" w:eastAsia="Times New Roman" w:hAnsi="Times New Roman"/>
          <w:sz w:val="28"/>
        </w:rPr>
        <w:t xml:space="preserve">¿Cuál era la consideración y postura del dueño de la empresa? </w:t>
      </w:r>
    </w:p>
    <w:p w14:paraId="632C27A7" w14:textId="77777777" w:rsidR="00001F71" w:rsidRDefault="00DC2B66">
      <w:pPr>
        <w:numPr>
          <w:ilvl w:val="1"/>
          <w:numId w:val="1"/>
        </w:numPr>
        <w:spacing w:after="134"/>
        <w:ind w:hanging="348"/>
      </w:pPr>
      <w:r>
        <w:rPr>
          <w:rFonts w:ascii="Times New Roman" w:eastAsia="Times New Roman" w:hAnsi="Times New Roman"/>
          <w:sz w:val="28"/>
        </w:rPr>
        <w:t xml:space="preserve">¿Qué problema sucedí en el departamento de Producción? </w:t>
      </w:r>
    </w:p>
    <w:p w14:paraId="2FFA2D60" w14:textId="77777777" w:rsidR="00001F71" w:rsidRDefault="00DC2B66">
      <w:pPr>
        <w:numPr>
          <w:ilvl w:val="1"/>
          <w:numId w:val="1"/>
        </w:numPr>
        <w:spacing w:after="134"/>
        <w:ind w:hanging="348"/>
      </w:pPr>
      <w:r>
        <w:rPr>
          <w:rFonts w:ascii="Times New Roman" w:eastAsia="Times New Roman" w:hAnsi="Times New Roman"/>
          <w:sz w:val="28"/>
        </w:rPr>
        <w:t xml:space="preserve">¿Cuáles eran las consecuencias de ese problema? </w:t>
      </w:r>
    </w:p>
    <w:p w14:paraId="2BAB9172" w14:textId="77777777" w:rsidR="00001F71" w:rsidRDefault="00DC2B66">
      <w:pPr>
        <w:numPr>
          <w:ilvl w:val="1"/>
          <w:numId w:val="1"/>
        </w:numPr>
        <w:spacing w:after="134"/>
        <w:ind w:hanging="348"/>
      </w:pPr>
      <w:r>
        <w:rPr>
          <w:rFonts w:ascii="Times New Roman" w:eastAsia="Times New Roman" w:hAnsi="Times New Roman"/>
          <w:sz w:val="28"/>
        </w:rPr>
        <w:t xml:space="preserve">Describir una conclusión al respecto. </w:t>
      </w:r>
    </w:p>
    <w:p w14:paraId="6FF78685" w14:textId="77777777" w:rsidR="00001F71" w:rsidRDefault="00DC2B66">
      <w:pPr>
        <w:spacing w:after="133"/>
        <w:ind w:left="720"/>
      </w:pPr>
      <w:r>
        <w:rPr>
          <w:rFonts w:ascii="Times New Roman" w:eastAsia="Times New Roman" w:hAnsi="Times New Roman"/>
          <w:sz w:val="28"/>
        </w:rPr>
        <w:t xml:space="preserve"> </w:t>
      </w:r>
    </w:p>
    <w:p w14:paraId="05F0A0CB" w14:textId="77777777" w:rsidR="00001F71" w:rsidRDefault="00DC2B66">
      <w:pPr>
        <w:numPr>
          <w:ilvl w:val="0"/>
          <w:numId w:val="1"/>
        </w:numPr>
        <w:spacing w:after="158"/>
        <w:ind w:hanging="305"/>
      </w:pPr>
      <w:r>
        <w:rPr>
          <w:rFonts w:ascii="Times New Roman" w:eastAsia="Times New Roman" w:hAnsi="Times New Roman"/>
          <w:b/>
          <w:sz w:val="28"/>
        </w:rPr>
        <w:t xml:space="preserve">Dar ejemplos en una fábrica de pastas de: 2 puntos </w:t>
      </w:r>
    </w:p>
    <w:p w14:paraId="7B55449D" w14:textId="77777777" w:rsidR="00001F71" w:rsidRDefault="00DC2B66">
      <w:pPr>
        <w:numPr>
          <w:ilvl w:val="2"/>
          <w:numId w:val="2"/>
        </w:numPr>
        <w:spacing w:after="106"/>
        <w:ind w:hanging="336"/>
      </w:pPr>
      <w:r>
        <w:rPr>
          <w:rFonts w:ascii="Times New Roman" w:eastAsia="Times New Roman" w:hAnsi="Times New Roman"/>
          <w:sz w:val="28"/>
        </w:rPr>
        <w:t xml:space="preserve">Costo de Producción: Directo e Indirecto </w:t>
      </w:r>
    </w:p>
    <w:p w14:paraId="11363612" w14:textId="77777777" w:rsidR="00001F71" w:rsidRPr="007E5935" w:rsidRDefault="00DC2B66">
      <w:pPr>
        <w:numPr>
          <w:ilvl w:val="2"/>
          <w:numId w:val="2"/>
        </w:numPr>
        <w:spacing w:after="80"/>
        <w:ind w:hanging="336"/>
      </w:pPr>
      <w:r>
        <w:rPr>
          <w:rFonts w:ascii="Times New Roman" w:eastAsia="Times New Roman" w:hAnsi="Times New Roman"/>
          <w:sz w:val="28"/>
        </w:rPr>
        <w:t xml:space="preserve">Cosos Operativos </w:t>
      </w:r>
    </w:p>
    <w:p w14:paraId="3D80A7DA" w14:textId="77777777" w:rsidR="007E5935" w:rsidRDefault="007E5935" w:rsidP="007E5935">
      <w:pPr>
        <w:spacing w:after="80"/>
        <w:rPr>
          <w:rFonts w:ascii="Times New Roman" w:eastAsia="Times New Roman" w:hAnsi="Times New Roman"/>
          <w:sz w:val="28"/>
        </w:rPr>
      </w:pPr>
    </w:p>
    <w:p w14:paraId="4A71E246"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1.</w:t>
      </w:r>
    </w:p>
    <w:p w14:paraId="0E026C67"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Comercial:</w:t>
      </w:r>
    </w:p>
    <w:p w14:paraId="0E055E26"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Vede los bienes en el mismo estado como lo compra</w:t>
      </w:r>
    </w:p>
    <w:p w14:paraId="7EF98A27"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Los bienes adquiridos se denominan mercadería</w:t>
      </w:r>
    </w:p>
    <w:p w14:paraId="4635FCC5"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Los bienes que se venden se denominan mercaderías</w:t>
      </w:r>
    </w:p>
    <w:p w14:paraId="202EDC1F"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Llevan una contabilidad general</w:t>
      </w:r>
    </w:p>
    <w:p w14:paraId="40BF60D6"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Industrial:</w:t>
      </w:r>
    </w:p>
    <w:p w14:paraId="08F2C7D7"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Vende  los bienes después de transformarlos</w:t>
      </w:r>
    </w:p>
    <w:p w14:paraId="64E92B44"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Los bienes adquiridos se denominan materia prima o materiales</w:t>
      </w:r>
    </w:p>
    <w:p w14:paraId="602DB754"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Los bienes vendidos se llaman productos elaborados o terminados</w:t>
      </w:r>
    </w:p>
    <w:p w14:paraId="54DEF35F"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Llevan una contabilidad general y además una contabilidad de costos</w:t>
      </w:r>
    </w:p>
    <w:p w14:paraId="082B65E5" w14:textId="77777777" w:rsidR="007E5935" w:rsidRPr="007E5935" w:rsidRDefault="007E5935" w:rsidP="007E5935">
      <w:pPr>
        <w:spacing w:after="80"/>
        <w:rPr>
          <w:rFonts w:ascii="Times New Roman" w:eastAsia="Times New Roman" w:hAnsi="Times New Roman"/>
          <w:sz w:val="28"/>
        </w:rPr>
      </w:pPr>
    </w:p>
    <w:p w14:paraId="03F0C8A1"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 xml:space="preserve">2. </w:t>
      </w:r>
    </w:p>
    <w:p w14:paraId="474D7213"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Costo directo:1.300.000</w:t>
      </w:r>
    </w:p>
    <w:p w14:paraId="011E157A"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Costo indirecto: 380.000</w:t>
      </w:r>
    </w:p>
    <w:p w14:paraId="7A2AA33D"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Costo de producción:1.680.000</w:t>
      </w:r>
    </w:p>
    <w:p w14:paraId="50C544A9"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Costo de producción unitario:1400</w:t>
      </w:r>
    </w:p>
    <w:p w14:paraId="3AE7E32F"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Costo total de ventas:1.744.000</w:t>
      </w:r>
    </w:p>
    <w:p w14:paraId="6D03491B"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3. el departamento de producción nunca coordino con el departamento de ventas por lo tanto estos no sabían en que estado se encontraba la funcionalidad de las maquinas ni de los materiales con los que contaban por lo tanto no se pudo realizar la producción y defraudo al cliente</w:t>
      </w:r>
    </w:p>
    <w:p w14:paraId="32187224"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a) Se dedicaba a la producción de artículos textiles, los problemas que ocurrían era que no contaban con una de las máquinas y la pieza que se necesitaba no entra a la Argentina. Tampoco se contaba con la materia prima necesaria, por ultimo no tenían el tiempo necesario para reconocer el precio de la misma en el mercado.</w:t>
      </w:r>
    </w:p>
    <w:p w14:paraId="6EDFA71E"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b) El dueño tendría que haber revisado si ambos departamentos podían realizar la tarea.</w:t>
      </w:r>
    </w:p>
    <w:p w14:paraId="151B1426"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c) No tenían la maquinaria ni la materia prima necesaria y no tenían tiempo de reconocer el precio para poder empezar a trabajar</w:t>
      </w:r>
    </w:p>
    <w:p w14:paraId="4AE0BF29"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d) Defraudar al cliente y retrasar la producción</w:t>
      </w:r>
    </w:p>
    <w:p w14:paraId="2B125B11"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 xml:space="preserve">e) En esta empresa hubo una falta de comunicación, lo que llevo a no poder realizar el objetivo que querían concretar, se necesita trabajar en equipo para poder llevar proyectos a cabo </w:t>
      </w:r>
    </w:p>
    <w:p w14:paraId="7A3C667A"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4.</w:t>
      </w:r>
    </w:p>
    <w:p w14:paraId="7A344536"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Costo de producción directo: materia prima, maquinas, embalaje y almacenamiento, publicidad, mano de obra</w:t>
      </w:r>
    </w:p>
    <w:p w14:paraId="4250223A" w14:textId="77777777"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 xml:space="preserve">Costo de producción indirecto: mantenimiento, alquiler, limpieza, </w:t>
      </w:r>
    </w:p>
    <w:p w14:paraId="17DABB04" w14:textId="173DDD6B" w:rsidR="007E5935" w:rsidRDefault="007E5935" w:rsidP="007E5935">
      <w:pPr>
        <w:spacing w:after="80"/>
      </w:pPr>
      <w:r w:rsidRPr="007E5935">
        <w:rPr>
          <w:rFonts w:ascii="Times New Roman" w:eastAsia="Times New Roman" w:hAnsi="Times New Roman"/>
          <w:sz w:val="28"/>
        </w:rPr>
        <w:t>•</w:t>
      </w:r>
      <w:r w:rsidRPr="007E5935">
        <w:rPr>
          <w:rFonts w:ascii="Times New Roman" w:eastAsia="Times New Roman" w:hAnsi="Times New Roman"/>
          <w:sz w:val="28"/>
        </w:rPr>
        <w:tab/>
        <w:t>Costo operativos: gasto de servicio, pago de renta.</w:t>
      </w:r>
    </w:p>
    <w:p w14:paraId="67C50DE7" w14:textId="77777777" w:rsidR="00001F71" w:rsidRDefault="00DC2B66">
      <w:pPr>
        <w:spacing w:after="131"/>
      </w:pPr>
      <w:r>
        <w:rPr>
          <w:rFonts w:ascii="Times New Roman" w:eastAsia="Times New Roman" w:hAnsi="Times New Roman"/>
          <w:sz w:val="28"/>
        </w:rPr>
        <w:t xml:space="preserve"> </w:t>
      </w:r>
    </w:p>
    <w:p w14:paraId="0DB34E0F" w14:textId="77777777" w:rsidR="00001F71" w:rsidRDefault="00DC2B66">
      <w:pPr>
        <w:spacing w:after="0"/>
      </w:pPr>
      <w:r>
        <w:rPr>
          <w:rFonts w:ascii="Times New Roman" w:eastAsia="Times New Roman" w:hAnsi="Times New Roman"/>
          <w:sz w:val="28"/>
        </w:rPr>
        <w:t xml:space="preserve"> </w:t>
      </w:r>
    </w:p>
    <w:sectPr w:rsidR="00001F71">
      <w:pgSz w:w="12240" w:h="15840"/>
      <w:pgMar w:top="1133" w:right="571" w:bottom="2332"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942E3"/>
    <w:multiLevelType w:val="hybridMultilevel"/>
    <w:tmpl w:val="FFFFFFFF"/>
    <w:lvl w:ilvl="0" w:tplc="993AE65A">
      <w:start w:val="1"/>
      <w:numFmt w:val="decimal"/>
      <w:lvlText w:val="%1-"/>
      <w:lvlJc w:val="left"/>
      <w:pPr>
        <w:ind w:left="3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586DB5C">
      <w:start w:val="1"/>
      <w:numFmt w:val="upperLetter"/>
      <w:lvlText w:val="%2)"/>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BA9506">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D4B0E4">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14CC1C">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1AFFCE">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042292">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D6A4E6">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30B8FC">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D6D0106"/>
    <w:multiLevelType w:val="hybridMultilevel"/>
    <w:tmpl w:val="FFFFFFFF"/>
    <w:lvl w:ilvl="0" w:tplc="C8D4070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D045064">
      <w:start w:val="1"/>
      <w:numFmt w:val="bullet"/>
      <w:lvlText w:val="o"/>
      <w:lvlJc w:val="left"/>
      <w:pPr>
        <w:ind w:left="9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BFAB834">
      <w:start w:val="1"/>
      <w:numFmt w:val="bullet"/>
      <w:lvlRestart w:val="0"/>
      <w:lvlText w:val="•"/>
      <w:lvlJc w:val="left"/>
      <w:pPr>
        <w:ind w:left="14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1068DFE">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0DE751C">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B9EEF82">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4FED0AE">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5ED24E">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47CCFFC">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677077659">
    <w:abstractNumId w:val="0"/>
  </w:num>
  <w:num w:numId="2" w16cid:durableId="807166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F71"/>
    <w:rsid w:val="00001F71"/>
    <w:rsid w:val="000B450F"/>
    <w:rsid w:val="007E5935"/>
    <w:rsid w:val="00CA5892"/>
    <w:rsid w:val="00DC2B6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E1C221E"/>
  <w15:docId w15:val="{C99294B0-0DF5-FD42-A73E-35370CB2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color w:val="000000"/>
      <w:lang w:val="es" w:eastAsi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0.jpg"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2780</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marianellamanzini@gmail.com</cp:lastModifiedBy>
  <cp:revision>2</cp:revision>
  <dcterms:created xsi:type="dcterms:W3CDTF">2023-11-21T04:43:00Z</dcterms:created>
  <dcterms:modified xsi:type="dcterms:W3CDTF">2023-11-21T04:43:00Z</dcterms:modified>
</cp:coreProperties>
</file>