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8BDADF2" w14:textId="77777777" w:rsidR="00370627" w:rsidRPr="006210B9" w:rsidRDefault="00370627" w:rsidP="00370627">
      <w:pPr>
        <w:spacing w:after="0"/>
        <w:rPr>
          <w:rFonts w:ascii="Georgia" w:hAnsi="Georgia"/>
          <w:b/>
          <w:sz w:val="24"/>
          <w:szCs w:val="24"/>
        </w:rPr>
      </w:pPr>
      <w:r w:rsidRPr="006210B9">
        <w:rPr>
          <w:rFonts w:ascii="Georgia" w:hAnsi="Georgia"/>
          <w:b/>
          <w:sz w:val="24"/>
          <w:szCs w:val="24"/>
        </w:rPr>
        <w:t>ESPACIO CURRICULAR: GEOGRAFIA</w:t>
      </w:r>
    </w:p>
    <w:p w14:paraId="6285CA04" w14:textId="77777777" w:rsidR="006210B9" w:rsidRPr="006210B9" w:rsidRDefault="00370627" w:rsidP="00370627">
      <w:pPr>
        <w:spacing w:after="0"/>
        <w:rPr>
          <w:rFonts w:ascii="Georgia" w:hAnsi="Georgia"/>
          <w:b/>
          <w:sz w:val="24"/>
          <w:szCs w:val="24"/>
        </w:rPr>
      </w:pPr>
      <w:r w:rsidRPr="006210B9">
        <w:rPr>
          <w:rFonts w:ascii="Georgia" w:hAnsi="Georgia"/>
          <w:b/>
          <w:sz w:val="24"/>
          <w:szCs w:val="24"/>
        </w:rPr>
        <w:t>CURSO: 6º AÑO</w:t>
      </w:r>
    </w:p>
    <w:p w14:paraId="4FC703A4" w14:textId="19EADF50" w:rsidR="00370627" w:rsidRPr="006210B9" w:rsidRDefault="00370627" w:rsidP="00370627">
      <w:pPr>
        <w:spacing w:after="0"/>
        <w:rPr>
          <w:rFonts w:ascii="Georgia" w:hAnsi="Georgia"/>
          <w:b/>
          <w:sz w:val="24"/>
          <w:szCs w:val="24"/>
        </w:rPr>
      </w:pPr>
      <w:r w:rsidRPr="006210B9">
        <w:rPr>
          <w:rFonts w:ascii="Georgia" w:hAnsi="Georgia"/>
          <w:b/>
          <w:sz w:val="24"/>
          <w:szCs w:val="24"/>
        </w:rPr>
        <w:t xml:space="preserve">                                                                                                                          </w:t>
      </w:r>
    </w:p>
    <w:p w14:paraId="79ADC1A5" w14:textId="77777777" w:rsidR="006210B9" w:rsidRPr="006210B9" w:rsidRDefault="00370627" w:rsidP="00370627">
      <w:pPr>
        <w:rPr>
          <w:rFonts w:ascii="Georgia" w:hAnsi="Georgia"/>
          <w:b/>
          <w:sz w:val="24"/>
          <w:szCs w:val="24"/>
        </w:rPr>
      </w:pPr>
      <w:r w:rsidRPr="006210B9">
        <w:rPr>
          <w:rFonts w:ascii="Georgia" w:hAnsi="Georgia"/>
          <w:b/>
          <w:sz w:val="24"/>
          <w:szCs w:val="24"/>
        </w:rPr>
        <w:t>PROFESOR: Villafañe, Martin Javier</w:t>
      </w:r>
    </w:p>
    <w:p w14:paraId="0213C83F" w14:textId="4A9A59EA" w:rsidR="006210B9" w:rsidRPr="006210B9" w:rsidRDefault="006210B9" w:rsidP="00370627">
      <w:pPr>
        <w:rPr>
          <w:rFonts w:ascii="Georgia" w:hAnsi="Georgia"/>
          <w:b/>
          <w:sz w:val="24"/>
          <w:szCs w:val="24"/>
        </w:rPr>
      </w:pPr>
      <w:r w:rsidRPr="006210B9">
        <w:rPr>
          <w:rFonts w:ascii="Georgia" w:hAnsi="Georgia"/>
          <w:b/>
          <w:sz w:val="24"/>
          <w:szCs w:val="24"/>
        </w:rPr>
        <w:t>Alumna: Garcés Zungre</w:t>
      </w:r>
      <w:r w:rsidR="003C09E5">
        <w:rPr>
          <w:rFonts w:ascii="Georgia" w:hAnsi="Georgia"/>
          <w:b/>
          <w:sz w:val="24"/>
          <w:szCs w:val="24"/>
        </w:rPr>
        <w:t>, Juliana</w:t>
      </w:r>
    </w:p>
    <w:p w14:paraId="5386EC9A" w14:textId="77777777" w:rsidR="00370627" w:rsidRPr="006210B9" w:rsidRDefault="00370627" w:rsidP="00370627">
      <w:pPr>
        <w:rPr>
          <w:rFonts w:ascii="Georgia" w:hAnsi="Georgia"/>
          <w:sz w:val="24"/>
          <w:szCs w:val="24"/>
        </w:rPr>
      </w:pPr>
      <w:r w:rsidRPr="006210B9">
        <w:rPr>
          <w:rFonts w:ascii="Georgia" w:hAnsi="Georgia"/>
          <w:sz w:val="24"/>
          <w:szCs w:val="24"/>
        </w:rPr>
        <w:t>Actividades:</w:t>
      </w:r>
    </w:p>
    <w:p w14:paraId="7A2FB83E" w14:textId="77777777" w:rsidR="00370627" w:rsidRPr="006210B9" w:rsidRDefault="00370627" w:rsidP="00370627">
      <w:pPr>
        <w:rPr>
          <w:rFonts w:ascii="Georgia" w:hAnsi="Georgia"/>
          <w:sz w:val="24"/>
          <w:szCs w:val="24"/>
        </w:rPr>
      </w:pPr>
      <w:r w:rsidRPr="006210B9">
        <w:rPr>
          <w:rFonts w:ascii="Georgia" w:hAnsi="Georgia"/>
          <w:sz w:val="24"/>
          <w:szCs w:val="24"/>
        </w:rPr>
        <w:t>1- Lea el texto</w:t>
      </w:r>
      <w:r w:rsidR="00840ADE" w:rsidRPr="006210B9">
        <w:rPr>
          <w:rFonts w:ascii="Georgia" w:hAnsi="Georgia"/>
          <w:sz w:val="24"/>
          <w:szCs w:val="24"/>
        </w:rPr>
        <w:t xml:space="preserve"> </w:t>
      </w:r>
      <w:r w:rsidR="00622185" w:rsidRPr="006210B9">
        <w:rPr>
          <w:rFonts w:ascii="Georgia" w:hAnsi="Georgia"/>
          <w:b/>
          <w:i/>
          <w:sz w:val="24"/>
          <w:szCs w:val="24"/>
          <w:u w:val="single"/>
        </w:rPr>
        <w:t xml:space="preserve">Crecimiento </w:t>
      </w:r>
      <w:r w:rsidR="00840ADE" w:rsidRPr="006210B9">
        <w:rPr>
          <w:rFonts w:ascii="Georgia" w:hAnsi="Georgia"/>
          <w:b/>
          <w:i/>
          <w:sz w:val="24"/>
          <w:szCs w:val="24"/>
          <w:u w:val="single"/>
        </w:rPr>
        <w:t>de la Población</w:t>
      </w:r>
      <w:r w:rsidR="00622185" w:rsidRPr="006210B9">
        <w:rPr>
          <w:rFonts w:ascii="Georgia" w:hAnsi="Georgia"/>
          <w:b/>
          <w:i/>
          <w:sz w:val="24"/>
          <w:szCs w:val="24"/>
          <w:u w:val="single"/>
        </w:rPr>
        <w:t xml:space="preserve"> de San </w:t>
      </w:r>
      <w:proofErr w:type="gramStart"/>
      <w:r w:rsidR="00622185" w:rsidRPr="006210B9">
        <w:rPr>
          <w:rFonts w:ascii="Georgia" w:hAnsi="Georgia"/>
          <w:b/>
          <w:i/>
          <w:sz w:val="24"/>
          <w:szCs w:val="24"/>
          <w:u w:val="single"/>
        </w:rPr>
        <w:t>Juan</w:t>
      </w:r>
      <w:r w:rsidR="00840ADE" w:rsidRPr="006210B9">
        <w:rPr>
          <w:rFonts w:ascii="Georgia" w:hAnsi="Georgia"/>
          <w:sz w:val="24"/>
          <w:szCs w:val="24"/>
        </w:rPr>
        <w:t xml:space="preserve"> </w:t>
      </w:r>
      <w:r w:rsidRPr="006210B9">
        <w:rPr>
          <w:rFonts w:ascii="Georgia" w:hAnsi="Georgia"/>
          <w:sz w:val="24"/>
          <w:szCs w:val="24"/>
        </w:rPr>
        <w:t xml:space="preserve"> y</w:t>
      </w:r>
      <w:proofErr w:type="gramEnd"/>
      <w:r w:rsidRPr="006210B9">
        <w:rPr>
          <w:rFonts w:ascii="Georgia" w:hAnsi="Georgia"/>
          <w:sz w:val="24"/>
          <w:szCs w:val="24"/>
        </w:rPr>
        <w:t xml:space="preserve"> responda:</w:t>
      </w:r>
    </w:p>
    <w:p w14:paraId="13BC1CBC" w14:textId="77777777" w:rsidR="00370627" w:rsidRPr="006210B9" w:rsidRDefault="00370627" w:rsidP="00622185">
      <w:pPr>
        <w:pStyle w:val="Prrafodelista"/>
        <w:numPr>
          <w:ilvl w:val="0"/>
          <w:numId w:val="12"/>
        </w:numPr>
        <w:spacing w:after="160" w:line="259" w:lineRule="auto"/>
        <w:rPr>
          <w:rFonts w:ascii="Georgia" w:hAnsi="Georgia"/>
          <w:sz w:val="24"/>
          <w:szCs w:val="24"/>
        </w:rPr>
      </w:pPr>
      <w:r w:rsidRPr="006210B9">
        <w:rPr>
          <w:rFonts w:ascii="Georgia" w:hAnsi="Georgia"/>
          <w:sz w:val="24"/>
          <w:szCs w:val="24"/>
        </w:rPr>
        <w:t>¿Cómo fue la evolución de la población en San Juan a través del tiempo?</w:t>
      </w:r>
    </w:p>
    <w:p w14:paraId="2C9EEBB2" w14:textId="1CB91B9F" w:rsidR="006210B9" w:rsidRPr="006210B9" w:rsidRDefault="006210B9" w:rsidP="006210B9">
      <w:pPr>
        <w:pStyle w:val="Prrafodelista"/>
        <w:spacing w:after="160" w:line="259" w:lineRule="auto"/>
        <w:ind w:left="1080"/>
        <w:rPr>
          <w:rFonts w:ascii="Georgia" w:hAnsi="Georgia"/>
          <w:color w:val="7030A0"/>
          <w:sz w:val="24"/>
          <w:szCs w:val="24"/>
        </w:rPr>
      </w:pPr>
      <w:r w:rsidRPr="006210B9">
        <w:rPr>
          <w:rFonts w:ascii="Georgia" w:hAnsi="Georgia"/>
          <w:color w:val="7030A0"/>
          <w:sz w:val="24"/>
          <w:szCs w:val="24"/>
        </w:rPr>
        <w:t>En los primeros tres años desde que se registró el primer censo, la evolución demográfica ha sido positiva y continua. Entre el primer y el último censo, la provincia ganó 620.736 habitantes, un aumento de 11 veces.</w:t>
      </w:r>
    </w:p>
    <w:p w14:paraId="3E2E9965" w14:textId="77777777" w:rsidR="006210B9" w:rsidRPr="006210B9" w:rsidRDefault="006210B9" w:rsidP="006210B9">
      <w:pPr>
        <w:pStyle w:val="Prrafodelista"/>
        <w:spacing w:after="160" w:line="259" w:lineRule="auto"/>
        <w:ind w:left="1080"/>
        <w:rPr>
          <w:rFonts w:ascii="Georgia" w:hAnsi="Georgia"/>
          <w:sz w:val="24"/>
          <w:szCs w:val="24"/>
        </w:rPr>
      </w:pPr>
    </w:p>
    <w:p w14:paraId="32A715AA" w14:textId="77777777" w:rsidR="00370627" w:rsidRDefault="00370627" w:rsidP="00622185">
      <w:pPr>
        <w:pStyle w:val="Prrafodelista"/>
        <w:numPr>
          <w:ilvl w:val="0"/>
          <w:numId w:val="12"/>
        </w:numPr>
        <w:spacing w:after="160" w:line="259" w:lineRule="auto"/>
        <w:rPr>
          <w:rFonts w:ascii="Georgia" w:hAnsi="Georgia"/>
          <w:sz w:val="24"/>
          <w:szCs w:val="24"/>
        </w:rPr>
      </w:pPr>
      <w:r w:rsidRPr="006210B9">
        <w:rPr>
          <w:rFonts w:ascii="Georgia" w:hAnsi="Georgia"/>
          <w:sz w:val="24"/>
          <w:szCs w:val="24"/>
        </w:rPr>
        <w:t>¿Durante qué periodo censal la provincia de San Juan tuvo un incremento poblacional?</w:t>
      </w:r>
    </w:p>
    <w:p w14:paraId="6888111B" w14:textId="452FDF6C" w:rsidR="006210B9" w:rsidRPr="003C09E5" w:rsidRDefault="003C09E5" w:rsidP="006210B9">
      <w:pPr>
        <w:pStyle w:val="Prrafodelista"/>
        <w:spacing w:after="160" w:line="259" w:lineRule="auto"/>
        <w:ind w:left="1080"/>
        <w:rPr>
          <w:rFonts w:ascii="Georgia" w:hAnsi="Georgia"/>
          <w:color w:val="7030A0"/>
          <w:sz w:val="24"/>
          <w:szCs w:val="24"/>
        </w:rPr>
      </w:pPr>
      <w:r w:rsidRPr="003C09E5">
        <w:rPr>
          <w:rFonts w:ascii="Georgia" w:hAnsi="Georgia"/>
          <w:color w:val="7030A0"/>
          <w:sz w:val="24"/>
          <w:szCs w:val="24"/>
        </w:rPr>
        <w:t>La población mostró un crecimiento positivo, con un aumento significativo de más del 100% entre 1914 y 1947.</w:t>
      </w:r>
    </w:p>
    <w:p w14:paraId="2C1E9425" w14:textId="77777777" w:rsidR="006210B9" w:rsidRPr="003C09E5" w:rsidRDefault="006210B9" w:rsidP="006210B9">
      <w:pPr>
        <w:pStyle w:val="Prrafodelista"/>
        <w:spacing w:after="160" w:line="259" w:lineRule="auto"/>
        <w:ind w:left="1080"/>
        <w:rPr>
          <w:rFonts w:ascii="Georgia" w:hAnsi="Georgia"/>
          <w:color w:val="7030A0"/>
          <w:sz w:val="24"/>
          <w:szCs w:val="24"/>
        </w:rPr>
      </w:pPr>
    </w:p>
    <w:p w14:paraId="3048E62A" w14:textId="27E2070E" w:rsidR="003C09E5" w:rsidRPr="003C09E5" w:rsidRDefault="00370627" w:rsidP="003C09E5">
      <w:pPr>
        <w:pStyle w:val="Prrafodelista"/>
        <w:numPr>
          <w:ilvl w:val="0"/>
          <w:numId w:val="12"/>
        </w:numPr>
        <w:spacing w:after="160" w:line="259" w:lineRule="auto"/>
        <w:rPr>
          <w:rFonts w:ascii="Georgia" w:hAnsi="Georgia"/>
          <w:sz w:val="24"/>
          <w:szCs w:val="24"/>
        </w:rPr>
      </w:pPr>
      <w:r w:rsidRPr="006210B9">
        <w:rPr>
          <w:rFonts w:ascii="Georgia" w:hAnsi="Georgia"/>
          <w:sz w:val="24"/>
          <w:szCs w:val="24"/>
        </w:rPr>
        <w:t>¿Cómo fue la participación de San Juan en la región y el país?</w:t>
      </w:r>
    </w:p>
    <w:p w14:paraId="0578820B" w14:textId="65ACC57B" w:rsidR="003C09E5" w:rsidRPr="003C09E5" w:rsidRDefault="003C09E5" w:rsidP="003C09E5">
      <w:pPr>
        <w:pStyle w:val="Prrafodelista"/>
        <w:spacing w:after="160" w:line="259" w:lineRule="auto"/>
        <w:ind w:left="1080"/>
        <w:rPr>
          <w:rFonts w:ascii="Georgia" w:hAnsi="Georgia"/>
          <w:color w:val="7030A0"/>
          <w:sz w:val="24"/>
          <w:szCs w:val="24"/>
        </w:rPr>
      </w:pPr>
      <w:r w:rsidRPr="003C09E5">
        <w:rPr>
          <w:rFonts w:ascii="Georgia" w:hAnsi="Georgia"/>
          <w:color w:val="7030A0"/>
          <w:sz w:val="24"/>
          <w:szCs w:val="24"/>
        </w:rPr>
        <w:t>La participación de San Juan en la región y el país ha sido siempre muy baja, siendo la mayor participación de un 3,3%</w:t>
      </w:r>
      <w:r>
        <w:rPr>
          <w:rFonts w:ascii="Georgia" w:hAnsi="Georgia"/>
          <w:color w:val="7030A0"/>
          <w:sz w:val="24"/>
          <w:szCs w:val="24"/>
        </w:rPr>
        <w:t>.</w:t>
      </w:r>
    </w:p>
    <w:p w14:paraId="37C4A8C5" w14:textId="7BB22E45" w:rsidR="003C09E5" w:rsidRDefault="00370627" w:rsidP="003C09E5">
      <w:pPr>
        <w:numPr>
          <w:ilvl w:val="0"/>
          <w:numId w:val="12"/>
        </w:numPr>
        <w:spacing w:after="160" w:line="259" w:lineRule="auto"/>
        <w:rPr>
          <w:rFonts w:ascii="Georgia" w:hAnsi="Georgia"/>
          <w:sz w:val="24"/>
          <w:szCs w:val="24"/>
        </w:rPr>
      </w:pPr>
      <w:r w:rsidRPr="006210B9">
        <w:rPr>
          <w:rFonts w:ascii="Georgia" w:hAnsi="Georgia"/>
          <w:sz w:val="24"/>
          <w:szCs w:val="24"/>
        </w:rPr>
        <w:t>¿Qué criterio se utiliza para la clasificación de los departamentos</w:t>
      </w:r>
      <w:r w:rsidR="00622185" w:rsidRPr="006210B9">
        <w:rPr>
          <w:rFonts w:ascii="Georgia" w:hAnsi="Georgia"/>
          <w:sz w:val="24"/>
          <w:szCs w:val="24"/>
        </w:rPr>
        <w:t xml:space="preserve"> que conforman la Zona Central, </w:t>
      </w:r>
      <w:proofErr w:type="spellStart"/>
      <w:r w:rsidR="00622185" w:rsidRPr="006210B9">
        <w:rPr>
          <w:rFonts w:ascii="Georgia" w:hAnsi="Georgia"/>
          <w:sz w:val="24"/>
          <w:szCs w:val="24"/>
        </w:rPr>
        <w:t>Pericentral</w:t>
      </w:r>
      <w:proofErr w:type="spellEnd"/>
      <w:r w:rsidR="00622185" w:rsidRPr="006210B9">
        <w:rPr>
          <w:rFonts w:ascii="Georgia" w:hAnsi="Georgia"/>
          <w:sz w:val="24"/>
          <w:szCs w:val="24"/>
        </w:rPr>
        <w:t xml:space="preserve"> y Periférica</w:t>
      </w:r>
      <w:r w:rsidRPr="006210B9">
        <w:rPr>
          <w:rFonts w:ascii="Georgia" w:hAnsi="Georgia"/>
          <w:sz w:val="24"/>
          <w:szCs w:val="24"/>
        </w:rPr>
        <w:t xml:space="preserve"> de la</w:t>
      </w:r>
      <w:r w:rsidR="00622185" w:rsidRPr="006210B9">
        <w:rPr>
          <w:rFonts w:ascii="Georgia" w:hAnsi="Georgia"/>
          <w:sz w:val="24"/>
          <w:szCs w:val="24"/>
        </w:rPr>
        <w:t xml:space="preserve"> provincia</w:t>
      </w:r>
      <w:r w:rsidRPr="006210B9">
        <w:rPr>
          <w:rFonts w:ascii="Georgia" w:hAnsi="Georgia"/>
          <w:sz w:val="24"/>
          <w:szCs w:val="24"/>
        </w:rPr>
        <w:t>?</w:t>
      </w:r>
    </w:p>
    <w:p w14:paraId="78EC4856" w14:textId="35390900" w:rsidR="003C09E5" w:rsidRPr="003C09E5" w:rsidRDefault="003C09E5" w:rsidP="003C09E5">
      <w:pPr>
        <w:spacing w:after="160" w:line="259" w:lineRule="auto"/>
        <w:ind w:left="1080"/>
        <w:rPr>
          <w:rFonts w:ascii="Georgia" w:hAnsi="Georgia"/>
          <w:color w:val="7030A0"/>
          <w:sz w:val="24"/>
          <w:szCs w:val="24"/>
        </w:rPr>
      </w:pPr>
      <w:r w:rsidRPr="003C09E5">
        <w:rPr>
          <w:rFonts w:ascii="Georgia" w:hAnsi="Georgia"/>
          <w:color w:val="7030A0"/>
          <w:sz w:val="24"/>
          <w:szCs w:val="24"/>
        </w:rPr>
        <w:t>La división de departamentos tiene en cuenta la proximidad de cada departamento al centro administrativo y político de la provincia, su base productiva y su ámbito territorial.</w:t>
      </w:r>
    </w:p>
    <w:p w14:paraId="042E813D" w14:textId="77777777" w:rsidR="00370627" w:rsidRDefault="00370627" w:rsidP="00622185">
      <w:pPr>
        <w:numPr>
          <w:ilvl w:val="0"/>
          <w:numId w:val="12"/>
        </w:numPr>
        <w:spacing w:after="160" w:line="259" w:lineRule="auto"/>
        <w:rPr>
          <w:rFonts w:ascii="Georgia" w:hAnsi="Georgia"/>
          <w:sz w:val="24"/>
          <w:szCs w:val="24"/>
        </w:rPr>
      </w:pPr>
      <w:r w:rsidRPr="006210B9">
        <w:rPr>
          <w:rFonts w:ascii="Georgia" w:hAnsi="Georgia"/>
          <w:sz w:val="24"/>
          <w:szCs w:val="24"/>
        </w:rPr>
        <w:t>Mencione las características y departamentos que constituyen cada zona.</w:t>
      </w:r>
    </w:p>
    <w:p w14:paraId="0A3970CA" w14:textId="77777777" w:rsidR="003C09E5" w:rsidRPr="003C09E5" w:rsidRDefault="003C09E5" w:rsidP="003C09E5">
      <w:pPr>
        <w:spacing w:after="160" w:line="259" w:lineRule="auto"/>
        <w:ind w:left="1080"/>
        <w:rPr>
          <w:rFonts w:ascii="Georgia" w:hAnsi="Georgia"/>
          <w:color w:val="7030A0"/>
          <w:sz w:val="24"/>
          <w:szCs w:val="24"/>
        </w:rPr>
      </w:pPr>
      <w:r w:rsidRPr="003C09E5">
        <w:rPr>
          <w:rFonts w:ascii="Georgia" w:hAnsi="Georgia"/>
          <w:color w:val="7030A0"/>
          <w:sz w:val="24"/>
          <w:szCs w:val="24"/>
        </w:rPr>
        <w:t xml:space="preserve">Zona Central: de perfil urbano conformada por los departamentos de Capital, Rivadavia, Chimbas, Rawson y Santa Lucía. </w:t>
      </w:r>
    </w:p>
    <w:p w14:paraId="58A8B7B1" w14:textId="77777777" w:rsidR="003C09E5" w:rsidRPr="003C09E5" w:rsidRDefault="003C09E5" w:rsidP="003C09E5">
      <w:pPr>
        <w:spacing w:after="160" w:line="259" w:lineRule="auto"/>
        <w:ind w:left="1080"/>
        <w:rPr>
          <w:rFonts w:ascii="Georgia" w:hAnsi="Georgia"/>
          <w:color w:val="7030A0"/>
          <w:sz w:val="24"/>
          <w:szCs w:val="24"/>
        </w:rPr>
      </w:pPr>
      <w:r w:rsidRPr="003C09E5">
        <w:rPr>
          <w:rFonts w:ascii="Georgia" w:hAnsi="Georgia"/>
          <w:color w:val="7030A0"/>
          <w:sz w:val="24"/>
          <w:szCs w:val="24"/>
        </w:rPr>
        <w:t xml:space="preserve">Zona </w:t>
      </w:r>
      <w:proofErr w:type="spellStart"/>
      <w:r w:rsidRPr="003C09E5">
        <w:rPr>
          <w:rFonts w:ascii="Georgia" w:hAnsi="Georgia"/>
          <w:color w:val="7030A0"/>
          <w:sz w:val="24"/>
          <w:szCs w:val="24"/>
        </w:rPr>
        <w:t>Pericentral</w:t>
      </w:r>
      <w:proofErr w:type="spellEnd"/>
      <w:r w:rsidRPr="003C09E5">
        <w:rPr>
          <w:rFonts w:ascii="Georgia" w:hAnsi="Georgia"/>
          <w:color w:val="7030A0"/>
          <w:sz w:val="24"/>
          <w:szCs w:val="24"/>
        </w:rPr>
        <w:t xml:space="preserve">: de perfil rural intensivo, conformada por Pocito, Sarmiento, </w:t>
      </w:r>
      <w:proofErr w:type="spellStart"/>
      <w:r w:rsidRPr="003C09E5">
        <w:rPr>
          <w:rFonts w:ascii="Georgia" w:hAnsi="Georgia"/>
          <w:color w:val="7030A0"/>
          <w:sz w:val="24"/>
          <w:szCs w:val="24"/>
        </w:rPr>
        <w:t>Caucete</w:t>
      </w:r>
      <w:proofErr w:type="spellEnd"/>
      <w:r w:rsidRPr="003C09E5">
        <w:rPr>
          <w:rFonts w:ascii="Georgia" w:hAnsi="Georgia"/>
          <w:color w:val="7030A0"/>
          <w:sz w:val="24"/>
          <w:szCs w:val="24"/>
        </w:rPr>
        <w:t xml:space="preserve">, Albardón, San Martín, Angaco, 9 de Julio, Ullum, Zonda y 25 de </w:t>
      </w:r>
      <w:proofErr w:type="gramStart"/>
      <w:r w:rsidRPr="003C09E5">
        <w:rPr>
          <w:rFonts w:ascii="Georgia" w:hAnsi="Georgia"/>
          <w:color w:val="7030A0"/>
          <w:sz w:val="24"/>
          <w:szCs w:val="24"/>
        </w:rPr>
        <w:t>Mayo</w:t>
      </w:r>
      <w:proofErr w:type="gramEnd"/>
      <w:r w:rsidRPr="003C09E5">
        <w:rPr>
          <w:rFonts w:ascii="Georgia" w:hAnsi="Georgia"/>
          <w:color w:val="7030A0"/>
          <w:sz w:val="24"/>
          <w:szCs w:val="24"/>
        </w:rPr>
        <w:t xml:space="preserve">. </w:t>
      </w:r>
    </w:p>
    <w:p w14:paraId="5CA2166C" w14:textId="5B9BF7FC" w:rsidR="003C09E5" w:rsidRPr="003C09E5" w:rsidRDefault="003C09E5" w:rsidP="003C09E5">
      <w:pPr>
        <w:spacing w:after="160" w:line="259" w:lineRule="auto"/>
        <w:ind w:left="1080"/>
        <w:rPr>
          <w:rFonts w:ascii="Georgia" w:hAnsi="Georgia"/>
          <w:color w:val="7030A0"/>
          <w:sz w:val="24"/>
          <w:szCs w:val="24"/>
        </w:rPr>
      </w:pPr>
      <w:r w:rsidRPr="003C09E5">
        <w:rPr>
          <w:rFonts w:ascii="Georgia" w:hAnsi="Georgia"/>
          <w:color w:val="7030A0"/>
          <w:sz w:val="24"/>
          <w:szCs w:val="24"/>
        </w:rPr>
        <w:t>Zona Periférica: de perfil rural extensivo, minero y turístico, conformada por los departamentos de Jáchal, Iglesia, Calingasta y Valle Fértil.</w:t>
      </w:r>
    </w:p>
    <w:p w14:paraId="0720A20F" w14:textId="77777777" w:rsidR="00370627" w:rsidRPr="006210B9" w:rsidRDefault="00622185" w:rsidP="00370627">
      <w:pPr>
        <w:rPr>
          <w:rFonts w:ascii="Georgia" w:hAnsi="Georgia" w:cs="Times New Roman"/>
          <w:sz w:val="24"/>
          <w:szCs w:val="24"/>
        </w:rPr>
      </w:pPr>
      <w:r w:rsidRPr="006210B9">
        <w:rPr>
          <w:rFonts w:ascii="Georgia" w:hAnsi="Georgia"/>
          <w:sz w:val="24"/>
          <w:szCs w:val="24"/>
        </w:rPr>
        <w:t>2</w:t>
      </w:r>
      <w:r w:rsidR="00370627" w:rsidRPr="006210B9">
        <w:rPr>
          <w:rFonts w:ascii="Georgia" w:hAnsi="Georgia"/>
          <w:sz w:val="24"/>
          <w:szCs w:val="24"/>
        </w:rPr>
        <w:t xml:space="preserve">- Observe la </w:t>
      </w:r>
      <w:r w:rsidR="00370627" w:rsidRPr="006210B9">
        <w:rPr>
          <w:rFonts w:ascii="Georgia" w:hAnsi="Georgia" w:cs="Times New Roman"/>
          <w:sz w:val="24"/>
          <w:szCs w:val="24"/>
        </w:rPr>
        <w:t xml:space="preserve">gráfica lineal de crecimiento total por zona, compare y responda: </w:t>
      </w:r>
    </w:p>
    <w:p w14:paraId="09F5C2F7" w14:textId="77777777" w:rsidR="00370627" w:rsidRDefault="00370627" w:rsidP="00370627">
      <w:pPr>
        <w:pStyle w:val="Prrafodelista"/>
        <w:numPr>
          <w:ilvl w:val="0"/>
          <w:numId w:val="9"/>
        </w:numPr>
        <w:rPr>
          <w:rFonts w:ascii="Georgia" w:hAnsi="Georgia" w:cs="Times New Roman"/>
          <w:sz w:val="24"/>
          <w:szCs w:val="24"/>
        </w:rPr>
      </w:pPr>
      <w:r w:rsidRPr="006210B9">
        <w:rPr>
          <w:rFonts w:ascii="Georgia" w:hAnsi="Georgia" w:cs="Times New Roman"/>
          <w:sz w:val="24"/>
          <w:szCs w:val="24"/>
        </w:rPr>
        <w:lastRenderedPageBreak/>
        <w:t>¿Cuál es la tendencia de crecimiento de cada zona?</w:t>
      </w:r>
    </w:p>
    <w:p w14:paraId="288CDBBD" w14:textId="7153FC4A" w:rsidR="003C09E5" w:rsidRPr="003C09E5" w:rsidRDefault="003C09E5" w:rsidP="003C09E5">
      <w:pPr>
        <w:pStyle w:val="Prrafodelista"/>
        <w:ind w:left="644"/>
        <w:rPr>
          <w:rFonts w:ascii="Georgia" w:hAnsi="Georgia" w:cs="Times New Roman"/>
          <w:color w:val="7030A0"/>
          <w:sz w:val="24"/>
          <w:szCs w:val="24"/>
        </w:rPr>
      </w:pPr>
      <w:r>
        <w:rPr>
          <w:rFonts w:ascii="Georgia" w:hAnsi="Georgia" w:cs="Times New Roman"/>
          <w:color w:val="7030A0"/>
          <w:sz w:val="24"/>
          <w:szCs w:val="24"/>
        </w:rPr>
        <w:t>La zona central siempre ha</w:t>
      </w:r>
      <w:r w:rsidRPr="003C09E5">
        <w:rPr>
          <w:rFonts w:ascii="Georgia" w:hAnsi="Georgia" w:cs="Times New Roman"/>
          <w:color w:val="7030A0"/>
          <w:sz w:val="24"/>
          <w:szCs w:val="24"/>
        </w:rPr>
        <w:t xml:space="preserve"> sido la región más densamente poblada desde 1960, pero su valor relativo ha disminuido en las últimas décadas.</w:t>
      </w:r>
    </w:p>
    <w:p w14:paraId="3ED69789" w14:textId="69BB0D9B" w:rsidR="003C09E5" w:rsidRPr="003C09E5" w:rsidRDefault="003C09E5" w:rsidP="003C09E5">
      <w:pPr>
        <w:pStyle w:val="Prrafodelista"/>
        <w:ind w:left="644"/>
        <w:rPr>
          <w:rFonts w:ascii="Georgia" w:hAnsi="Georgia" w:cs="Times New Roman"/>
          <w:color w:val="7030A0"/>
          <w:sz w:val="24"/>
          <w:szCs w:val="24"/>
        </w:rPr>
      </w:pPr>
      <w:r w:rsidRPr="003C09E5">
        <w:rPr>
          <w:rFonts w:ascii="Georgia" w:hAnsi="Georgia" w:cs="Times New Roman"/>
          <w:color w:val="7030A0"/>
          <w:sz w:val="24"/>
          <w:szCs w:val="24"/>
        </w:rPr>
        <w:t>Entre 1960 y 1991, la periferia central mostró un comportamiento variable, disminuyendo como proporción de la población total de la provincia, momento a partir del cual comenzó a crecer levemente, en línea con la tasa de crecimiento general. El crecimiento poblacional está directamente relacionado con su más alto que la zona central</w:t>
      </w:r>
      <w:r>
        <w:rPr>
          <w:rFonts w:ascii="Georgia" w:hAnsi="Georgia" w:cs="Times New Roman"/>
          <w:color w:val="7030A0"/>
          <w:sz w:val="24"/>
          <w:szCs w:val="24"/>
        </w:rPr>
        <w:t>.</w:t>
      </w:r>
    </w:p>
    <w:p w14:paraId="19D6E451" w14:textId="49802D3F" w:rsidR="003C09E5" w:rsidRPr="003C09E5" w:rsidRDefault="003C09E5" w:rsidP="003C09E5">
      <w:pPr>
        <w:pStyle w:val="Prrafodelista"/>
        <w:ind w:left="644"/>
        <w:rPr>
          <w:rFonts w:ascii="Georgia" w:hAnsi="Georgia" w:cs="Times New Roman"/>
          <w:color w:val="7030A0"/>
          <w:sz w:val="24"/>
          <w:szCs w:val="24"/>
        </w:rPr>
      </w:pPr>
      <w:r w:rsidRPr="003C09E5">
        <w:rPr>
          <w:rFonts w:ascii="Georgia" w:hAnsi="Georgia" w:cs="Times New Roman"/>
          <w:color w:val="7030A0"/>
          <w:sz w:val="24"/>
          <w:szCs w:val="24"/>
        </w:rPr>
        <w:t>La participación en las zonas aledañas es baja y nunca llega a más del 10% de la provincia.</w:t>
      </w:r>
    </w:p>
    <w:p w14:paraId="50381B3A" w14:textId="764CB62D" w:rsidR="00370627" w:rsidRDefault="00370627" w:rsidP="00370627">
      <w:pPr>
        <w:pStyle w:val="Prrafodelista"/>
        <w:numPr>
          <w:ilvl w:val="0"/>
          <w:numId w:val="9"/>
        </w:numPr>
        <w:rPr>
          <w:rFonts w:ascii="Georgia" w:hAnsi="Georgia" w:cs="Times New Roman"/>
          <w:sz w:val="24"/>
          <w:szCs w:val="24"/>
        </w:rPr>
      </w:pPr>
      <w:r w:rsidRPr="006210B9">
        <w:rPr>
          <w:rFonts w:ascii="Georgia" w:hAnsi="Georgia" w:cs="Times New Roman"/>
          <w:sz w:val="24"/>
          <w:szCs w:val="24"/>
        </w:rPr>
        <w:t>¿Cuáles son las causas y consecuencias de esa tendencia?</w:t>
      </w:r>
    </w:p>
    <w:p w14:paraId="42E8C66F" w14:textId="77777777" w:rsidR="003E02DD" w:rsidRPr="003E02DD" w:rsidRDefault="003E02DD" w:rsidP="003E02DD">
      <w:pPr>
        <w:pStyle w:val="Prrafodelista"/>
        <w:ind w:left="644"/>
        <w:rPr>
          <w:rFonts w:ascii="Georgia" w:hAnsi="Georgia" w:cs="Times New Roman"/>
          <w:color w:val="7030A0"/>
          <w:sz w:val="24"/>
          <w:szCs w:val="24"/>
        </w:rPr>
      </w:pPr>
      <w:r w:rsidRPr="003E02DD">
        <w:rPr>
          <w:rFonts w:ascii="Georgia" w:hAnsi="Georgia" w:cs="Times New Roman"/>
          <w:color w:val="7030A0"/>
          <w:sz w:val="24"/>
          <w:szCs w:val="24"/>
        </w:rPr>
        <w:t>Causas:</w:t>
      </w:r>
    </w:p>
    <w:p w14:paraId="771158C7" w14:textId="77777777" w:rsidR="003E02DD" w:rsidRPr="003E02DD" w:rsidRDefault="003E02DD" w:rsidP="003E02DD">
      <w:pPr>
        <w:pStyle w:val="Prrafodelista"/>
        <w:ind w:left="644"/>
        <w:rPr>
          <w:rFonts w:ascii="Georgia" w:hAnsi="Georgia" w:cs="Times New Roman"/>
          <w:color w:val="7030A0"/>
          <w:sz w:val="24"/>
          <w:szCs w:val="24"/>
        </w:rPr>
      </w:pPr>
    </w:p>
    <w:p w14:paraId="6F87BCEE" w14:textId="7620B978" w:rsidR="003E02DD" w:rsidRPr="003E02DD" w:rsidRDefault="003E02DD" w:rsidP="003E02DD">
      <w:pPr>
        <w:pStyle w:val="Prrafodelista"/>
        <w:ind w:left="644"/>
        <w:rPr>
          <w:rFonts w:ascii="Georgia" w:hAnsi="Georgia" w:cs="Times New Roman"/>
          <w:color w:val="7030A0"/>
          <w:sz w:val="24"/>
          <w:szCs w:val="24"/>
        </w:rPr>
      </w:pPr>
      <w:r w:rsidRPr="003E02DD">
        <w:rPr>
          <w:rFonts w:ascii="Georgia" w:hAnsi="Georgia" w:cs="Times New Roman"/>
          <w:color w:val="7030A0"/>
          <w:sz w:val="24"/>
          <w:szCs w:val="24"/>
        </w:rPr>
        <w:t>- Zona Central: Antes era popular, pero ahora está saturada y cara.</w:t>
      </w:r>
    </w:p>
    <w:p w14:paraId="4567F35E" w14:textId="2753332A" w:rsidR="003E02DD" w:rsidRPr="003E02DD" w:rsidRDefault="003E02DD" w:rsidP="003E02DD">
      <w:pPr>
        <w:pStyle w:val="Prrafodelista"/>
        <w:ind w:left="644"/>
        <w:rPr>
          <w:rFonts w:ascii="Georgia" w:hAnsi="Georgia" w:cs="Times New Roman"/>
          <w:color w:val="7030A0"/>
          <w:sz w:val="24"/>
          <w:szCs w:val="24"/>
        </w:rPr>
      </w:pPr>
      <w:r w:rsidRPr="003E02DD">
        <w:rPr>
          <w:rFonts w:ascii="Georgia" w:hAnsi="Georgia" w:cs="Times New Roman"/>
          <w:color w:val="7030A0"/>
          <w:sz w:val="24"/>
          <w:szCs w:val="24"/>
        </w:rPr>
        <w:t xml:space="preserve">- Zona </w:t>
      </w:r>
      <w:proofErr w:type="spellStart"/>
      <w:r w:rsidRPr="003E02DD">
        <w:rPr>
          <w:rFonts w:ascii="Georgia" w:hAnsi="Georgia" w:cs="Times New Roman"/>
          <w:color w:val="7030A0"/>
          <w:sz w:val="24"/>
          <w:szCs w:val="24"/>
        </w:rPr>
        <w:t>Pericentral</w:t>
      </w:r>
      <w:proofErr w:type="spellEnd"/>
      <w:r w:rsidRPr="003E02DD">
        <w:rPr>
          <w:rFonts w:ascii="Georgia" w:hAnsi="Georgia" w:cs="Times New Roman"/>
          <w:color w:val="7030A0"/>
          <w:sz w:val="24"/>
          <w:szCs w:val="24"/>
        </w:rPr>
        <w:t>: Se está expandiendo con más trabajos y viviendas accesibles.</w:t>
      </w:r>
    </w:p>
    <w:p w14:paraId="3FF02F32" w14:textId="15B643B1" w:rsidR="003E02DD" w:rsidRPr="003E02DD" w:rsidRDefault="003E02DD" w:rsidP="003E02DD">
      <w:pPr>
        <w:pStyle w:val="Prrafodelista"/>
        <w:ind w:left="644"/>
        <w:rPr>
          <w:rFonts w:ascii="Georgia" w:hAnsi="Georgia" w:cs="Times New Roman"/>
          <w:color w:val="7030A0"/>
          <w:sz w:val="24"/>
          <w:szCs w:val="24"/>
        </w:rPr>
      </w:pPr>
      <w:r w:rsidRPr="003E02DD">
        <w:rPr>
          <w:rFonts w:ascii="Georgia" w:hAnsi="Georgia" w:cs="Times New Roman"/>
          <w:color w:val="7030A0"/>
          <w:sz w:val="24"/>
          <w:szCs w:val="24"/>
        </w:rPr>
        <w:t>- Zona Periférica: No tiene mucha gente, pero está creciendo gracias a mejoras y programas para viviendas.</w:t>
      </w:r>
    </w:p>
    <w:p w14:paraId="7C4F6707" w14:textId="77777777" w:rsidR="003E02DD" w:rsidRPr="003E02DD" w:rsidRDefault="003E02DD" w:rsidP="003E02DD">
      <w:pPr>
        <w:pStyle w:val="Prrafodelista"/>
        <w:ind w:left="644"/>
        <w:rPr>
          <w:rFonts w:ascii="Georgia" w:hAnsi="Georgia" w:cs="Times New Roman"/>
          <w:color w:val="7030A0"/>
          <w:sz w:val="24"/>
          <w:szCs w:val="24"/>
        </w:rPr>
      </w:pPr>
    </w:p>
    <w:p w14:paraId="0D307DE5" w14:textId="65B699D7" w:rsidR="003E02DD" w:rsidRPr="003E02DD" w:rsidRDefault="003E02DD" w:rsidP="003E02DD">
      <w:pPr>
        <w:pStyle w:val="Prrafodelista"/>
        <w:ind w:left="644"/>
        <w:rPr>
          <w:rFonts w:ascii="Georgia" w:hAnsi="Georgia" w:cs="Times New Roman"/>
          <w:color w:val="7030A0"/>
          <w:sz w:val="24"/>
          <w:szCs w:val="24"/>
        </w:rPr>
      </w:pPr>
      <w:r w:rsidRPr="003E02DD">
        <w:rPr>
          <w:rFonts w:ascii="Georgia" w:hAnsi="Georgia" w:cs="Times New Roman"/>
          <w:color w:val="7030A0"/>
          <w:sz w:val="24"/>
          <w:szCs w:val="24"/>
        </w:rPr>
        <w:t>Consecuencias:</w:t>
      </w:r>
    </w:p>
    <w:p w14:paraId="185A6188" w14:textId="77777777" w:rsidR="003E02DD" w:rsidRPr="003E02DD" w:rsidRDefault="003E02DD" w:rsidP="003E02DD">
      <w:pPr>
        <w:pStyle w:val="Prrafodelista"/>
        <w:ind w:left="644"/>
        <w:rPr>
          <w:rFonts w:ascii="Georgia" w:hAnsi="Georgia" w:cs="Times New Roman"/>
          <w:color w:val="7030A0"/>
          <w:sz w:val="24"/>
          <w:szCs w:val="24"/>
        </w:rPr>
      </w:pPr>
    </w:p>
    <w:p w14:paraId="5E5C5FBE" w14:textId="7F12D071" w:rsidR="003E02DD" w:rsidRPr="003E02DD" w:rsidRDefault="003E02DD" w:rsidP="003E02DD">
      <w:pPr>
        <w:pStyle w:val="Prrafodelista"/>
        <w:ind w:left="644"/>
        <w:rPr>
          <w:rFonts w:ascii="Georgia" w:hAnsi="Georgia" w:cs="Times New Roman"/>
          <w:color w:val="7030A0"/>
          <w:sz w:val="24"/>
          <w:szCs w:val="24"/>
        </w:rPr>
      </w:pPr>
      <w:r w:rsidRPr="003E02DD">
        <w:rPr>
          <w:rFonts w:ascii="Georgia" w:hAnsi="Georgia" w:cs="Times New Roman"/>
          <w:color w:val="7030A0"/>
          <w:sz w:val="24"/>
          <w:szCs w:val="24"/>
        </w:rPr>
        <w:t>- Zona Central: Hay mucha gente, costos altos y problemas de calidad de vida.</w:t>
      </w:r>
    </w:p>
    <w:p w14:paraId="18D1E4DA" w14:textId="55495316" w:rsidR="003E02DD" w:rsidRPr="003E02DD" w:rsidRDefault="003E02DD" w:rsidP="003E02DD">
      <w:pPr>
        <w:pStyle w:val="Prrafodelista"/>
        <w:ind w:left="644"/>
        <w:rPr>
          <w:rFonts w:ascii="Georgia" w:hAnsi="Georgia" w:cs="Times New Roman"/>
          <w:color w:val="7030A0"/>
          <w:sz w:val="24"/>
          <w:szCs w:val="24"/>
        </w:rPr>
      </w:pPr>
      <w:r w:rsidRPr="003E02DD">
        <w:rPr>
          <w:rFonts w:ascii="Georgia" w:hAnsi="Georgia" w:cs="Times New Roman"/>
          <w:color w:val="7030A0"/>
          <w:sz w:val="24"/>
          <w:szCs w:val="24"/>
        </w:rPr>
        <w:t xml:space="preserve">- Zona </w:t>
      </w:r>
      <w:proofErr w:type="spellStart"/>
      <w:r w:rsidRPr="003E02DD">
        <w:rPr>
          <w:rFonts w:ascii="Georgia" w:hAnsi="Georgia" w:cs="Times New Roman"/>
          <w:color w:val="7030A0"/>
          <w:sz w:val="24"/>
          <w:szCs w:val="24"/>
        </w:rPr>
        <w:t>Pericentral</w:t>
      </w:r>
      <w:proofErr w:type="spellEnd"/>
      <w:r w:rsidRPr="003E02DD">
        <w:rPr>
          <w:rFonts w:ascii="Georgia" w:hAnsi="Georgia" w:cs="Times New Roman"/>
          <w:color w:val="7030A0"/>
          <w:sz w:val="24"/>
          <w:szCs w:val="24"/>
        </w:rPr>
        <w:t>:</w:t>
      </w:r>
      <w:r>
        <w:rPr>
          <w:rFonts w:ascii="Georgia" w:hAnsi="Georgia" w:cs="Times New Roman"/>
          <w:color w:val="7030A0"/>
          <w:sz w:val="24"/>
          <w:szCs w:val="24"/>
        </w:rPr>
        <w:t xml:space="preserve"> </w:t>
      </w:r>
      <w:r w:rsidRPr="003E02DD">
        <w:rPr>
          <w:rFonts w:ascii="Georgia" w:hAnsi="Georgia" w:cs="Times New Roman"/>
          <w:color w:val="7030A0"/>
          <w:sz w:val="24"/>
          <w:szCs w:val="24"/>
        </w:rPr>
        <w:t>Puede enfrentar problemas con la infraestructura y la calidad de vida.</w:t>
      </w:r>
    </w:p>
    <w:p w14:paraId="2F9A9DBE" w14:textId="3EB291BB" w:rsidR="003E02DD" w:rsidRDefault="003E02DD" w:rsidP="003E02DD">
      <w:pPr>
        <w:pStyle w:val="Prrafodelista"/>
        <w:ind w:left="644"/>
        <w:rPr>
          <w:rFonts w:ascii="Georgia" w:hAnsi="Georgia" w:cs="Times New Roman"/>
          <w:color w:val="7030A0"/>
          <w:sz w:val="24"/>
          <w:szCs w:val="24"/>
        </w:rPr>
      </w:pPr>
      <w:r w:rsidRPr="003E02DD">
        <w:rPr>
          <w:rFonts w:ascii="Georgia" w:hAnsi="Georgia" w:cs="Times New Roman"/>
          <w:color w:val="7030A0"/>
          <w:sz w:val="24"/>
          <w:szCs w:val="24"/>
        </w:rPr>
        <w:t xml:space="preserve">- Zona Periférica: Necesita más </w:t>
      </w:r>
      <w:r w:rsidR="00492B1F" w:rsidRPr="003E02DD">
        <w:rPr>
          <w:rFonts w:ascii="Georgia" w:hAnsi="Georgia" w:cs="Times New Roman"/>
          <w:color w:val="7030A0"/>
          <w:sz w:val="24"/>
          <w:szCs w:val="24"/>
        </w:rPr>
        <w:t>infraestructura,</w:t>
      </w:r>
      <w:r w:rsidRPr="003E02DD">
        <w:rPr>
          <w:rFonts w:ascii="Georgia" w:hAnsi="Georgia" w:cs="Times New Roman"/>
          <w:color w:val="7030A0"/>
          <w:sz w:val="24"/>
          <w:szCs w:val="24"/>
        </w:rPr>
        <w:t xml:space="preserve"> pero podría beneficiarse de un desarrollo planificado.</w:t>
      </w:r>
    </w:p>
    <w:p w14:paraId="314CD7C2" w14:textId="77777777" w:rsidR="00492B1F" w:rsidRPr="003E02DD" w:rsidRDefault="00492B1F" w:rsidP="003E02DD">
      <w:pPr>
        <w:pStyle w:val="Prrafodelista"/>
        <w:ind w:left="644"/>
        <w:rPr>
          <w:rFonts w:ascii="Georgia" w:hAnsi="Georgia" w:cs="Times New Roman"/>
          <w:color w:val="7030A0"/>
          <w:sz w:val="24"/>
          <w:szCs w:val="24"/>
        </w:rPr>
      </w:pPr>
    </w:p>
    <w:p w14:paraId="1379508C" w14:textId="77777777" w:rsidR="0006305F" w:rsidRPr="006210B9" w:rsidRDefault="0006305F" w:rsidP="00622185">
      <w:pPr>
        <w:pStyle w:val="Prrafodelista"/>
        <w:numPr>
          <w:ilvl w:val="0"/>
          <w:numId w:val="13"/>
        </w:numPr>
        <w:spacing w:after="160" w:line="259" w:lineRule="auto"/>
        <w:rPr>
          <w:rFonts w:ascii="Georgia" w:hAnsi="Georgia" w:cs="Times New Roman"/>
          <w:sz w:val="24"/>
          <w:szCs w:val="24"/>
        </w:rPr>
      </w:pPr>
      <w:r w:rsidRPr="006210B9">
        <w:rPr>
          <w:rFonts w:ascii="Georgia" w:hAnsi="Georgia" w:cs="Times New Roman"/>
          <w:sz w:val="24"/>
          <w:szCs w:val="24"/>
        </w:rPr>
        <w:t>A partir de los datos proporcionados por el INDEC-Censo 2010:</w:t>
      </w:r>
    </w:p>
    <w:p w14:paraId="3013C17C" w14:textId="77777777" w:rsidR="0006305F" w:rsidRPr="006210B9" w:rsidRDefault="0006305F" w:rsidP="0006305F">
      <w:pPr>
        <w:pStyle w:val="Prrafodelista"/>
        <w:numPr>
          <w:ilvl w:val="0"/>
          <w:numId w:val="3"/>
        </w:numPr>
        <w:spacing w:after="160" w:line="259" w:lineRule="auto"/>
        <w:rPr>
          <w:rFonts w:ascii="Georgia" w:hAnsi="Georgia" w:cs="Times New Roman"/>
          <w:sz w:val="24"/>
          <w:szCs w:val="24"/>
        </w:rPr>
      </w:pPr>
      <w:r w:rsidRPr="006210B9">
        <w:rPr>
          <w:rFonts w:ascii="Georgia" w:hAnsi="Georgia" w:cs="Times New Roman"/>
          <w:sz w:val="24"/>
          <w:szCs w:val="24"/>
        </w:rPr>
        <w:t>Calcule la densidad poblacional de cada departamento de la provincia;</w:t>
      </w:r>
    </w:p>
    <w:p w14:paraId="00F2757D" w14:textId="77777777" w:rsidR="0006305F" w:rsidRPr="006210B9" w:rsidRDefault="0006305F" w:rsidP="0006305F">
      <w:pPr>
        <w:pStyle w:val="Prrafodelista"/>
        <w:numPr>
          <w:ilvl w:val="0"/>
          <w:numId w:val="3"/>
        </w:numPr>
        <w:spacing w:after="160" w:line="259" w:lineRule="auto"/>
        <w:rPr>
          <w:rFonts w:ascii="Georgia" w:hAnsi="Georgia" w:cs="Times New Roman"/>
          <w:sz w:val="24"/>
          <w:szCs w:val="24"/>
        </w:rPr>
      </w:pPr>
      <w:r w:rsidRPr="006210B9">
        <w:rPr>
          <w:rFonts w:ascii="Georgia" w:hAnsi="Georgia" w:cs="Times New Roman"/>
          <w:sz w:val="24"/>
          <w:szCs w:val="24"/>
        </w:rPr>
        <w:t xml:space="preserve">Interprete los resultados obtenidos, teniendo en cuenta el agrupamiento de departamentos por zonas (central, </w:t>
      </w:r>
      <w:proofErr w:type="spellStart"/>
      <w:r w:rsidRPr="006210B9">
        <w:rPr>
          <w:rFonts w:ascii="Georgia" w:hAnsi="Georgia" w:cs="Times New Roman"/>
          <w:sz w:val="24"/>
          <w:szCs w:val="24"/>
        </w:rPr>
        <w:t>pericentral</w:t>
      </w:r>
      <w:proofErr w:type="spellEnd"/>
      <w:r w:rsidRPr="006210B9">
        <w:rPr>
          <w:rFonts w:ascii="Georgia" w:hAnsi="Georgia" w:cs="Times New Roman"/>
          <w:sz w:val="24"/>
          <w:szCs w:val="24"/>
        </w:rPr>
        <w:t xml:space="preserve"> y periférica).</w:t>
      </w:r>
    </w:p>
    <w:tbl>
      <w:tblPr>
        <w:tblStyle w:val="TableGrid"/>
        <w:tblW w:w="5807" w:type="dxa"/>
        <w:tblInd w:w="1517" w:type="dxa"/>
        <w:tblCellMar>
          <w:top w:w="48" w:type="dxa"/>
          <w:left w:w="106" w:type="dxa"/>
          <w:bottom w:w="0" w:type="dxa"/>
          <w:right w:w="58" w:type="dxa"/>
        </w:tblCellMar>
        <w:tblLook w:val="04A0" w:firstRow="1" w:lastRow="0" w:firstColumn="1" w:lastColumn="0" w:noHBand="0" w:noVBand="1"/>
      </w:tblPr>
      <w:tblGrid>
        <w:gridCol w:w="2085"/>
        <w:gridCol w:w="1396"/>
        <w:gridCol w:w="1431"/>
        <w:gridCol w:w="1337"/>
      </w:tblGrid>
      <w:tr w:rsidR="00492B1F" w:rsidRPr="00492B1F" w14:paraId="5C579649" w14:textId="77777777" w:rsidTr="00A346D4">
        <w:trPr>
          <w:trHeight w:val="547"/>
        </w:trPr>
        <w:tc>
          <w:tcPr>
            <w:tcW w:w="1647" w:type="dxa"/>
            <w:tcBorders>
              <w:top w:val="single" w:sz="4" w:space="0" w:color="000000"/>
              <w:left w:val="single" w:sz="4" w:space="0" w:color="000000"/>
              <w:bottom w:val="single" w:sz="4" w:space="0" w:color="000000"/>
              <w:right w:val="single" w:sz="4" w:space="0" w:color="000000"/>
            </w:tcBorders>
          </w:tcPr>
          <w:p w14:paraId="0BA2A82A" w14:textId="77777777" w:rsidR="00EF17F4" w:rsidRPr="00492B1F" w:rsidRDefault="00EF17F4" w:rsidP="00A346D4">
            <w:pPr>
              <w:spacing w:after="0"/>
              <w:ind w:left="2"/>
              <w:rPr>
                <w:rFonts w:ascii="Georgia" w:hAnsi="Georgia"/>
                <w:color w:val="7030A0"/>
                <w:sz w:val="24"/>
                <w:szCs w:val="24"/>
              </w:rPr>
            </w:pPr>
            <w:r w:rsidRPr="00492B1F">
              <w:rPr>
                <w:rFonts w:ascii="Georgia" w:eastAsia="Calibri" w:hAnsi="Georgia" w:cs="Calibri"/>
                <w:b/>
                <w:color w:val="7030A0"/>
                <w:sz w:val="24"/>
                <w:szCs w:val="24"/>
              </w:rPr>
              <w:t>Departamentos</w:t>
            </w:r>
            <w:r w:rsidRPr="00492B1F">
              <w:rPr>
                <w:rFonts w:ascii="Georgia" w:eastAsia="Calibri" w:hAnsi="Georgia" w:cs="Calibri"/>
                <w:color w:val="7030A0"/>
                <w:sz w:val="24"/>
                <w:szCs w:val="24"/>
              </w:rPr>
              <w:t xml:space="preserve"> </w:t>
            </w:r>
          </w:p>
        </w:tc>
        <w:tc>
          <w:tcPr>
            <w:tcW w:w="1116" w:type="dxa"/>
            <w:tcBorders>
              <w:top w:val="single" w:sz="4" w:space="0" w:color="000000"/>
              <w:left w:val="single" w:sz="4" w:space="0" w:color="000000"/>
              <w:bottom w:val="single" w:sz="4" w:space="0" w:color="000000"/>
              <w:right w:val="single" w:sz="4" w:space="0" w:color="000000"/>
            </w:tcBorders>
          </w:tcPr>
          <w:p w14:paraId="7A19F92B" w14:textId="77777777" w:rsidR="00EF17F4" w:rsidRPr="00492B1F" w:rsidRDefault="00EF17F4" w:rsidP="00A346D4">
            <w:pPr>
              <w:spacing w:after="0"/>
              <w:rPr>
                <w:rFonts w:ascii="Georgia" w:hAnsi="Georgia"/>
                <w:color w:val="7030A0"/>
                <w:sz w:val="24"/>
                <w:szCs w:val="24"/>
              </w:rPr>
            </w:pPr>
            <w:r w:rsidRPr="00492B1F">
              <w:rPr>
                <w:rFonts w:ascii="Georgia" w:eastAsia="Calibri" w:hAnsi="Georgia" w:cs="Calibri"/>
                <w:b/>
                <w:color w:val="7030A0"/>
                <w:sz w:val="24"/>
                <w:szCs w:val="24"/>
              </w:rPr>
              <w:t>Población</w:t>
            </w:r>
            <w:r w:rsidRPr="00492B1F">
              <w:rPr>
                <w:rFonts w:ascii="Georgia" w:eastAsia="Calibri" w:hAnsi="Georgia" w:cs="Calibri"/>
                <w:color w:val="7030A0"/>
                <w:sz w:val="24"/>
                <w:szCs w:val="24"/>
              </w:rPr>
              <w:t xml:space="preserve"> </w:t>
            </w:r>
          </w:p>
        </w:tc>
        <w:tc>
          <w:tcPr>
            <w:tcW w:w="1126" w:type="dxa"/>
            <w:tcBorders>
              <w:top w:val="single" w:sz="4" w:space="0" w:color="000000"/>
              <w:left w:val="single" w:sz="4" w:space="0" w:color="000000"/>
              <w:bottom w:val="single" w:sz="4" w:space="0" w:color="000000"/>
              <w:right w:val="single" w:sz="4" w:space="0" w:color="000000"/>
            </w:tcBorders>
          </w:tcPr>
          <w:p w14:paraId="5178E360" w14:textId="77777777" w:rsidR="00EF17F4" w:rsidRPr="00492B1F" w:rsidRDefault="00EF17F4" w:rsidP="00A346D4">
            <w:pPr>
              <w:spacing w:after="0"/>
              <w:jc w:val="center"/>
              <w:rPr>
                <w:rFonts w:ascii="Georgia" w:hAnsi="Georgia"/>
                <w:color w:val="7030A0"/>
                <w:sz w:val="24"/>
                <w:szCs w:val="24"/>
              </w:rPr>
            </w:pPr>
            <w:r w:rsidRPr="00492B1F">
              <w:rPr>
                <w:rFonts w:ascii="Georgia" w:eastAsia="Calibri" w:hAnsi="Georgia" w:cs="Calibri"/>
                <w:b/>
                <w:color w:val="7030A0"/>
                <w:sz w:val="24"/>
                <w:szCs w:val="24"/>
              </w:rPr>
              <w:t>Superficie Km</w:t>
            </w:r>
            <w:r w:rsidRPr="00492B1F">
              <w:rPr>
                <w:rFonts w:ascii="Georgia" w:eastAsia="Calibri" w:hAnsi="Georgia" w:cs="Calibri"/>
                <w:b/>
                <w:color w:val="7030A0"/>
                <w:sz w:val="24"/>
                <w:szCs w:val="24"/>
                <w:vertAlign w:val="superscript"/>
              </w:rPr>
              <w:t>2</w:t>
            </w:r>
            <w:r w:rsidRPr="00492B1F">
              <w:rPr>
                <w:rFonts w:ascii="Georgia" w:eastAsia="Calibri" w:hAnsi="Georgia" w:cs="Calibri"/>
                <w:color w:val="7030A0"/>
                <w:sz w:val="24"/>
                <w:szCs w:val="24"/>
              </w:rPr>
              <w:t xml:space="preserve"> </w:t>
            </w:r>
          </w:p>
        </w:tc>
        <w:tc>
          <w:tcPr>
            <w:tcW w:w="1918" w:type="dxa"/>
            <w:tcBorders>
              <w:top w:val="single" w:sz="4" w:space="0" w:color="000000"/>
              <w:left w:val="single" w:sz="4" w:space="0" w:color="000000"/>
              <w:bottom w:val="single" w:sz="4" w:space="0" w:color="000000"/>
              <w:right w:val="single" w:sz="4" w:space="0" w:color="000000"/>
            </w:tcBorders>
          </w:tcPr>
          <w:p w14:paraId="25B7C45A" w14:textId="77777777" w:rsidR="00EF17F4" w:rsidRPr="00492B1F" w:rsidRDefault="00EF17F4" w:rsidP="00A346D4">
            <w:pPr>
              <w:spacing w:after="0"/>
              <w:rPr>
                <w:rFonts w:ascii="Georgia" w:hAnsi="Georgia"/>
                <w:color w:val="7030A0"/>
                <w:sz w:val="24"/>
                <w:szCs w:val="24"/>
              </w:rPr>
            </w:pPr>
            <w:r w:rsidRPr="00492B1F">
              <w:rPr>
                <w:rFonts w:ascii="Georgia" w:eastAsia="Calibri" w:hAnsi="Georgia" w:cs="Calibri"/>
                <w:b/>
                <w:color w:val="7030A0"/>
                <w:sz w:val="24"/>
                <w:szCs w:val="24"/>
              </w:rPr>
              <w:t xml:space="preserve">Densidad </w:t>
            </w:r>
            <w:proofErr w:type="spellStart"/>
            <w:r w:rsidRPr="00492B1F">
              <w:rPr>
                <w:rFonts w:ascii="Georgia" w:eastAsia="Calibri" w:hAnsi="Georgia" w:cs="Calibri"/>
                <w:b/>
                <w:color w:val="7030A0"/>
                <w:sz w:val="24"/>
                <w:szCs w:val="24"/>
              </w:rPr>
              <w:t>hab</w:t>
            </w:r>
            <w:proofErr w:type="spellEnd"/>
            <w:r w:rsidRPr="00492B1F">
              <w:rPr>
                <w:rFonts w:ascii="Georgia" w:eastAsia="Calibri" w:hAnsi="Georgia" w:cs="Calibri"/>
                <w:b/>
                <w:color w:val="7030A0"/>
                <w:sz w:val="24"/>
                <w:szCs w:val="24"/>
              </w:rPr>
              <w:t xml:space="preserve">/km² </w:t>
            </w:r>
          </w:p>
          <w:p w14:paraId="15F46872" w14:textId="77777777" w:rsidR="00EF17F4" w:rsidRPr="00492B1F" w:rsidRDefault="00EF17F4" w:rsidP="00A346D4">
            <w:pPr>
              <w:spacing w:after="0"/>
              <w:ind w:right="5"/>
              <w:jc w:val="center"/>
              <w:rPr>
                <w:rFonts w:ascii="Georgia" w:hAnsi="Georgia"/>
                <w:color w:val="7030A0"/>
                <w:sz w:val="24"/>
                <w:szCs w:val="24"/>
              </w:rPr>
            </w:pPr>
            <w:r w:rsidRPr="00492B1F">
              <w:rPr>
                <w:rFonts w:ascii="Georgia" w:eastAsia="Calibri" w:hAnsi="Georgia" w:cs="Calibri"/>
                <w:b/>
                <w:color w:val="7030A0"/>
                <w:sz w:val="24"/>
                <w:szCs w:val="24"/>
              </w:rPr>
              <w:t xml:space="preserve"> </w:t>
            </w:r>
          </w:p>
        </w:tc>
      </w:tr>
      <w:tr w:rsidR="00492B1F" w:rsidRPr="00492B1F" w14:paraId="648F5958" w14:textId="77777777" w:rsidTr="00A346D4">
        <w:trPr>
          <w:trHeight w:val="278"/>
        </w:trPr>
        <w:tc>
          <w:tcPr>
            <w:tcW w:w="1647" w:type="dxa"/>
            <w:tcBorders>
              <w:top w:val="single" w:sz="4" w:space="0" w:color="000000"/>
              <w:left w:val="single" w:sz="4" w:space="0" w:color="000000"/>
              <w:bottom w:val="single" w:sz="4" w:space="0" w:color="000000"/>
              <w:right w:val="single" w:sz="4" w:space="0" w:color="000000"/>
            </w:tcBorders>
          </w:tcPr>
          <w:p w14:paraId="272D4331" w14:textId="77777777" w:rsidR="00EF17F4" w:rsidRPr="00492B1F" w:rsidRDefault="00EF17F4" w:rsidP="00A346D4">
            <w:pPr>
              <w:spacing w:after="0"/>
              <w:ind w:left="2"/>
              <w:rPr>
                <w:rFonts w:ascii="Georgia" w:hAnsi="Georgia"/>
                <w:color w:val="7030A0"/>
                <w:sz w:val="24"/>
                <w:szCs w:val="24"/>
              </w:rPr>
            </w:pPr>
            <w:r w:rsidRPr="00492B1F">
              <w:rPr>
                <w:rFonts w:ascii="Georgia" w:eastAsia="Calibri" w:hAnsi="Georgia" w:cs="Calibri"/>
                <w:b/>
                <w:color w:val="7030A0"/>
                <w:sz w:val="24"/>
                <w:szCs w:val="24"/>
              </w:rPr>
              <w:t xml:space="preserve">Albardón </w:t>
            </w:r>
            <w:r w:rsidRPr="00492B1F">
              <w:rPr>
                <w:rFonts w:ascii="Georgia" w:eastAsia="Calibri" w:hAnsi="Georgia" w:cs="Calibri"/>
                <w:color w:val="7030A0"/>
                <w:sz w:val="24"/>
                <w:szCs w:val="24"/>
              </w:rPr>
              <w:t xml:space="preserve"> </w:t>
            </w:r>
          </w:p>
        </w:tc>
        <w:tc>
          <w:tcPr>
            <w:tcW w:w="1116" w:type="dxa"/>
            <w:tcBorders>
              <w:top w:val="single" w:sz="4" w:space="0" w:color="000000"/>
              <w:left w:val="single" w:sz="4" w:space="0" w:color="000000"/>
              <w:bottom w:val="single" w:sz="4" w:space="0" w:color="000000"/>
              <w:right w:val="single" w:sz="4" w:space="0" w:color="000000"/>
            </w:tcBorders>
          </w:tcPr>
          <w:p w14:paraId="0E776C05" w14:textId="77777777" w:rsidR="00EF17F4" w:rsidRPr="00492B1F" w:rsidRDefault="00EF17F4" w:rsidP="00A346D4">
            <w:pPr>
              <w:spacing w:after="0"/>
              <w:ind w:right="51"/>
              <w:jc w:val="center"/>
              <w:rPr>
                <w:rFonts w:ascii="Georgia" w:hAnsi="Georgia"/>
                <w:color w:val="7030A0"/>
                <w:sz w:val="24"/>
                <w:szCs w:val="24"/>
              </w:rPr>
            </w:pPr>
            <w:r w:rsidRPr="00492B1F">
              <w:rPr>
                <w:rFonts w:ascii="Georgia" w:eastAsia="Calibri" w:hAnsi="Georgia" w:cs="Calibri"/>
                <w:color w:val="7030A0"/>
                <w:sz w:val="24"/>
                <w:szCs w:val="24"/>
              </w:rPr>
              <w:t xml:space="preserve">23.888 </w:t>
            </w:r>
          </w:p>
        </w:tc>
        <w:tc>
          <w:tcPr>
            <w:tcW w:w="1126" w:type="dxa"/>
            <w:tcBorders>
              <w:top w:val="single" w:sz="4" w:space="0" w:color="000000"/>
              <w:left w:val="single" w:sz="4" w:space="0" w:color="000000"/>
              <w:bottom w:val="single" w:sz="4" w:space="0" w:color="000000"/>
              <w:right w:val="single" w:sz="4" w:space="0" w:color="000000"/>
            </w:tcBorders>
          </w:tcPr>
          <w:p w14:paraId="1677BEA8" w14:textId="77777777" w:rsidR="00EF17F4" w:rsidRPr="00492B1F" w:rsidRDefault="00EF17F4" w:rsidP="00A346D4">
            <w:pPr>
              <w:spacing w:after="0"/>
              <w:ind w:right="51"/>
              <w:jc w:val="center"/>
              <w:rPr>
                <w:rFonts w:ascii="Georgia" w:hAnsi="Georgia"/>
                <w:color w:val="7030A0"/>
                <w:sz w:val="24"/>
                <w:szCs w:val="24"/>
              </w:rPr>
            </w:pPr>
            <w:r w:rsidRPr="00492B1F">
              <w:rPr>
                <w:rFonts w:ascii="Georgia" w:eastAsia="Calibri" w:hAnsi="Georgia" w:cs="Calibri"/>
                <w:color w:val="7030A0"/>
                <w:sz w:val="24"/>
                <w:szCs w:val="24"/>
              </w:rPr>
              <w:t xml:space="preserve">945 </w:t>
            </w:r>
          </w:p>
        </w:tc>
        <w:tc>
          <w:tcPr>
            <w:tcW w:w="1918" w:type="dxa"/>
            <w:tcBorders>
              <w:top w:val="single" w:sz="4" w:space="0" w:color="000000"/>
              <w:left w:val="single" w:sz="4" w:space="0" w:color="000000"/>
              <w:bottom w:val="single" w:sz="4" w:space="0" w:color="000000"/>
              <w:right w:val="single" w:sz="4" w:space="0" w:color="000000"/>
            </w:tcBorders>
          </w:tcPr>
          <w:p w14:paraId="0AD9E769" w14:textId="77777777" w:rsidR="00EF17F4" w:rsidRPr="00492B1F" w:rsidRDefault="00EF17F4" w:rsidP="00A346D4">
            <w:pPr>
              <w:spacing w:after="0"/>
              <w:rPr>
                <w:rFonts w:ascii="Georgia" w:hAnsi="Georgia"/>
                <w:color w:val="7030A0"/>
                <w:sz w:val="24"/>
                <w:szCs w:val="24"/>
              </w:rPr>
            </w:pPr>
            <w:r w:rsidRPr="00492B1F">
              <w:rPr>
                <w:rFonts w:ascii="Georgia" w:eastAsia="Calibri" w:hAnsi="Georgia" w:cs="Calibri"/>
                <w:b/>
                <w:color w:val="7030A0"/>
                <w:sz w:val="24"/>
                <w:szCs w:val="24"/>
              </w:rPr>
              <w:t xml:space="preserve">25,27 </w:t>
            </w:r>
          </w:p>
        </w:tc>
      </w:tr>
      <w:tr w:rsidR="00492B1F" w:rsidRPr="00492B1F" w14:paraId="64E72CCB" w14:textId="77777777" w:rsidTr="00A346D4">
        <w:trPr>
          <w:trHeight w:val="278"/>
        </w:trPr>
        <w:tc>
          <w:tcPr>
            <w:tcW w:w="1647" w:type="dxa"/>
            <w:tcBorders>
              <w:top w:val="single" w:sz="4" w:space="0" w:color="000000"/>
              <w:left w:val="single" w:sz="4" w:space="0" w:color="000000"/>
              <w:bottom w:val="single" w:sz="4" w:space="0" w:color="000000"/>
              <w:right w:val="single" w:sz="4" w:space="0" w:color="000000"/>
            </w:tcBorders>
          </w:tcPr>
          <w:p w14:paraId="6A6379A1" w14:textId="77777777" w:rsidR="00EF17F4" w:rsidRPr="00492B1F" w:rsidRDefault="00EF17F4" w:rsidP="00A346D4">
            <w:pPr>
              <w:spacing w:after="0"/>
              <w:ind w:left="2"/>
              <w:rPr>
                <w:rFonts w:ascii="Georgia" w:hAnsi="Georgia"/>
                <w:color w:val="7030A0"/>
                <w:sz w:val="24"/>
                <w:szCs w:val="24"/>
              </w:rPr>
            </w:pPr>
            <w:r w:rsidRPr="00492B1F">
              <w:rPr>
                <w:rFonts w:ascii="Georgia" w:eastAsia="Calibri" w:hAnsi="Georgia" w:cs="Calibri"/>
                <w:b/>
                <w:color w:val="7030A0"/>
                <w:sz w:val="24"/>
                <w:szCs w:val="24"/>
              </w:rPr>
              <w:t xml:space="preserve">Angaco </w:t>
            </w:r>
            <w:r w:rsidRPr="00492B1F">
              <w:rPr>
                <w:rFonts w:ascii="Georgia" w:eastAsia="Calibri" w:hAnsi="Georgia" w:cs="Calibri"/>
                <w:color w:val="7030A0"/>
                <w:sz w:val="24"/>
                <w:szCs w:val="24"/>
              </w:rPr>
              <w:t xml:space="preserve"> </w:t>
            </w:r>
          </w:p>
        </w:tc>
        <w:tc>
          <w:tcPr>
            <w:tcW w:w="1116" w:type="dxa"/>
            <w:tcBorders>
              <w:top w:val="single" w:sz="4" w:space="0" w:color="000000"/>
              <w:left w:val="single" w:sz="4" w:space="0" w:color="000000"/>
              <w:bottom w:val="single" w:sz="4" w:space="0" w:color="000000"/>
              <w:right w:val="single" w:sz="4" w:space="0" w:color="000000"/>
            </w:tcBorders>
          </w:tcPr>
          <w:p w14:paraId="053E0E94" w14:textId="77777777" w:rsidR="00EF17F4" w:rsidRPr="00492B1F" w:rsidRDefault="00EF17F4" w:rsidP="00A346D4">
            <w:pPr>
              <w:spacing w:after="0"/>
              <w:ind w:right="51"/>
              <w:jc w:val="center"/>
              <w:rPr>
                <w:rFonts w:ascii="Georgia" w:hAnsi="Georgia"/>
                <w:color w:val="7030A0"/>
                <w:sz w:val="24"/>
                <w:szCs w:val="24"/>
              </w:rPr>
            </w:pPr>
            <w:r w:rsidRPr="00492B1F">
              <w:rPr>
                <w:rFonts w:ascii="Georgia" w:eastAsia="Calibri" w:hAnsi="Georgia" w:cs="Calibri"/>
                <w:color w:val="7030A0"/>
                <w:sz w:val="24"/>
                <w:szCs w:val="24"/>
              </w:rPr>
              <w:t xml:space="preserve">8.125 </w:t>
            </w:r>
          </w:p>
        </w:tc>
        <w:tc>
          <w:tcPr>
            <w:tcW w:w="1126" w:type="dxa"/>
            <w:tcBorders>
              <w:top w:val="single" w:sz="4" w:space="0" w:color="000000"/>
              <w:left w:val="single" w:sz="4" w:space="0" w:color="000000"/>
              <w:bottom w:val="single" w:sz="4" w:space="0" w:color="000000"/>
              <w:right w:val="single" w:sz="4" w:space="0" w:color="000000"/>
            </w:tcBorders>
          </w:tcPr>
          <w:p w14:paraId="38C1E542" w14:textId="77777777" w:rsidR="00EF17F4" w:rsidRPr="00492B1F" w:rsidRDefault="00EF17F4" w:rsidP="00A346D4">
            <w:pPr>
              <w:spacing w:after="0"/>
              <w:ind w:right="51"/>
              <w:jc w:val="center"/>
              <w:rPr>
                <w:rFonts w:ascii="Georgia" w:hAnsi="Georgia"/>
                <w:color w:val="7030A0"/>
                <w:sz w:val="24"/>
                <w:szCs w:val="24"/>
              </w:rPr>
            </w:pPr>
            <w:r w:rsidRPr="00492B1F">
              <w:rPr>
                <w:rFonts w:ascii="Georgia" w:eastAsia="Calibri" w:hAnsi="Georgia" w:cs="Calibri"/>
                <w:color w:val="7030A0"/>
                <w:sz w:val="24"/>
                <w:szCs w:val="24"/>
              </w:rPr>
              <w:t xml:space="preserve">1.865 </w:t>
            </w:r>
          </w:p>
        </w:tc>
        <w:tc>
          <w:tcPr>
            <w:tcW w:w="1918" w:type="dxa"/>
            <w:tcBorders>
              <w:top w:val="single" w:sz="4" w:space="0" w:color="000000"/>
              <w:left w:val="single" w:sz="4" w:space="0" w:color="000000"/>
              <w:bottom w:val="single" w:sz="4" w:space="0" w:color="000000"/>
              <w:right w:val="single" w:sz="4" w:space="0" w:color="000000"/>
            </w:tcBorders>
          </w:tcPr>
          <w:p w14:paraId="0184F63D" w14:textId="77777777" w:rsidR="00EF17F4" w:rsidRPr="00492B1F" w:rsidRDefault="00EF17F4" w:rsidP="00A346D4">
            <w:pPr>
              <w:spacing w:after="0"/>
              <w:rPr>
                <w:rFonts w:ascii="Georgia" w:hAnsi="Georgia"/>
                <w:color w:val="7030A0"/>
                <w:sz w:val="24"/>
                <w:szCs w:val="24"/>
              </w:rPr>
            </w:pPr>
            <w:r w:rsidRPr="00492B1F">
              <w:rPr>
                <w:rFonts w:ascii="Georgia" w:eastAsia="Calibri" w:hAnsi="Georgia" w:cs="Calibri"/>
                <w:b/>
                <w:color w:val="7030A0"/>
                <w:sz w:val="24"/>
                <w:szCs w:val="24"/>
              </w:rPr>
              <w:t xml:space="preserve">4,36 </w:t>
            </w:r>
          </w:p>
        </w:tc>
      </w:tr>
      <w:tr w:rsidR="00492B1F" w:rsidRPr="00492B1F" w14:paraId="040F68F9" w14:textId="77777777" w:rsidTr="00A346D4">
        <w:trPr>
          <w:trHeight w:val="278"/>
        </w:trPr>
        <w:tc>
          <w:tcPr>
            <w:tcW w:w="1647" w:type="dxa"/>
            <w:tcBorders>
              <w:top w:val="single" w:sz="4" w:space="0" w:color="000000"/>
              <w:left w:val="single" w:sz="4" w:space="0" w:color="000000"/>
              <w:bottom w:val="single" w:sz="4" w:space="0" w:color="000000"/>
              <w:right w:val="single" w:sz="4" w:space="0" w:color="000000"/>
            </w:tcBorders>
          </w:tcPr>
          <w:p w14:paraId="13AE4F27" w14:textId="77777777" w:rsidR="00EF17F4" w:rsidRPr="00492B1F" w:rsidRDefault="00EF17F4" w:rsidP="00A346D4">
            <w:pPr>
              <w:spacing w:after="0"/>
              <w:ind w:left="2"/>
              <w:rPr>
                <w:rFonts w:ascii="Georgia" w:hAnsi="Georgia"/>
                <w:color w:val="7030A0"/>
                <w:sz w:val="24"/>
                <w:szCs w:val="24"/>
              </w:rPr>
            </w:pPr>
            <w:r w:rsidRPr="00492B1F">
              <w:rPr>
                <w:rFonts w:ascii="Georgia" w:eastAsia="Calibri" w:hAnsi="Georgia" w:cs="Calibri"/>
                <w:b/>
                <w:color w:val="7030A0"/>
                <w:sz w:val="24"/>
                <w:szCs w:val="24"/>
              </w:rPr>
              <w:t xml:space="preserve">Calingasta </w:t>
            </w:r>
            <w:r w:rsidRPr="00492B1F">
              <w:rPr>
                <w:rFonts w:ascii="Georgia" w:eastAsia="Calibri" w:hAnsi="Georgia" w:cs="Calibri"/>
                <w:color w:val="7030A0"/>
                <w:sz w:val="24"/>
                <w:szCs w:val="24"/>
              </w:rPr>
              <w:t xml:space="preserve"> </w:t>
            </w:r>
          </w:p>
        </w:tc>
        <w:tc>
          <w:tcPr>
            <w:tcW w:w="1116" w:type="dxa"/>
            <w:tcBorders>
              <w:top w:val="single" w:sz="4" w:space="0" w:color="000000"/>
              <w:left w:val="single" w:sz="4" w:space="0" w:color="000000"/>
              <w:bottom w:val="single" w:sz="4" w:space="0" w:color="000000"/>
              <w:right w:val="single" w:sz="4" w:space="0" w:color="000000"/>
            </w:tcBorders>
          </w:tcPr>
          <w:p w14:paraId="211F3D39" w14:textId="77777777" w:rsidR="00EF17F4" w:rsidRPr="00492B1F" w:rsidRDefault="00EF17F4" w:rsidP="00A346D4">
            <w:pPr>
              <w:spacing w:after="0"/>
              <w:ind w:right="51"/>
              <w:jc w:val="center"/>
              <w:rPr>
                <w:rFonts w:ascii="Georgia" w:hAnsi="Georgia"/>
                <w:color w:val="7030A0"/>
                <w:sz w:val="24"/>
                <w:szCs w:val="24"/>
              </w:rPr>
            </w:pPr>
            <w:r w:rsidRPr="00492B1F">
              <w:rPr>
                <w:rFonts w:ascii="Georgia" w:eastAsia="Calibri" w:hAnsi="Georgia" w:cs="Calibri"/>
                <w:color w:val="7030A0"/>
                <w:sz w:val="24"/>
                <w:szCs w:val="24"/>
              </w:rPr>
              <w:t xml:space="preserve">8.588 </w:t>
            </w:r>
          </w:p>
        </w:tc>
        <w:tc>
          <w:tcPr>
            <w:tcW w:w="1126" w:type="dxa"/>
            <w:tcBorders>
              <w:top w:val="single" w:sz="4" w:space="0" w:color="000000"/>
              <w:left w:val="single" w:sz="4" w:space="0" w:color="000000"/>
              <w:bottom w:val="single" w:sz="4" w:space="0" w:color="000000"/>
              <w:right w:val="single" w:sz="4" w:space="0" w:color="000000"/>
            </w:tcBorders>
          </w:tcPr>
          <w:p w14:paraId="467C7412" w14:textId="77777777" w:rsidR="00EF17F4" w:rsidRPr="00492B1F" w:rsidRDefault="00EF17F4" w:rsidP="00A346D4">
            <w:pPr>
              <w:spacing w:after="0"/>
              <w:ind w:right="52"/>
              <w:jc w:val="center"/>
              <w:rPr>
                <w:rFonts w:ascii="Georgia" w:hAnsi="Georgia"/>
                <w:color w:val="7030A0"/>
                <w:sz w:val="24"/>
                <w:szCs w:val="24"/>
              </w:rPr>
            </w:pPr>
            <w:r w:rsidRPr="00492B1F">
              <w:rPr>
                <w:rFonts w:ascii="Georgia" w:eastAsia="Calibri" w:hAnsi="Georgia" w:cs="Calibri"/>
                <w:color w:val="7030A0"/>
                <w:sz w:val="24"/>
                <w:szCs w:val="24"/>
              </w:rPr>
              <w:t xml:space="preserve">22.589 </w:t>
            </w:r>
          </w:p>
        </w:tc>
        <w:tc>
          <w:tcPr>
            <w:tcW w:w="1918" w:type="dxa"/>
            <w:tcBorders>
              <w:top w:val="single" w:sz="4" w:space="0" w:color="000000"/>
              <w:left w:val="single" w:sz="4" w:space="0" w:color="000000"/>
              <w:bottom w:val="single" w:sz="4" w:space="0" w:color="000000"/>
              <w:right w:val="single" w:sz="4" w:space="0" w:color="000000"/>
            </w:tcBorders>
          </w:tcPr>
          <w:p w14:paraId="2F7DB181" w14:textId="77777777" w:rsidR="00EF17F4" w:rsidRPr="00492B1F" w:rsidRDefault="00EF17F4" w:rsidP="00A346D4">
            <w:pPr>
              <w:spacing w:after="0"/>
              <w:rPr>
                <w:rFonts w:ascii="Georgia" w:hAnsi="Georgia"/>
                <w:color w:val="7030A0"/>
                <w:sz w:val="24"/>
                <w:szCs w:val="24"/>
              </w:rPr>
            </w:pPr>
            <w:r w:rsidRPr="00492B1F">
              <w:rPr>
                <w:rFonts w:ascii="Georgia" w:eastAsia="Calibri" w:hAnsi="Georgia" w:cs="Calibri"/>
                <w:b/>
                <w:color w:val="7030A0"/>
                <w:sz w:val="24"/>
                <w:szCs w:val="24"/>
              </w:rPr>
              <w:t xml:space="preserve">0,38 </w:t>
            </w:r>
          </w:p>
        </w:tc>
      </w:tr>
      <w:tr w:rsidR="00492B1F" w:rsidRPr="00492B1F" w14:paraId="1304540A" w14:textId="77777777" w:rsidTr="00A346D4">
        <w:trPr>
          <w:trHeight w:val="278"/>
        </w:trPr>
        <w:tc>
          <w:tcPr>
            <w:tcW w:w="1647" w:type="dxa"/>
            <w:tcBorders>
              <w:top w:val="single" w:sz="4" w:space="0" w:color="000000"/>
              <w:left w:val="single" w:sz="4" w:space="0" w:color="000000"/>
              <w:bottom w:val="single" w:sz="4" w:space="0" w:color="000000"/>
              <w:right w:val="single" w:sz="4" w:space="0" w:color="000000"/>
            </w:tcBorders>
          </w:tcPr>
          <w:p w14:paraId="5E3ADA64" w14:textId="77777777" w:rsidR="00EF17F4" w:rsidRPr="00492B1F" w:rsidRDefault="00EF17F4" w:rsidP="00A346D4">
            <w:pPr>
              <w:spacing w:after="0"/>
              <w:ind w:left="2"/>
              <w:rPr>
                <w:rFonts w:ascii="Georgia" w:hAnsi="Georgia"/>
                <w:color w:val="7030A0"/>
                <w:sz w:val="24"/>
                <w:szCs w:val="24"/>
              </w:rPr>
            </w:pPr>
            <w:r w:rsidRPr="00492B1F">
              <w:rPr>
                <w:rFonts w:ascii="Georgia" w:eastAsia="Calibri" w:hAnsi="Georgia" w:cs="Calibri"/>
                <w:b/>
                <w:color w:val="7030A0"/>
                <w:sz w:val="24"/>
                <w:szCs w:val="24"/>
              </w:rPr>
              <w:lastRenderedPageBreak/>
              <w:t xml:space="preserve">Capital </w:t>
            </w:r>
            <w:r w:rsidRPr="00492B1F">
              <w:rPr>
                <w:rFonts w:ascii="Georgia" w:eastAsia="Calibri" w:hAnsi="Georgia" w:cs="Calibri"/>
                <w:color w:val="7030A0"/>
                <w:sz w:val="24"/>
                <w:szCs w:val="24"/>
              </w:rPr>
              <w:t xml:space="preserve"> </w:t>
            </w:r>
          </w:p>
        </w:tc>
        <w:tc>
          <w:tcPr>
            <w:tcW w:w="1116" w:type="dxa"/>
            <w:tcBorders>
              <w:top w:val="single" w:sz="4" w:space="0" w:color="000000"/>
              <w:left w:val="single" w:sz="4" w:space="0" w:color="000000"/>
              <w:bottom w:val="single" w:sz="4" w:space="0" w:color="000000"/>
              <w:right w:val="single" w:sz="4" w:space="0" w:color="000000"/>
            </w:tcBorders>
          </w:tcPr>
          <w:p w14:paraId="12D9288A" w14:textId="77777777" w:rsidR="00EF17F4" w:rsidRPr="00492B1F" w:rsidRDefault="00EF17F4" w:rsidP="00A346D4">
            <w:pPr>
              <w:spacing w:after="0"/>
              <w:ind w:left="86"/>
              <w:rPr>
                <w:rFonts w:ascii="Georgia" w:hAnsi="Georgia"/>
                <w:color w:val="7030A0"/>
                <w:sz w:val="24"/>
                <w:szCs w:val="24"/>
              </w:rPr>
            </w:pPr>
            <w:r w:rsidRPr="00492B1F">
              <w:rPr>
                <w:rFonts w:ascii="Georgia" w:eastAsia="Calibri" w:hAnsi="Georgia" w:cs="Calibri"/>
                <w:color w:val="7030A0"/>
                <w:sz w:val="24"/>
                <w:szCs w:val="24"/>
              </w:rPr>
              <w:t xml:space="preserve">109.123 </w:t>
            </w:r>
          </w:p>
        </w:tc>
        <w:tc>
          <w:tcPr>
            <w:tcW w:w="1126" w:type="dxa"/>
            <w:tcBorders>
              <w:top w:val="single" w:sz="4" w:space="0" w:color="000000"/>
              <w:left w:val="single" w:sz="4" w:space="0" w:color="000000"/>
              <w:bottom w:val="single" w:sz="4" w:space="0" w:color="000000"/>
              <w:right w:val="single" w:sz="4" w:space="0" w:color="000000"/>
            </w:tcBorders>
          </w:tcPr>
          <w:p w14:paraId="2FF4F36D" w14:textId="77777777" w:rsidR="00EF17F4" w:rsidRPr="00492B1F" w:rsidRDefault="00EF17F4" w:rsidP="00A346D4">
            <w:pPr>
              <w:spacing w:after="0"/>
              <w:ind w:right="50"/>
              <w:jc w:val="center"/>
              <w:rPr>
                <w:rFonts w:ascii="Georgia" w:hAnsi="Georgia"/>
                <w:color w:val="7030A0"/>
                <w:sz w:val="24"/>
                <w:szCs w:val="24"/>
              </w:rPr>
            </w:pPr>
            <w:r w:rsidRPr="00492B1F">
              <w:rPr>
                <w:rFonts w:ascii="Georgia" w:eastAsia="Calibri" w:hAnsi="Georgia" w:cs="Calibri"/>
                <w:color w:val="7030A0"/>
                <w:sz w:val="24"/>
                <w:szCs w:val="24"/>
              </w:rPr>
              <w:t xml:space="preserve">30 </w:t>
            </w:r>
          </w:p>
        </w:tc>
        <w:tc>
          <w:tcPr>
            <w:tcW w:w="1918" w:type="dxa"/>
            <w:tcBorders>
              <w:top w:val="single" w:sz="4" w:space="0" w:color="000000"/>
              <w:left w:val="single" w:sz="4" w:space="0" w:color="000000"/>
              <w:bottom w:val="single" w:sz="4" w:space="0" w:color="000000"/>
              <w:right w:val="single" w:sz="4" w:space="0" w:color="000000"/>
            </w:tcBorders>
          </w:tcPr>
          <w:p w14:paraId="632B6666" w14:textId="77777777" w:rsidR="00EF17F4" w:rsidRPr="00492B1F" w:rsidRDefault="00EF17F4" w:rsidP="00A346D4">
            <w:pPr>
              <w:spacing w:after="0"/>
              <w:rPr>
                <w:rFonts w:ascii="Georgia" w:hAnsi="Georgia"/>
                <w:color w:val="7030A0"/>
                <w:sz w:val="24"/>
                <w:szCs w:val="24"/>
              </w:rPr>
            </w:pPr>
            <w:r w:rsidRPr="00492B1F">
              <w:rPr>
                <w:rFonts w:ascii="Georgia" w:eastAsia="Calibri" w:hAnsi="Georgia" w:cs="Calibri"/>
                <w:b/>
                <w:color w:val="7030A0"/>
                <w:sz w:val="24"/>
                <w:szCs w:val="24"/>
              </w:rPr>
              <w:t xml:space="preserve">3637,43 </w:t>
            </w:r>
          </w:p>
        </w:tc>
      </w:tr>
      <w:tr w:rsidR="00492B1F" w:rsidRPr="00492B1F" w14:paraId="1023F822" w14:textId="77777777" w:rsidTr="00A346D4">
        <w:trPr>
          <w:trHeight w:val="279"/>
        </w:trPr>
        <w:tc>
          <w:tcPr>
            <w:tcW w:w="1647" w:type="dxa"/>
            <w:tcBorders>
              <w:top w:val="single" w:sz="4" w:space="0" w:color="000000"/>
              <w:left w:val="single" w:sz="4" w:space="0" w:color="000000"/>
              <w:bottom w:val="single" w:sz="4" w:space="0" w:color="000000"/>
              <w:right w:val="single" w:sz="4" w:space="0" w:color="000000"/>
            </w:tcBorders>
          </w:tcPr>
          <w:p w14:paraId="2818B636" w14:textId="77777777" w:rsidR="00EF17F4" w:rsidRPr="00492B1F" w:rsidRDefault="00EF17F4" w:rsidP="00A346D4">
            <w:pPr>
              <w:spacing w:after="0"/>
              <w:ind w:left="2"/>
              <w:rPr>
                <w:rFonts w:ascii="Georgia" w:hAnsi="Georgia"/>
                <w:color w:val="7030A0"/>
                <w:sz w:val="24"/>
                <w:szCs w:val="24"/>
              </w:rPr>
            </w:pPr>
            <w:proofErr w:type="spellStart"/>
            <w:r w:rsidRPr="00492B1F">
              <w:rPr>
                <w:rFonts w:ascii="Georgia" w:eastAsia="Calibri" w:hAnsi="Georgia" w:cs="Calibri"/>
                <w:b/>
                <w:color w:val="7030A0"/>
                <w:sz w:val="24"/>
                <w:szCs w:val="24"/>
              </w:rPr>
              <w:t>Caucete</w:t>
            </w:r>
            <w:proofErr w:type="spellEnd"/>
            <w:r w:rsidRPr="00492B1F">
              <w:rPr>
                <w:rFonts w:ascii="Georgia" w:eastAsia="Calibri" w:hAnsi="Georgia" w:cs="Calibri"/>
                <w:b/>
                <w:color w:val="7030A0"/>
                <w:sz w:val="24"/>
                <w:szCs w:val="24"/>
              </w:rPr>
              <w:t xml:space="preserve"> </w:t>
            </w:r>
            <w:r w:rsidRPr="00492B1F">
              <w:rPr>
                <w:rFonts w:ascii="Georgia" w:eastAsia="Calibri" w:hAnsi="Georgia" w:cs="Calibri"/>
                <w:color w:val="7030A0"/>
                <w:sz w:val="24"/>
                <w:szCs w:val="24"/>
              </w:rPr>
              <w:t xml:space="preserve"> </w:t>
            </w:r>
          </w:p>
        </w:tc>
        <w:tc>
          <w:tcPr>
            <w:tcW w:w="1116" w:type="dxa"/>
            <w:tcBorders>
              <w:top w:val="single" w:sz="4" w:space="0" w:color="000000"/>
              <w:left w:val="single" w:sz="4" w:space="0" w:color="000000"/>
              <w:bottom w:val="single" w:sz="4" w:space="0" w:color="000000"/>
              <w:right w:val="single" w:sz="4" w:space="0" w:color="000000"/>
            </w:tcBorders>
          </w:tcPr>
          <w:p w14:paraId="57130065" w14:textId="77777777" w:rsidR="00EF17F4" w:rsidRPr="00492B1F" w:rsidRDefault="00EF17F4" w:rsidP="00A346D4">
            <w:pPr>
              <w:spacing w:after="0"/>
              <w:ind w:right="51"/>
              <w:jc w:val="center"/>
              <w:rPr>
                <w:rFonts w:ascii="Georgia" w:hAnsi="Georgia"/>
                <w:color w:val="7030A0"/>
                <w:sz w:val="24"/>
                <w:szCs w:val="24"/>
              </w:rPr>
            </w:pPr>
            <w:r w:rsidRPr="00492B1F">
              <w:rPr>
                <w:rFonts w:ascii="Georgia" w:eastAsia="Calibri" w:hAnsi="Georgia" w:cs="Calibri"/>
                <w:color w:val="7030A0"/>
                <w:sz w:val="24"/>
                <w:szCs w:val="24"/>
              </w:rPr>
              <w:t xml:space="preserve">38.343 </w:t>
            </w:r>
          </w:p>
        </w:tc>
        <w:tc>
          <w:tcPr>
            <w:tcW w:w="1126" w:type="dxa"/>
            <w:tcBorders>
              <w:top w:val="single" w:sz="4" w:space="0" w:color="000000"/>
              <w:left w:val="single" w:sz="4" w:space="0" w:color="000000"/>
              <w:bottom w:val="single" w:sz="4" w:space="0" w:color="000000"/>
              <w:right w:val="single" w:sz="4" w:space="0" w:color="000000"/>
            </w:tcBorders>
          </w:tcPr>
          <w:p w14:paraId="0F03072C" w14:textId="77777777" w:rsidR="00EF17F4" w:rsidRPr="00492B1F" w:rsidRDefault="00EF17F4" w:rsidP="00A346D4">
            <w:pPr>
              <w:spacing w:after="0"/>
              <w:ind w:right="51"/>
              <w:jc w:val="center"/>
              <w:rPr>
                <w:rFonts w:ascii="Georgia" w:hAnsi="Georgia"/>
                <w:color w:val="7030A0"/>
                <w:sz w:val="24"/>
                <w:szCs w:val="24"/>
              </w:rPr>
            </w:pPr>
            <w:r w:rsidRPr="00492B1F">
              <w:rPr>
                <w:rFonts w:ascii="Georgia" w:eastAsia="Calibri" w:hAnsi="Georgia" w:cs="Calibri"/>
                <w:color w:val="7030A0"/>
                <w:sz w:val="24"/>
                <w:szCs w:val="24"/>
              </w:rPr>
              <w:t xml:space="preserve">7.502 </w:t>
            </w:r>
          </w:p>
        </w:tc>
        <w:tc>
          <w:tcPr>
            <w:tcW w:w="1918" w:type="dxa"/>
            <w:tcBorders>
              <w:top w:val="single" w:sz="4" w:space="0" w:color="000000"/>
              <w:left w:val="single" w:sz="4" w:space="0" w:color="000000"/>
              <w:bottom w:val="single" w:sz="4" w:space="0" w:color="000000"/>
              <w:right w:val="single" w:sz="4" w:space="0" w:color="000000"/>
            </w:tcBorders>
          </w:tcPr>
          <w:p w14:paraId="0236ECB8" w14:textId="77777777" w:rsidR="00EF17F4" w:rsidRPr="00492B1F" w:rsidRDefault="00EF17F4" w:rsidP="00A346D4">
            <w:pPr>
              <w:spacing w:after="0"/>
              <w:rPr>
                <w:rFonts w:ascii="Georgia" w:hAnsi="Georgia"/>
                <w:color w:val="7030A0"/>
                <w:sz w:val="24"/>
                <w:szCs w:val="24"/>
              </w:rPr>
            </w:pPr>
            <w:r w:rsidRPr="00492B1F">
              <w:rPr>
                <w:rFonts w:ascii="Georgia" w:eastAsia="Calibri" w:hAnsi="Georgia" w:cs="Calibri"/>
                <w:b/>
                <w:color w:val="7030A0"/>
                <w:sz w:val="24"/>
                <w:szCs w:val="24"/>
              </w:rPr>
              <w:t xml:space="preserve">5,11 </w:t>
            </w:r>
          </w:p>
        </w:tc>
      </w:tr>
      <w:tr w:rsidR="00492B1F" w:rsidRPr="00492B1F" w14:paraId="2452F5E5" w14:textId="77777777" w:rsidTr="00A346D4">
        <w:trPr>
          <w:trHeight w:val="278"/>
        </w:trPr>
        <w:tc>
          <w:tcPr>
            <w:tcW w:w="1647" w:type="dxa"/>
            <w:tcBorders>
              <w:top w:val="single" w:sz="4" w:space="0" w:color="000000"/>
              <w:left w:val="single" w:sz="4" w:space="0" w:color="000000"/>
              <w:bottom w:val="single" w:sz="4" w:space="0" w:color="000000"/>
              <w:right w:val="single" w:sz="4" w:space="0" w:color="000000"/>
            </w:tcBorders>
          </w:tcPr>
          <w:p w14:paraId="4EF2E70D" w14:textId="77777777" w:rsidR="00EF17F4" w:rsidRPr="00492B1F" w:rsidRDefault="00EF17F4" w:rsidP="00A346D4">
            <w:pPr>
              <w:spacing w:after="0"/>
              <w:ind w:left="2"/>
              <w:rPr>
                <w:rFonts w:ascii="Georgia" w:hAnsi="Georgia"/>
                <w:color w:val="7030A0"/>
                <w:sz w:val="24"/>
                <w:szCs w:val="24"/>
              </w:rPr>
            </w:pPr>
            <w:r w:rsidRPr="00492B1F">
              <w:rPr>
                <w:rFonts w:ascii="Georgia" w:eastAsia="Calibri" w:hAnsi="Georgia" w:cs="Calibri"/>
                <w:b/>
                <w:color w:val="7030A0"/>
                <w:sz w:val="24"/>
                <w:szCs w:val="24"/>
              </w:rPr>
              <w:t xml:space="preserve">Chimbas </w:t>
            </w:r>
            <w:r w:rsidRPr="00492B1F">
              <w:rPr>
                <w:rFonts w:ascii="Georgia" w:eastAsia="Calibri" w:hAnsi="Georgia" w:cs="Calibri"/>
                <w:color w:val="7030A0"/>
                <w:sz w:val="24"/>
                <w:szCs w:val="24"/>
              </w:rPr>
              <w:t xml:space="preserve"> </w:t>
            </w:r>
          </w:p>
        </w:tc>
        <w:tc>
          <w:tcPr>
            <w:tcW w:w="1116" w:type="dxa"/>
            <w:tcBorders>
              <w:top w:val="single" w:sz="4" w:space="0" w:color="000000"/>
              <w:left w:val="single" w:sz="4" w:space="0" w:color="000000"/>
              <w:bottom w:val="single" w:sz="4" w:space="0" w:color="000000"/>
              <w:right w:val="single" w:sz="4" w:space="0" w:color="000000"/>
            </w:tcBorders>
          </w:tcPr>
          <w:p w14:paraId="5796BF21" w14:textId="77777777" w:rsidR="00EF17F4" w:rsidRPr="00492B1F" w:rsidRDefault="00EF17F4" w:rsidP="00A346D4">
            <w:pPr>
              <w:spacing w:after="0"/>
              <w:ind w:right="51"/>
              <w:jc w:val="center"/>
              <w:rPr>
                <w:rFonts w:ascii="Georgia" w:hAnsi="Georgia"/>
                <w:color w:val="7030A0"/>
                <w:sz w:val="24"/>
                <w:szCs w:val="24"/>
              </w:rPr>
            </w:pPr>
            <w:r w:rsidRPr="00492B1F">
              <w:rPr>
                <w:rFonts w:ascii="Georgia" w:eastAsia="Calibri" w:hAnsi="Georgia" w:cs="Calibri"/>
                <w:color w:val="7030A0"/>
                <w:sz w:val="24"/>
                <w:szCs w:val="24"/>
              </w:rPr>
              <w:t xml:space="preserve">87.258 </w:t>
            </w:r>
          </w:p>
        </w:tc>
        <w:tc>
          <w:tcPr>
            <w:tcW w:w="1126" w:type="dxa"/>
            <w:tcBorders>
              <w:top w:val="single" w:sz="4" w:space="0" w:color="000000"/>
              <w:left w:val="single" w:sz="4" w:space="0" w:color="000000"/>
              <w:bottom w:val="single" w:sz="4" w:space="0" w:color="000000"/>
              <w:right w:val="single" w:sz="4" w:space="0" w:color="000000"/>
            </w:tcBorders>
          </w:tcPr>
          <w:p w14:paraId="4D2F33EC" w14:textId="77777777" w:rsidR="00EF17F4" w:rsidRPr="00492B1F" w:rsidRDefault="00EF17F4" w:rsidP="00A346D4">
            <w:pPr>
              <w:spacing w:after="0"/>
              <w:ind w:right="50"/>
              <w:jc w:val="center"/>
              <w:rPr>
                <w:rFonts w:ascii="Georgia" w:hAnsi="Georgia"/>
                <w:color w:val="7030A0"/>
                <w:sz w:val="24"/>
                <w:szCs w:val="24"/>
              </w:rPr>
            </w:pPr>
            <w:r w:rsidRPr="00492B1F">
              <w:rPr>
                <w:rFonts w:ascii="Georgia" w:eastAsia="Calibri" w:hAnsi="Georgia" w:cs="Calibri"/>
                <w:color w:val="7030A0"/>
                <w:sz w:val="24"/>
                <w:szCs w:val="24"/>
              </w:rPr>
              <w:t xml:space="preserve">62 </w:t>
            </w:r>
          </w:p>
        </w:tc>
        <w:tc>
          <w:tcPr>
            <w:tcW w:w="1918" w:type="dxa"/>
            <w:tcBorders>
              <w:top w:val="single" w:sz="4" w:space="0" w:color="000000"/>
              <w:left w:val="single" w:sz="4" w:space="0" w:color="000000"/>
              <w:bottom w:val="single" w:sz="4" w:space="0" w:color="000000"/>
              <w:right w:val="single" w:sz="4" w:space="0" w:color="000000"/>
            </w:tcBorders>
          </w:tcPr>
          <w:p w14:paraId="26E7C3E5" w14:textId="77777777" w:rsidR="00EF17F4" w:rsidRPr="00492B1F" w:rsidRDefault="00EF17F4" w:rsidP="00A346D4">
            <w:pPr>
              <w:spacing w:after="0"/>
              <w:rPr>
                <w:rFonts w:ascii="Georgia" w:hAnsi="Georgia"/>
                <w:color w:val="7030A0"/>
                <w:sz w:val="24"/>
                <w:szCs w:val="24"/>
              </w:rPr>
            </w:pPr>
            <w:r w:rsidRPr="00492B1F">
              <w:rPr>
                <w:rFonts w:ascii="Georgia" w:eastAsia="Calibri" w:hAnsi="Georgia" w:cs="Calibri"/>
                <w:b/>
                <w:color w:val="7030A0"/>
                <w:sz w:val="24"/>
                <w:szCs w:val="24"/>
              </w:rPr>
              <w:t xml:space="preserve">1407.39 </w:t>
            </w:r>
          </w:p>
        </w:tc>
      </w:tr>
      <w:tr w:rsidR="00492B1F" w:rsidRPr="00492B1F" w14:paraId="0C6C5F92" w14:textId="77777777" w:rsidTr="00A346D4">
        <w:trPr>
          <w:trHeight w:val="281"/>
        </w:trPr>
        <w:tc>
          <w:tcPr>
            <w:tcW w:w="1647" w:type="dxa"/>
            <w:tcBorders>
              <w:top w:val="single" w:sz="4" w:space="0" w:color="000000"/>
              <w:left w:val="single" w:sz="4" w:space="0" w:color="000000"/>
              <w:bottom w:val="single" w:sz="4" w:space="0" w:color="000000"/>
              <w:right w:val="single" w:sz="4" w:space="0" w:color="000000"/>
            </w:tcBorders>
          </w:tcPr>
          <w:p w14:paraId="1DB01388" w14:textId="77777777" w:rsidR="00EF17F4" w:rsidRPr="00492B1F" w:rsidRDefault="00EF17F4" w:rsidP="00A346D4">
            <w:pPr>
              <w:spacing w:after="0"/>
              <w:ind w:left="2"/>
              <w:rPr>
                <w:rFonts w:ascii="Georgia" w:hAnsi="Georgia"/>
                <w:color w:val="7030A0"/>
                <w:sz w:val="24"/>
                <w:szCs w:val="24"/>
              </w:rPr>
            </w:pPr>
            <w:r w:rsidRPr="00492B1F">
              <w:rPr>
                <w:rFonts w:ascii="Georgia" w:eastAsia="Calibri" w:hAnsi="Georgia" w:cs="Calibri"/>
                <w:b/>
                <w:color w:val="7030A0"/>
                <w:sz w:val="24"/>
                <w:szCs w:val="24"/>
              </w:rPr>
              <w:t xml:space="preserve">Iglesia </w:t>
            </w:r>
            <w:r w:rsidRPr="00492B1F">
              <w:rPr>
                <w:rFonts w:ascii="Georgia" w:eastAsia="Calibri" w:hAnsi="Georgia" w:cs="Calibri"/>
                <w:color w:val="7030A0"/>
                <w:sz w:val="24"/>
                <w:szCs w:val="24"/>
              </w:rPr>
              <w:t xml:space="preserve"> </w:t>
            </w:r>
          </w:p>
        </w:tc>
        <w:tc>
          <w:tcPr>
            <w:tcW w:w="1116" w:type="dxa"/>
            <w:tcBorders>
              <w:top w:val="single" w:sz="4" w:space="0" w:color="000000"/>
              <w:left w:val="single" w:sz="4" w:space="0" w:color="000000"/>
              <w:bottom w:val="single" w:sz="4" w:space="0" w:color="000000"/>
              <w:right w:val="single" w:sz="4" w:space="0" w:color="000000"/>
            </w:tcBorders>
          </w:tcPr>
          <w:p w14:paraId="06EA0ADF" w14:textId="77777777" w:rsidR="00EF17F4" w:rsidRPr="00492B1F" w:rsidRDefault="00EF17F4" w:rsidP="00A346D4">
            <w:pPr>
              <w:spacing w:after="0"/>
              <w:ind w:right="51"/>
              <w:jc w:val="center"/>
              <w:rPr>
                <w:rFonts w:ascii="Georgia" w:hAnsi="Georgia"/>
                <w:color w:val="7030A0"/>
                <w:sz w:val="24"/>
                <w:szCs w:val="24"/>
              </w:rPr>
            </w:pPr>
            <w:r w:rsidRPr="00492B1F">
              <w:rPr>
                <w:rFonts w:ascii="Georgia" w:eastAsia="Calibri" w:hAnsi="Georgia" w:cs="Calibri"/>
                <w:color w:val="7030A0"/>
                <w:sz w:val="24"/>
                <w:szCs w:val="24"/>
              </w:rPr>
              <w:t xml:space="preserve">9.099 </w:t>
            </w:r>
          </w:p>
        </w:tc>
        <w:tc>
          <w:tcPr>
            <w:tcW w:w="1126" w:type="dxa"/>
            <w:tcBorders>
              <w:top w:val="single" w:sz="4" w:space="0" w:color="000000"/>
              <w:left w:val="single" w:sz="4" w:space="0" w:color="000000"/>
              <w:bottom w:val="single" w:sz="4" w:space="0" w:color="000000"/>
              <w:right w:val="single" w:sz="4" w:space="0" w:color="000000"/>
            </w:tcBorders>
          </w:tcPr>
          <w:p w14:paraId="5BAFC4E8" w14:textId="77777777" w:rsidR="00EF17F4" w:rsidRPr="00492B1F" w:rsidRDefault="00EF17F4" w:rsidP="00A346D4">
            <w:pPr>
              <w:spacing w:after="0"/>
              <w:ind w:right="52"/>
              <w:jc w:val="center"/>
              <w:rPr>
                <w:rFonts w:ascii="Georgia" w:hAnsi="Georgia"/>
                <w:color w:val="7030A0"/>
                <w:sz w:val="24"/>
                <w:szCs w:val="24"/>
              </w:rPr>
            </w:pPr>
            <w:r w:rsidRPr="00492B1F">
              <w:rPr>
                <w:rFonts w:ascii="Georgia" w:eastAsia="Calibri" w:hAnsi="Georgia" w:cs="Calibri"/>
                <w:color w:val="7030A0"/>
                <w:sz w:val="24"/>
                <w:szCs w:val="24"/>
              </w:rPr>
              <w:t xml:space="preserve">19.801 </w:t>
            </w:r>
          </w:p>
        </w:tc>
        <w:tc>
          <w:tcPr>
            <w:tcW w:w="1918" w:type="dxa"/>
            <w:tcBorders>
              <w:top w:val="single" w:sz="4" w:space="0" w:color="000000"/>
              <w:left w:val="single" w:sz="4" w:space="0" w:color="000000"/>
              <w:bottom w:val="single" w:sz="4" w:space="0" w:color="000000"/>
              <w:right w:val="single" w:sz="4" w:space="0" w:color="000000"/>
            </w:tcBorders>
          </w:tcPr>
          <w:p w14:paraId="0121E575" w14:textId="77777777" w:rsidR="00EF17F4" w:rsidRPr="00492B1F" w:rsidRDefault="00EF17F4" w:rsidP="00A346D4">
            <w:pPr>
              <w:spacing w:after="0"/>
              <w:rPr>
                <w:rFonts w:ascii="Georgia" w:hAnsi="Georgia"/>
                <w:color w:val="7030A0"/>
                <w:sz w:val="24"/>
                <w:szCs w:val="24"/>
              </w:rPr>
            </w:pPr>
            <w:r w:rsidRPr="00492B1F">
              <w:rPr>
                <w:rFonts w:ascii="Georgia" w:eastAsia="Calibri" w:hAnsi="Georgia" w:cs="Calibri"/>
                <w:b/>
                <w:color w:val="7030A0"/>
                <w:sz w:val="24"/>
                <w:szCs w:val="24"/>
              </w:rPr>
              <w:t xml:space="preserve">0,46 </w:t>
            </w:r>
          </w:p>
        </w:tc>
      </w:tr>
      <w:tr w:rsidR="00492B1F" w:rsidRPr="00492B1F" w14:paraId="6621EC2E" w14:textId="77777777" w:rsidTr="00A346D4">
        <w:trPr>
          <w:trHeight w:val="278"/>
        </w:trPr>
        <w:tc>
          <w:tcPr>
            <w:tcW w:w="1647" w:type="dxa"/>
            <w:tcBorders>
              <w:top w:val="single" w:sz="4" w:space="0" w:color="000000"/>
              <w:left w:val="single" w:sz="4" w:space="0" w:color="000000"/>
              <w:bottom w:val="single" w:sz="4" w:space="0" w:color="000000"/>
              <w:right w:val="single" w:sz="4" w:space="0" w:color="000000"/>
            </w:tcBorders>
          </w:tcPr>
          <w:p w14:paraId="349B2202" w14:textId="77777777" w:rsidR="00EF17F4" w:rsidRPr="00492B1F" w:rsidRDefault="00EF17F4" w:rsidP="00A346D4">
            <w:pPr>
              <w:spacing w:after="0"/>
              <w:ind w:left="2"/>
              <w:rPr>
                <w:rFonts w:ascii="Georgia" w:hAnsi="Georgia"/>
                <w:color w:val="7030A0"/>
                <w:sz w:val="24"/>
                <w:szCs w:val="24"/>
              </w:rPr>
            </w:pPr>
            <w:r w:rsidRPr="00492B1F">
              <w:rPr>
                <w:rFonts w:ascii="Georgia" w:eastAsia="Calibri" w:hAnsi="Georgia" w:cs="Calibri"/>
                <w:b/>
                <w:color w:val="7030A0"/>
                <w:sz w:val="24"/>
                <w:szCs w:val="24"/>
              </w:rPr>
              <w:t xml:space="preserve">Jáchal </w:t>
            </w:r>
            <w:r w:rsidRPr="00492B1F">
              <w:rPr>
                <w:rFonts w:ascii="Georgia" w:eastAsia="Calibri" w:hAnsi="Georgia" w:cs="Calibri"/>
                <w:color w:val="7030A0"/>
                <w:sz w:val="24"/>
                <w:szCs w:val="24"/>
              </w:rPr>
              <w:t xml:space="preserve"> </w:t>
            </w:r>
          </w:p>
        </w:tc>
        <w:tc>
          <w:tcPr>
            <w:tcW w:w="1116" w:type="dxa"/>
            <w:tcBorders>
              <w:top w:val="single" w:sz="4" w:space="0" w:color="000000"/>
              <w:left w:val="single" w:sz="4" w:space="0" w:color="000000"/>
              <w:bottom w:val="single" w:sz="4" w:space="0" w:color="000000"/>
              <w:right w:val="single" w:sz="4" w:space="0" w:color="000000"/>
            </w:tcBorders>
          </w:tcPr>
          <w:p w14:paraId="3E746E05" w14:textId="77777777" w:rsidR="00EF17F4" w:rsidRPr="00492B1F" w:rsidRDefault="00EF17F4" w:rsidP="00A346D4">
            <w:pPr>
              <w:spacing w:after="0"/>
              <w:ind w:right="51"/>
              <w:jc w:val="center"/>
              <w:rPr>
                <w:rFonts w:ascii="Georgia" w:hAnsi="Georgia"/>
                <w:color w:val="7030A0"/>
                <w:sz w:val="24"/>
                <w:szCs w:val="24"/>
              </w:rPr>
            </w:pPr>
            <w:r w:rsidRPr="00492B1F">
              <w:rPr>
                <w:rFonts w:ascii="Georgia" w:eastAsia="Calibri" w:hAnsi="Georgia" w:cs="Calibri"/>
                <w:color w:val="7030A0"/>
                <w:sz w:val="24"/>
                <w:szCs w:val="24"/>
              </w:rPr>
              <w:t xml:space="preserve">21.730 </w:t>
            </w:r>
          </w:p>
        </w:tc>
        <w:tc>
          <w:tcPr>
            <w:tcW w:w="1126" w:type="dxa"/>
            <w:tcBorders>
              <w:top w:val="single" w:sz="4" w:space="0" w:color="000000"/>
              <w:left w:val="single" w:sz="4" w:space="0" w:color="000000"/>
              <w:bottom w:val="single" w:sz="4" w:space="0" w:color="000000"/>
              <w:right w:val="single" w:sz="4" w:space="0" w:color="000000"/>
            </w:tcBorders>
          </w:tcPr>
          <w:p w14:paraId="13AD9C5C" w14:textId="77777777" w:rsidR="00EF17F4" w:rsidRPr="00492B1F" w:rsidRDefault="00EF17F4" w:rsidP="00A346D4">
            <w:pPr>
              <w:spacing w:after="0"/>
              <w:ind w:right="52"/>
              <w:jc w:val="center"/>
              <w:rPr>
                <w:rFonts w:ascii="Georgia" w:hAnsi="Georgia"/>
                <w:color w:val="7030A0"/>
                <w:sz w:val="24"/>
                <w:szCs w:val="24"/>
              </w:rPr>
            </w:pPr>
            <w:r w:rsidRPr="00492B1F">
              <w:rPr>
                <w:rFonts w:ascii="Georgia" w:eastAsia="Calibri" w:hAnsi="Georgia" w:cs="Calibri"/>
                <w:color w:val="7030A0"/>
                <w:sz w:val="24"/>
                <w:szCs w:val="24"/>
              </w:rPr>
              <w:t xml:space="preserve">14.749 </w:t>
            </w:r>
          </w:p>
        </w:tc>
        <w:tc>
          <w:tcPr>
            <w:tcW w:w="1918" w:type="dxa"/>
            <w:tcBorders>
              <w:top w:val="single" w:sz="4" w:space="0" w:color="000000"/>
              <w:left w:val="single" w:sz="4" w:space="0" w:color="000000"/>
              <w:bottom w:val="single" w:sz="4" w:space="0" w:color="000000"/>
              <w:right w:val="single" w:sz="4" w:space="0" w:color="000000"/>
            </w:tcBorders>
          </w:tcPr>
          <w:p w14:paraId="06542BD3" w14:textId="77777777" w:rsidR="00EF17F4" w:rsidRPr="00492B1F" w:rsidRDefault="00EF17F4" w:rsidP="00A346D4">
            <w:pPr>
              <w:spacing w:after="0"/>
              <w:rPr>
                <w:rFonts w:ascii="Georgia" w:hAnsi="Georgia"/>
                <w:color w:val="7030A0"/>
                <w:sz w:val="24"/>
                <w:szCs w:val="24"/>
              </w:rPr>
            </w:pPr>
            <w:r w:rsidRPr="00492B1F">
              <w:rPr>
                <w:rFonts w:ascii="Georgia" w:eastAsia="Calibri" w:hAnsi="Georgia" w:cs="Calibri"/>
                <w:b/>
                <w:color w:val="7030A0"/>
                <w:sz w:val="24"/>
                <w:szCs w:val="24"/>
              </w:rPr>
              <w:t xml:space="preserve">1,47 </w:t>
            </w:r>
          </w:p>
        </w:tc>
      </w:tr>
      <w:tr w:rsidR="00492B1F" w:rsidRPr="00492B1F" w14:paraId="72ED2CBA" w14:textId="77777777" w:rsidTr="00A346D4">
        <w:trPr>
          <w:trHeight w:val="278"/>
        </w:trPr>
        <w:tc>
          <w:tcPr>
            <w:tcW w:w="1647" w:type="dxa"/>
            <w:tcBorders>
              <w:top w:val="single" w:sz="4" w:space="0" w:color="000000"/>
              <w:left w:val="single" w:sz="4" w:space="0" w:color="000000"/>
              <w:bottom w:val="single" w:sz="4" w:space="0" w:color="000000"/>
              <w:right w:val="single" w:sz="4" w:space="0" w:color="000000"/>
            </w:tcBorders>
          </w:tcPr>
          <w:p w14:paraId="3E6E9932" w14:textId="77777777" w:rsidR="00EF17F4" w:rsidRPr="00492B1F" w:rsidRDefault="00EF17F4" w:rsidP="00A346D4">
            <w:pPr>
              <w:spacing w:after="0"/>
              <w:ind w:left="2"/>
              <w:rPr>
                <w:rFonts w:ascii="Georgia" w:hAnsi="Georgia"/>
                <w:color w:val="7030A0"/>
                <w:sz w:val="24"/>
                <w:szCs w:val="24"/>
              </w:rPr>
            </w:pPr>
            <w:r w:rsidRPr="00492B1F">
              <w:rPr>
                <w:rFonts w:ascii="Georgia" w:eastAsia="Calibri" w:hAnsi="Georgia" w:cs="Calibri"/>
                <w:b/>
                <w:color w:val="7030A0"/>
                <w:sz w:val="24"/>
                <w:szCs w:val="24"/>
              </w:rPr>
              <w:t xml:space="preserve">9 de Julio </w:t>
            </w:r>
            <w:r w:rsidRPr="00492B1F">
              <w:rPr>
                <w:rFonts w:ascii="Georgia" w:eastAsia="Calibri" w:hAnsi="Georgia" w:cs="Calibri"/>
                <w:color w:val="7030A0"/>
                <w:sz w:val="24"/>
                <w:szCs w:val="24"/>
              </w:rPr>
              <w:t xml:space="preserve"> </w:t>
            </w:r>
          </w:p>
        </w:tc>
        <w:tc>
          <w:tcPr>
            <w:tcW w:w="1116" w:type="dxa"/>
            <w:tcBorders>
              <w:top w:val="single" w:sz="4" w:space="0" w:color="000000"/>
              <w:left w:val="single" w:sz="4" w:space="0" w:color="000000"/>
              <w:bottom w:val="single" w:sz="4" w:space="0" w:color="000000"/>
              <w:right w:val="single" w:sz="4" w:space="0" w:color="000000"/>
            </w:tcBorders>
          </w:tcPr>
          <w:p w14:paraId="33F7F000" w14:textId="77777777" w:rsidR="00EF17F4" w:rsidRPr="00492B1F" w:rsidRDefault="00EF17F4" w:rsidP="00A346D4">
            <w:pPr>
              <w:spacing w:after="0"/>
              <w:ind w:right="51"/>
              <w:jc w:val="center"/>
              <w:rPr>
                <w:rFonts w:ascii="Georgia" w:hAnsi="Georgia"/>
                <w:color w:val="7030A0"/>
                <w:sz w:val="24"/>
                <w:szCs w:val="24"/>
              </w:rPr>
            </w:pPr>
            <w:r w:rsidRPr="00492B1F">
              <w:rPr>
                <w:rFonts w:ascii="Georgia" w:eastAsia="Calibri" w:hAnsi="Georgia" w:cs="Calibri"/>
                <w:color w:val="7030A0"/>
                <w:sz w:val="24"/>
                <w:szCs w:val="24"/>
              </w:rPr>
              <w:t xml:space="preserve">9.307 </w:t>
            </w:r>
          </w:p>
        </w:tc>
        <w:tc>
          <w:tcPr>
            <w:tcW w:w="1126" w:type="dxa"/>
            <w:tcBorders>
              <w:top w:val="single" w:sz="4" w:space="0" w:color="000000"/>
              <w:left w:val="single" w:sz="4" w:space="0" w:color="000000"/>
              <w:bottom w:val="single" w:sz="4" w:space="0" w:color="000000"/>
              <w:right w:val="single" w:sz="4" w:space="0" w:color="000000"/>
            </w:tcBorders>
          </w:tcPr>
          <w:p w14:paraId="49BF0BDD" w14:textId="77777777" w:rsidR="00EF17F4" w:rsidRPr="00492B1F" w:rsidRDefault="00EF17F4" w:rsidP="00A346D4">
            <w:pPr>
              <w:spacing w:after="0"/>
              <w:ind w:right="51"/>
              <w:jc w:val="center"/>
              <w:rPr>
                <w:rFonts w:ascii="Georgia" w:hAnsi="Georgia"/>
                <w:color w:val="7030A0"/>
                <w:sz w:val="24"/>
                <w:szCs w:val="24"/>
              </w:rPr>
            </w:pPr>
            <w:r w:rsidRPr="00492B1F">
              <w:rPr>
                <w:rFonts w:ascii="Georgia" w:eastAsia="Calibri" w:hAnsi="Georgia" w:cs="Calibri"/>
                <w:color w:val="7030A0"/>
                <w:sz w:val="24"/>
                <w:szCs w:val="24"/>
              </w:rPr>
              <w:t xml:space="preserve">185 </w:t>
            </w:r>
          </w:p>
        </w:tc>
        <w:tc>
          <w:tcPr>
            <w:tcW w:w="1918" w:type="dxa"/>
            <w:tcBorders>
              <w:top w:val="single" w:sz="4" w:space="0" w:color="000000"/>
              <w:left w:val="single" w:sz="4" w:space="0" w:color="000000"/>
              <w:bottom w:val="single" w:sz="4" w:space="0" w:color="000000"/>
              <w:right w:val="single" w:sz="4" w:space="0" w:color="000000"/>
            </w:tcBorders>
          </w:tcPr>
          <w:p w14:paraId="4136EB49" w14:textId="77777777" w:rsidR="00EF17F4" w:rsidRPr="00492B1F" w:rsidRDefault="00EF17F4" w:rsidP="00A346D4">
            <w:pPr>
              <w:spacing w:after="0"/>
              <w:rPr>
                <w:rFonts w:ascii="Georgia" w:hAnsi="Georgia"/>
                <w:color w:val="7030A0"/>
                <w:sz w:val="24"/>
                <w:szCs w:val="24"/>
              </w:rPr>
            </w:pPr>
            <w:r w:rsidRPr="00492B1F">
              <w:rPr>
                <w:rFonts w:ascii="Georgia" w:eastAsia="Calibri" w:hAnsi="Georgia" w:cs="Calibri"/>
                <w:b/>
                <w:color w:val="7030A0"/>
                <w:sz w:val="24"/>
                <w:szCs w:val="24"/>
              </w:rPr>
              <w:t xml:space="preserve">50,31 </w:t>
            </w:r>
          </w:p>
        </w:tc>
      </w:tr>
      <w:tr w:rsidR="00492B1F" w:rsidRPr="00492B1F" w14:paraId="2318E22C" w14:textId="77777777" w:rsidTr="00A346D4">
        <w:trPr>
          <w:trHeight w:val="278"/>
        </w:trPr>
        <w:tc>
          <w:tcPr>
            <w:tcW w:w="1647" w:type="dxa"/>
            <w:tcBorders>
              <w:top w:val="single" w:sz="4" w:space="0" w:color="000000"/>
              <w:left w:val="single" w:sz="4" w:space="0" w:color="000000"/>
              <w:bottom w:val="single" w:sz="4" w:space="0" w:color="000000"/>
              <w:right w:val="single" w:sz="4" w:space="0" w:color="000000"/>
            </w:tcBorders>
          </w:tcPr>
          <w:p w14:paraId="0FD9DA47" w14:textId="77777777" w:rsidR="00EF17F4" w:rsidRPr="00492B1F" w:rsidRDefault="00EF17F4" w:rsidP="00A346D4">
            <w:pPr>
              <w:spacing w:after="0"/>
              <w:ind w:left="2"/>
              <w:rPr>
                <w:rFonts w:ascii="Georgia" w:hAnsi="Georgia"/>
                <w:color w:val="7030A0"/>
                <w:sz w:val="24"/>
                <w:szCs w:val="24"/>
              </w:rPr>
            </w:pPr>
            <w:r w:rsidRPr="00492B1F">
              <w:rPr>
                <w:rFonts w:ascii="Georgia" w:eastAsia="Calibri" w:hAnsi="Georgia" w:cs="Calibri"/>
                <w:b/>
                <w:color w:val="7030A0"/>
                <w:sz w:val="24"/>
                <w:szCs w:val="24"/>
              </w:rPr>
              <w:t xml:space="preserve">Pocito </w:t>
            </w:r>
            <w:r w:rsidRPr="00492B1F">
              <w:rPr>
                <w:rFonts w:ascii="Georgia" w:eastAsia="Calibri" w:hAnsi="Georgia" w:cs="Calibri"/>
                <w:color w:val="7030A0"/>
                <w:sz w:val="24"/>
                <w:szCs w:val="24"/>
              </w:rPr>
              <w:t xml:space="preserve"> </w:t>
            </w:r>
          </w:p>
        </w:tc>
        <w:tc>
          <w:tcPr>
            <w:tcW w:w="1116" w:type="dxa"/>
            <w:tcBorders>
              <w:top w:val="single" w:sz="4" w:space="0" w:color="000000"/>
              <w:left w:val="single" w:sz="4" w:space="0" w:color="000000"/>
              <w:bottom w:val="single" w:sz="4" w:space="0" w:color="000000"/>
              <w:right w:val="single" w:sz="4" w:space="0" w:color="000000"/>
            </w:tcBorders>
          </w:tcPr>
          <w:p w14:paraId="33978F44" w14:textId="77777777" w:rsidR="00EF17F4" w:rsidRPr="00492B1F" w:rsidRDefault="00EF17F4" w:rsidP="00A346D4">
            <w:pPr>
              <w:spacing w:after="0"/>
              <w:ind w:right="51"/>
              <w:jc w:val="center"/>
              <w:rPr>
                <w:rFonts w:ascii="Georgia" w:hAnsi="Georgia"/>
                <w:color w:val="7030A0"/>
                <w:sz w:val="24"/>
                <w:szCs w:val="24"/>
              </w:rPr>
            </w:pPr>
            <w:r w:rsidRPr="00492B1F">
              <w:rPr>
                <w:rFonts w:ascii="Georgia" w:eastAsia="Calibri" w:hAnsi="Georgia" w:cs="Calibri"/>
                <w:color w:val="7030A0"/>
                <w:sz w:val="24"/>
                <w:szCs w:val="24"/>
              </w:rPr>
              <w:t xml:space="preserve">53.162 </w:t>
            </w:r>
          </w:p>
        </w:tc>
        <w:tc>
          <w:tcPr>
            <w:tcW w:w="1126" w:type="dxa"/>
            <w:tcBorders>
              <w:top w:val="single" w:sz="4" w:space="0" w:color="000000"/>
              <w:left w:val="single" w:sz="4" w:space="0" w:color="000000"/>
              <w:bottom w:val="single" w:sz="4" w:space="0" w:color="000000"/>
              <w:right w:val="single" w:sz="4" w:space="0" w:color="000000"/>
            </w:tcBorders>
          </w:tcPr>
          <w:p w14:paraId="585FE364" w14:textId="77777777" w:rsidR="00EF17F4" w:rsidRPr="00492B1F" w:rsidRDefault="00EF17F4" w:rsidP="00A346D4">
            <w:pPr>
              <w:spacing w:after="0"/>
              <w:ind w:right="51"/>
              <w:jc w:val="center"/>
              <w:rPr>
                <w:rFonts w:ascii="Georgia" w:hAnsi="Georgia"/>
                <w:color w:val="7030A0"/>
                <w:sz w:val="24"/>
                <w:szCs w:val="24"/>
              </w:rPr>
            </w:pPr>
            <w:r w:rsidRPr="00492B1F">
              <w:rPr>
                <w:rFonts w:ascii="Georgia" w:eastAsia="Calibri" w:hAnsi="Georgia" w:cs="Calibri"/>
                <w:color w:val="7030A0"/>
                <w:sz w:val="24"/>
                <w:szCs w:val="24"/>
              </w:rPr>
              <w:t xml:space="preserve">515 </w:t>
            </w:r>
          </w:p>
        </w:tc>
        <w:tc>
          <w:tcPr>
            <w:tcW w:w="1918" w:type="dxa"/>
            <w:tcBorders>
              <w:top w:val="single" w:sz="4" w:space="0" w:color="000000"/>
              <w:left w:val="single" w:sz="4" w:space="0" w:color="000000"/>
              <w:bottom w:val="single" w:sz="4" w:space="0" w:color="000000"/>
              <w:right w:val="single" w:sz="4" w:space="0" w:color="000000"/>
            </w:tcBorders>
          </w:tcPr>
          <w:p w14:paraId="71A35C4D" w14:textId="77777777" w:rsidR="00EF17F4" w:rsidRPr="00492B1F" w:rsidRDefault="00EF17F4" w:rsidP="00A346D4">
            <w:pPr>
              <w:spacing w:after="0"/>
              <w:rPr>
                <w:rFonts w:ascii="Georgia" w:hAnsi="Georgia"/>
                <w:color w:val="7030A0"/>
                <w:sz w:val="24"/>
                <w:szCs w:val="24"/>
              </w:rPr>
            </w:pPr>
            <w:r w:rsidRPr="00492B1F">
              <w:rPr>
                <w:rFonts w:ascii="Georgia" w:eastAsia="Calibri" w:hAnsi="Georgia" w:cs="Calibri"/>
                <w:b/>
                <w:color w:val="7030A0"/>
                <w:sz w:val="24"/>
                <w:szCs w:val="24"/>
              </w:rPr>
              <w:t xml:space="preserve">103,23 </w:t>
            </w:r>
          </w:p>
        </w:tc>
      </w:tr>
      <w:tr w:rsidR="00492B1F" w:rsidRPr="00492B1F" w14:paraId="6D2F20A5" w14:textId="77777777" w:rsidTr="00A346D4">
        <w:trPr>
          <w:trHeight w:val="278"/>
        </w:trPr>
        <w:tc>
          <w:tcPr>
            <w:tcW w:w="1647" w:type="dxa"/>
            <w:tcBorders>
              <w:top w:val="single" w:sz="4" w:space="0" w:color="000000"/>
              <w:left w:val="single" w:sz="4" w:space="0" w:color="000000"/>
              <w:bottom w:val="single" w:sz="4" w:space="0" w:color="000000"/>
              <w:right w:val="single" w:sz="4" w:space="0" w:color="000000"/>
            </w:tcBorders>
          </w:tcPr>
          <w:p w14:paraId="0CA9708E" w14:textId="77777777" w:rsidR="00EF17F4" w:rsidRPr="00492B1F" w:rsidRDefault="00EF17F4" w:rsidP="00A346D4">
            <w:pPr>
              <w:spacing w:after="0"/>
              <w:ind w:left="2"/>
              <w:rPr>
                <w:rFonts w:ascii="Georgia" w:hAnsi="Georgia"/>
                <w:color w:val="7030A0"/>
                <w:sz w:val="24"/>
                <w:szCs w:val="24"/>
              </w:rPr>
            </w:pPr>
            <w:r w:rsidRPr="00492B1F">
              <w:rPr>
                <w:rFonts w:ascii="Georgia" w:eastAsia="Calibri" w:hAnsi="Georgia" w:cs="Calibri"/>
                <w:b/>
                <w:color w:val="7030A0"/>
                <w:sz w:val="24"/>
                <w:szCs w:val="24"/>
              </w:rPr>
              <w:t xml:space="preserve">Rawson </w:t>
            </w:r>
            <w:r w:rsidRPr="00492B1F">
              <w:rPr>
                <w:rFonts w:ascii="Georgia" w:eastAsia="Calibri" w:hAnsi="Georgia" w:cs="Calibri"/>
                <w:color w:val="7030A0"/>
                <w:sz w:val="24"/>
                <w:szCs w:val="24"/>
              </w:rPr>
              <w:t xml:space="preserve"> </w:t>
            </w:r>
          </w:p>
        </w:tc>
        <w:tc>
          <w:tcPr>
            <w:tcW w:w="1116" w:type="dxa"/>
            <w:tcBorders>
              <w:top w:val="single" w:sz="4" w:space="0" w:color="000000"/>
              <w:left w:val="single" w:sz="4" w:space="0" w:color="000000"/>
              <w:bottom w:val="single" w:sz="4" w:space="0" w:color="000000"/>
              <w:right w:val="single" w:sz="4" w:space="0" w:color="000000"/>
            </w:tcBorders>
          </w:tcPr>
          <w:p w14:paraId="5B4F9E66" w14:textId="77777777" w:rsidR="00EF17F4" w:rsidRPr="00492B1F" w:rsidRDefault="00EF17F4" w:rsidP="00A346D4">
            <w:pPr>
              <w:spacing w:after="0"/>
              <w:ind w:left="86"/>
              <w:rPr>
                <w:rFonts w:ascii="Georgia" w:hAnsi="Georgia"/>
                <w:color w:val="7030A0"/>
                <w:sz w:val="24"/>
                <w:szCs w:val="24"/>
              </w:rPr>
            </w:pPr>
            <w:r w:rsidRPr="00492B1F">
              <w:rPr>
                <w:rFonts w:ascii="Georgia" w:eastAsia="Calibri" w:hAnsi="Georgia" w:cs="Calibri"/>
                <w:color w:val="7030A0"/>
                <w:sz w:val="24"/>
                <w:szCs w:val="24"/>
              </w:rPr>
              <w:t xml:space="preserve">114.368 </w:t>
            </w:r>
          </w:p>
        </w:tc>
        <w:tc>
          <w:tcPr>
            <w:tcW w:w="1126" w:type="dxa"/>
            <w:tcBorders>
              <w:top w:val="single" w:sz="4" w:space="0" w:color="000000"/>
              <w:left w:val="single" w:sz="4" w:space="0" w:color="000000"/>
              <w:bottom w:val="single" w:sz="4" w:space="0" w:color="000000"/>
              <w:right w:val="single" w:sz="4" w:space="0" w:color="000000"/>
            </w:tcBorders>
          </w:tcPr>
          <w:p w14:paraId="187C8C58" w14:textId="77777777" w:rsidR="00EF17F4" w:rsidRPr="00492B1F" w:rsidRDefault="00EF17F4" w:rsidP="00A346D4">
            <w:pPr>
              <w:spacing w:after="0"/>
              <w:ind w:right="51"/>
              <w:jc w:val="center"/>
              <w:rPr>
                <w:rFonts w:ascii="Georgia" w:hAnsi="Georgia"/>
                <w:color w:val="7030A0"/>
                <w:sz w:val="24"/>
                <w:szCs w:val="24"/>
              </w:rPr>
            </w:pPr>
            <w:r w:rsidRPr="00492B1F">
              <w:rPr>
                <w:rFonts w:ascii="Georgia" w:eastAsia="Calibri" w:hAnsi="Georgia" w:cs="Calibri"/>
                <w:color w:val="7030A0"/>
                <w:sz w:val="24"/>
                <w:szCs w:val="24"/>
              </w:rPr>
              <w:t xml:space="preserve">300 </w:t>
            </w:r>
          </w:p>
        </w:tc>
        <w:tc>
          <w:tcPr>
            <w:tcW w:w="1918" w:type="dxa"/>
            <w:tcBorders>
              <w:top w:val="single" w:sz="4" w:space="0" w:color="000000"/>
              <w:left w:val="single" w:sz="4" w:space="0" w:color="000000"/>
              <w:bottom w:val="single" w:sz="4" w:space="0" w:color="000000"/>
              <w:right w:val="single" w:sz="4" w:space="0" w:color="000000"/>
            </w:tcBorders>
          </w:tcPr>
          <w:p w14:paraId="7D20C4E9" w14:textId="77777777" w:rsidR="00EF17F4" w:rsidRPr="00492B1F" w:rsidRDefault="00EF17F4" w:rsidP="00A346D4">
            <w:pPr>
              <w:spacing w:after="0"/>
              <w:rPr>
                <w:rFonts w:ascii="Georgia" w:hAnsi="Georgia"/>
                <w:color w:val="7030A0"/>
                <w:sz w:val="24"/>
                <w:szCs w:val="24"/>
              </w:rPr>
            </w:pPr>
            <w:r w:rsidRPr="00492B1F">
              <w:rPr>
                <w:rFonts w:ascii="Georgia" w:eastAsia="Calibri" w:hAnsi="Georgia" w:cs="Calibri"/>
                <w:b/>
                <w:color w:val="7030A0"/>
                <w:sz w:val="24"/>
                <w:szCs w:val="24"/>
              </w:rPr>
              <w:t xml:space="preserve">381,23 </w:t>
            </w:r>
          </w:p>
        </w:tc>
      </w:tr>
      <w:tr w:rsidR="00492B1F" w:rsidRPr="00492B1F" w14:paraId="70AA0CF7" w14:textId="77777777" w:rsidTr="00A346D4">
        <w:trPr>
          <w:trHeight w:val="278"/>
        </w:trPr>
        <w:tc>
          <w:tcPr>
            <w:tcW w:w="1647" w:type="dxa"/>
            <w:tcBorders>
              <w:top w:val="single" w:sz="4" w:space="0" w:color="000000"/>
              <w:left w:val="single" w:sz="4" w:space="0" w:color="000000"/>
              <w:bottom w:val="single" w:sz="4" w:space="0" w:color="000000"/>
              <w:right w:val="single" w:sz="4" w:space="0" w:color="000000"/>
            </w:tcBorders>
          </w:tcPr>
          <w:p w14:paraId="4404397A" w14:textId="77777777" w:rsidR="00EF17F4" w:rsidRPr="00492B1F" w:rsidRDefault="00EF17F4" w:rsidP="00A346D4">
            <w:pPr>
              <w:spacing w:after="0"/>
              <w:ind w:left="2"/>
              <w:rPr>
                <w:rFonts w:ascii="Georgia" w:hAnsi="Georgia"/>
                <w:color w:val="7030A0"/>
                <w:sz w:val="24"/>
                <w:szCs w:val="24"/>
              </w:rPr>
            </w:pPr>
            <w:r w:rsidRPr="00492B1F">
              <w:rPr>
                <w:rFonts w:ascii="Georgia" w:eastAsia="Calibri" w:hAnsi="Georgia" w:cs="Calibri"/>
                <w:b/>
                <w:color w:val="7030A0"/>
                <w:sz w:val="24"/>
                <w:szCs w:val="24"/>
              </w:rPr>
              <w:t xml:space="preserve">Rivadavia </w:t>
            </w:r>
            <w:r w:rsidRPr="00492B1F">
              <w:rPr>
                <w:rFonts w:ascii="Georgia" w:eastAsia="Calibri" w:hAnsi="Georgia" w:cs="Calibri"/>
                <w:color w:val="7030A0"/>
                <w:sz w:val="24"/>
                <w:szCs w:val="24"/>
              </w:rPr>
              <w:t xml:space="preserve"> </w:t>
            </w:r>
          </w:p>
        </w:tc>
        <w:tc>
          <w:tcPr>
            <w:tcW w:w="1116" w:type="dxa"/>
            <w:tcBorders>
              <w:top w:val="single" w:sz="4" w:space="0" w:color="000000"/>
              <w:left w:val="single" w:sz="4" w:space="0" w:color="000000"/>
              <w:bottom w:val="single" w:sz="4" w:space="0" w:color="000000"/>
              <w:right w:val="single" w:sz="4" w:space="0" w:color="000000"/>
            </w:tcBorders>
          </w:tcPr>
          <w:p w14:paraId="711DC792" w14:textId="77777777" w:rsidR="00EF17F4" w:rsidRPr="00492B1F" w:rsidRDefault="00EF17F4" w:rsidP="00A346D4">
            <w:pPr>
              <w:spacing w:after="0"/>
              <w:ind w:right="51"/>
              <w:jc w:val="center"/>
              <w:rPr>
                <w:rFonts w:ascii="Georgia" w:hAnsi="Georgia"/>
                <w:color w:val="7030A0"/>
                <w:sz w:val="24"/>
                <w:szCs w:val="24"/>
              </w:rPr>
            </w:pPr>
            <w:r w:rsidRPr="00492B1F">
              <w:rPr>
                <w:rFonts w:ascii="Georgia" w:eastAsia="Calibri" w:hAnsi="Georgia" w:cs="Calibri"/>
                <w:color w:val="7030A0"/>
                <w:sz w:val="24"/>
                <w:szCs w:val="24"/>
              </w:rPr>
              <w:t xml:space="preserve">82.641 </w:t>
            </w:r>
          </w:p>
        </w:tc>
        <w:tc>
          <w:tcPr>
            <w:tcW w:w="1126" w:type="dxa"/>
            <w:tcBorders>
              <w:top w:val="single" w:sz="4" w:space="0" w:color="000000"/>
              <w:left w:val="single" w:sz="4" w:space="0" w:color="000000"/>
              <w:bottom w:val="single" w:sz="4" w:space="0" w:color="000000"/>
              <w:right w:val="single" w:sz="4" w:space="0" w:color="000000"/>
            </w:tcBorders>
          </w:tcPr>
          <w:p w14:paraId="1E7E2C78" w14:textId="77777777" w:rsidR="00EF17F4" w:rsidRPr="00492B1F" w:rsidRDefault="00EF17F4" w:rsidP="00A346D4">
            <w:pPr>
              <w:spacing w:after="0"/>
              <w:ind w:right="51"/>
              <w:jc w:val="center"/>
              <w:rPr>
                <w:rFonts w:ascii="Georgia" w:hAnsi="Georgia"/>
                <w:color w:val="7030A0"/>
                <w:sz w:val="24"/>
                <w:szCs w:val="24"/>
              </w:rPr>
            </w:pPr>
            <w:r w:rsidRPr="00492B1F">
              <w:rPr>
                <w:rFonts w:ascii="Georgia" w:eastAsia="Calibri" w:hAnsi="Georgia" w:cs="Calibri"/>
                <w:color w:val="7030A0"/>
                <w:sz w:val="24"/>
                <w:szCs w:val="24"/>
              </w:rPr>
              <w:t xml:space="preserve">157 </w:t>
            </w:r>
          </w:p>
        </w:tc>
        <w:tc>
          <w:tcPr>
            <w:tcW w:w="1918" w:type="dxa"/>
            <w:tcBorders>
              <w:top w:val="single" w:sz="4" w:space="0" w:color="000000"/>
              <w:left w:val="single" w:sz="4" w:space="0" w:color="000000"/>
              <w:bottom w:val="single" w:sz="4" w:space="0" w:color="000000"/>
              <w:right w:val="single" w:sz="4" w:space="0" w:color="000000"/>
            </w:tcBorders>
          </w:tcPr>
          <w:p w14:paraId="697CB7F4" w14:textId="77777777" w:rsidR="00EF17F4" w:rsidRPr="00492B1F" w:rsidRDefault="00EF17F4" w:rsidP="00A346D4">
            <w:pPr>
              <w:spacing w:after="0"/>
              <w:rPr>
                <w:rFonts w:ascii="Georgia" w:hAnsi="Georgia"/>
                <w:color w:val="7030A0"/>
                <w:sz w:val="24"/>
                <w:szCs w:val="24"/>
              </w:rPr>
            </w:pPr>
            <w:r w:rsidRPr="00492B1F">
              <w:rPr>
                <w:rFonts w:ascii="Georgia" w:eastAsia="Calibri" w:hAnsi="Georgia" w:cs="Calibri"/>
                <w:b/>
                <w:color w:val="7030A0"/>
                <w:sz w:val="24"/>
                <w:szCs w:val="24"/>
              </w:rPr>
              <w:t xml:space="preserve">526,38 </w:t>
            </w:r>
          </w:p>
        </w:tc>
      </w:tr>
      <w:tr w:rsidR="00492B1F" w:rsidRPr="00492B1F" w14:paraId="3195C7D9" w14:textId="77777777" w:rsidTr="00A346D4">
        <w:trPr>
          <w:trHeight w:val="278"/>
        </w:trPr>
        <w:tc>
          <w:tcPr>
            <w:tcW w:w="1647" w:type="dxa"/>
            <w:tcBorders>
              <w:top w:val="single" w:sz="4" w:space="0" w:color="000000"/>
              <w:left w:val="single" w:sz="4" w:space="0" w:color="000000"/>
              <w:bottom w:val="single" w:sz="4" w:space="0" w:color="000000"/>
              <w:right w:val="single" w:sz="4" w:space="0" w:color="000000"/>
            </w:tcBorders>
          </w:tcPr>
          <w:p w14:paraId="46C04D33" w14:textId="77777777" w:rsidR="00EF17F4" w:rsidRPr="00492B1F" w:rsidRDefault="00EF17F4" w:rsidP="00A346D4">
            <w:pPr>
              <w:spacing w:after="0"/>
              <w:ind w:left="2"/>
              <w:rPr>
                <w:rFonts w:ascii="Georgia" w:hAnsi="Georgia"/>
                <w:color w:val="7030A0"/>
                <w:sz w:val="24"/>
                <w:szCs w:val="24"/>
              </w:rPr>
            </w:pPr>
            <w:r w:rsidRPr="00492B1F">
              <w:rPr>
                <w:rFonts w:ascii="Georgia" w:eastAsia="Calibri" w:hAnsi="Georgia" w:cs="Calibri"/>
                <w:b/>
                <w:color w:val="7030A0"/>
                <w:sz w:val="24"/>
                <w:szCs w:val="24"/>
              </w:rPr>
              <w:t xml:space="preserve">San Martín </w:t>
            </w:r>
            <w:r w:rsidRPr="00492B1F">
              <w:rPr>
                <w:rFonts w:ascii="Georgia" w:eastAsia="Calibri" w:hAnsi="Georgia" w:cs="Calibri"/>
                <w:color w:val="7030A0"/>
                <w:sz w:val="24"/>
                <w:szCs w:val="24"/>
              </w:rPr>
              <w:t xml:space="preserve"> </w:t>
            </w:r>
          </w:p>
        </w:tc>
        <w:tc>
          <w:tcPr>
            <w:tcW w:w="1116" w:type="dxa"/>
            <w:tcBorders>
              <w:top w:val="single" w:sz="4" w:space="0" w:color="000000"/>
              <w:left w:val="single" w:sz="4" w:space="0" w:color="000000"/>
              <w:bottom w:val="single" w:sz="4" w:space="0" w:color="000000"/>
              <w:right w:val="single" w:sz="4" w:space="0" w:color="000000"/>
            </w:tcBorders>
          </w:tcPr>
          <w:p w14:paraId="5A5E85E7" w14:textId="77777777" w:rsidR="00EF17F4" w:rsidRPr="00492B1F" w:rsidRDefault="00EF17F4" w:rsidP="00A346D4">
            <w:pPr>
              <w:spacing w:after="0"/>
              <w:ind w:right="51"/>
              <w:jc w:val="center"/>
              <w:rPr>
                <w:rFonts w:ascii="Georgia" w:hAnsi="Georgia"/>
                <w:color w:val="7030A0"/>
                <w:sz w:val="24"/>
                <w:szCs w:val="24"/>
              </w:rPr>
            </w:pPr>
            <w:r w:rsidRPr="00492B1F">
              <w:rPr>
                <w:rFonts w:ascii="Georgia" w:eastAsia="Calibri" w:hAnsi="Georgia" w:cs="Calibri"/>
                <w:color w:val="7030A0"/>
                <w:sz w:val="24"/>
                <w:szCs w:val="24"/>
              </w:rPr>
              <w:t xml:space="preserve">11.115 </w:t>
            </w:r>
          </w:p>
        </w:tc>
        <w:tc>
          <w:tcPr>
            <w:tcW w:w="1126" w:type="dxa"/>
            <w:tcBorders>
              <w:top w:val="single" w:sz="4" w:space="0" w:color="000000"/>
              <w:left w:val="single" w:sz="4" w:space="0" w:color="000000"/>
              <w:bottom w:val="single" w:sz="4" w:space="0" w:color="000000"/>
              <w:right w:val="single" w:sz="4" w:space="0" w:color="000000"/>
            </w:tcBorders>
          </w:tcPr>
          <w:p w14:paraId="7743C9BA" w14:textId="77777777" w:rsidR="00EF17F4" w:rsidRPr="00492B1F" w:rsidRDefault="00EF17F4" w:rsidP="00A346D4">
            <w:pPr>
              <w:spacing w:after="0"/>
              <w:ind w:right="51"/>
              <w:jc w:val="center"/>
              <w:rPr>
                <w:rFonts w:ascii="Georgia" w:hAnsi="Georgia"/>
                <w:color w:val="7030A0"/>
                <w:sz w:val="24"/>
                <w:szCs w:val="24"/>
              </w:rPr>
            </w:pPr>
            <w:r w:rsidRPr="00492B1F">
              <w:rPr>
                <w:rFonts w:ascii="Georgia" w:eastAsia="Calibri" w:hAnsi="Georgia" w:cs="Calibri"/>
                <w:color w:val="7030A0"/>
                <w:sz w:val="24"/>
                <w:szCs w:val="24"/>
              </w:rPr>
              <w:t xml:space="preserve">435 </w:t>
            </w:r>
          </w:p>
        </w:tc>
        <w:tc>
          <w:tcPr>
            <w:tcW w:w="1918" w:type="dxa"/>
            <w:tcBorders>
              <w:top w:val="single" w:sz="4" w:space="0" w:color="000000"/>
              <w:left w:val="single" w:sz="4" w:space="0" w:color="000000"/>
              <w:bottom w:val="single" w:sz="4" w:space="0" w:color="000000"/>
              <w:right w:val="single" w:sz="4" w:space="0" w:color="000000"/>
            </w:tcBorders>
          </w:tcPr>
          <w:p w14:paraId="7E9EEA77" w14:textId="77777777" w:rsidR="00EF17F4" w:rsidRPr="00492B1F" w:rsidRDefault="00EF17F4" w:rsidP="00A346D4">
            <w:pPr>
              <w:spacing w:after="0"/>
              <w:rPr>
                <w:rFonts w:ascii="Georgia" w:hAnsi="Georgia"/>
                <w:color w:val="7030A0"/>
                <w:sz w:val="24"/>
                <w:szCs w:val="24"/>
              </w:rPr>
            </w:pPr>
            <w:r w:rsidRPr="00492B1F">
              <w:rPr>
                <w:rFonts w:ascii="Georgia" w:eastAsia="Calibri" w:hAnsi="Georgia" w:cs="Calibri"/>
                <w:b/>
                <w:color w:val="7030A0"/>
                <w:sz w:val="24"/>
                <w:szCs w:val="24"/>
              </w:rPr>
              <w:t xml:space="preserve">25,55 </w:t>
            </w:r>
          </w:p>
        </w:tc>
      </w:tr>
      <w:tr w:rsidR="00492B1F" w:rsidRPr="00492B1F" w14:paraId="1F466599" w14:textId="77777777" w:rsidTr="00A346D4">
        <w:trPr>
          <w:trHeight w:val="278"/>
        </w:trPr>
        <w:tc>
          <w:tcPr>
            <w:tcW w:w="1647" w:type="dxa"/>
            <w:tcBorders>
              <w:top w:val="single" w:sz="4" w:space="0" w:color="000000"/>
              <w:left w:val="single" w:sz="4" w:space="0" w:color="000000"/>
              <w:bottom w:val="single" w:sz="4" w:space="0" w:color="000000"/>
              <w:right w:val="single" w:sz="4" w:space="0" w:color="000000"/>
            </w:tcBorders>
          </w:tcPr>
          <w:p w14:paraId="5A20A9F8" w14:textId="77777777" w:rsidR="00EF17F4" w:rsidRPr="00492B1F" w:rsidRDefault="00EF17F4" w:rsidP="00A346D4">
            <w:pPr>
              <w:spacing w:after="0"/>
              <w:ind w:left="2"/>
              <w:rPr>
                <w:rFonts w:ascii="Georgia" w:hAnsi="Georgia"/>
                <w:color w:val="7030A0"/>
                <w:sz w:val="24"/>
                <w:szCs w:val="24"/>
              </w:rPr>
            </w:pPr>
            <w:r w:rsidRPr="00492B1F">
              <w:rPr>
                <w:rFonts w:ascii="Georgia" w:eastAsia="Calibri" w:hAnsi="Georgia" w:cs="Calibri"/>
                <w:b/>
                <w:color w:val="7030A0"/>
                <w:sz w:val="24"/>
                <w:szCs w:val="24"/>
              </w:rPr>
              <w:t xml:space="preserve">Santa Lucía </w:t>
            </w:r>
            <w:r w:rsidRPr="00492B1F">
              <w:rPr>
                <w:rFonts w:ascii="Georgia" w:eastAsia="Calibri" w:hAnsi="Georgia" w:cs="Calibri"/>
                <w:color w:val="7030A0"/>
                <w:sz w:val="24"/>
                <w:szCs w:val="24"/>
              </w:rPr>
              <w:t xml:space="preserve"> </w:t>
            </w:r>
          </w:p>
        </w:tc>
        <w:tc>
          <w:tcPr>
            <w:tcW w:w="1116" w:type="dxa"/>
            <w:tcBorders>
              <w:top w:val="single" w:sz="4" w:space="0" w:color="000000"/>
              <w:left w:val="single" w:sz="4" w:space="0" w:color="000000"/>
              <w:bottom w:val="single" w:sz="4" w:space="0" w:color="000000"/>
              <w:right w:val="single" w:sz="4" w:space="0" w:color="000000"/>
            </w:tcBorders>
          </w:tcPr>
          <w:p w14:paraId="32257CA4" w14:textId="77777777" w:rsidR="00EF17F4" w:rsidRPr="00492B1F" w:rsidRDefault="00EF17F4" w:rsidP="00A346D4">
            <w:pPr>
              <w:spacing w:after="0"/>
              <w:ind w:right="51"/>
              <w:jc w:val="center"/>
              <w:rPr>
                <w:rFonts w:ascii="Georgia" w:hAnsi="Georgia"/>
                <w:color w:val="7030A0"/>
                <w:sz w:val="24"/>
                <w:szCs w:val="24"/>
              </w:rPr>
            </w:pPr>
            <w:r w:rsidRPr="00492B1F">
              <w:rPr>
                <w:rFonts w:ascii="Georgia" w:eastAsia="Calibri" w:hAnsi="Georgia" w:cs="Calibri"/>
                <w:color w:val="7030A0"/>
                <w:sz w:val="24"/>
                <w:szCs w:val="24"/>
              </w:rPr>
              <w:t xml:space="preserve">48.087 </w:t>
            </w:r>
          </w:p>
        </w:tc>
        <w:tc>
          <w:tcPr>
            <w:tcW w:w="1126" w:type="dxa"/>
            <w:tcBorders>
              <w:top w:val="single" w:sz="4" w:space="0" w:color="000000"/>
              <w:left w:val="single" w:sz="4" w:space="0" w:color="000000"/>
              <w:bottom w:val="single" w:sz="4" w:space="0" w:color="000000"/>
              <w:right w:val="single" w:sz="4" w:space="0" w:color="000000"/>
            </w:tcBorders>
          </w:tcPr>
          <w:p w14:paraId="632B687B" w14:textId="77777777" w:rsidR="00EF17F4" w:rsidRPr="00492B1F" w:rsidRDefault="00EF17F4" w:rsidP="00A346D4">
            <w:pPr>
              <w:spacing w:after="0"/>
              <w:ind w:right="50"/>
              <w:jc w:val="center"/>
              <w:rPr>
                <w:rFonts w:ascii="Georgia" w:hAnsi="Georgia"/>
                <w:color w:val="7030A0"/>
                <w:sz w:val="24"/>
                <w:szCs w:val="24"/>
              </w:rPr>
            </w:pPr>
            <w:r w:rsidRPr="00492B1F">
              <w:rPr>
                <w:rFonts w:ascii="Georgia" w:eastAsia="Calibri" w:hAnsi="Georgia" w:cs="Calibri"/>
                <w:color w:val="7030A0"/>
                <w:sz w:val="24"/>
                <w:szCs w:val="24"/>
              </w:rPr>
              <w:t xml:space="preserve">45 </w:t>
            </w:r>
          </w:p>
        </w:tc>
        <w:tc>
          <w:tcPr>
            <w:tcW w:w="1918" w:type="dxa"/>
            <w:tcBorders>
              <w:top w:val="single" w:sz="4" w:space="0" w:color="000000"/>
              <w:left w:val="single" w:sz="4" w:space="0" w:color="000000"/>
              <w:bottom w:val="single" w:sz="4" w:space="0" w:color="000000"/>
              <w:right w:val="single" w:sz="4" w:space="0" w:color="000000"/>
            </w:tcBorders>
          </w:tcPr>
          <w:p w14:paraId="13542CC6" w14:textId="77777777" w:rsidR="00EF17F4" w:rsidRPr="00492B1F" w:rsidRDefault="00EF17F4" w:rsidP="00A346D4">
            <w:pPr>
              <w:spacing w:after="0"/>
              <w:rPr>
                <w:rFonts w:ascii="Georgia" w:hAnsi="Georgia"/>
                <w:color w:val="7030A0"/>
                <w:sz w:val="24"/>
                <w:szCs w:val="24"/>
              </w:rPr>
            </w:pPr>
            <w:r w:rsidRPr="00492B1F">
              <w:rPr>
                <w:rFonts w:ascii="Georgia" w:eastAsia="Calibri" w:hAnsi="Georgia" w:cs="Calibri"/>
                <w:b/>
                <w:color w:val="7030A0"/>
                <w:sz w:val="24"/>
                <w:szCs w:val="24"/>
              </w:rPr>
              <w:t xml:space="preserve">1068,6 </w:t>
            </w:r>
          </w:p>
        </w:tc>
      </w:tr>
      <w:tr w:rsidR="00492B1F" w:rsidRPr="00492B1F" w14:paraId="7BA27F8F" w14:textId="77777777" w:rsidTr="00A346D4">
        <w:trPr>
          <w:trHeight w:val="278"/>
        </w:trPr>
        <w:tc>
          <w:tcPr>
            <w:tcW w:w="1647" w:type="dxa"/>
            <w:tcBorders>
              <w:top w:val="single" w:sz="4" w:space="0" w:color="000000"/>
              <w:left w:val="single" w:sz="4" w:space="0" w:color="000000"/>
              <w:bottom w:val="single" w:sz="4" w:space="0" w:color="000000"/>
              <w:right w:val="single" w:sz="4" w:space="0" w:color="000000"/>
            </w:tcBorders>
          </w:tcPr>
          <w:p w14:paraId="6AB464DD" w14:textId="77777777" w:rsidR="00EF17F4" w:rsidRPr="00492B1F" w:rsidRDefault="00EF17F4" w:rsidP="00A346D4">
            <w:pPr>
              <w:spacing w:after="0"/>
              <w:ind w:left="2"/>
              <w:rPr>
                <w:rFonts w:ascii="Georgia" w:hAnsi="Georgia"/>
                <w:color w:val="7030A0"/>
                <w:sz w:val="24"/>
                <w:szCs w:val="24"/>
              </w:rPr>
            </w:pPr>
            <w:r w:rsidRPr="00492B1F">
              <w:rPr>
                <w:rFonts w:ascii="Georgia" w:eastAsia="Calibri" w:hAnsi="Georgia" w:cs="Calibri"/>
                <w:b/>
                <w:color w:val="7030A0"/>
                <w:sz w:val="24"/>
                <w:szCs w:val="24"/>
              </w:rPr>
              <w:t xml:space="preserve">Sarmiento </w:t>
            </w:r>
            <w:r w:rsidRPr="00492B1F">
              <w:rPr>
                <w:rFonts w:ascii="Georgia" w:eastAsia="Calibri" w:hAnsi="Georgia" w:cs="Calibri"/>
                <w:color w:val="7030A0"/>
                <w:sz w:val="24"/>
                <w:szCs w:val="24"/>
              </w:rPr>
              <w:t xml:space="preserve"> </w:t>
            </w:r>
          </w:p>
        </w:tc>
        <w:tc>
          <w:tcPr>
            <w:tcW w:w="1116" w:type="dxa"/>
            <w:tcBorders>
              <w:top w:val="single" w:sz="4" w:space="0" w:color="000000"/>
              <w:left w:val="single" w:sz="4" w:space="0" w:color="000000"/>
              <w:bottom w:val="single" w:sz="4" w:space="0" w:color="000000"/>
              <w:right w:val="single" w:sz="4" w:space="0" w:color="000000"/>
            </w:tcBorders>
          </w:tcPr>
          <w:p w14:paraId="258E5AAA" w14:textId="77777777" w:rsidR="00EF17F4" w:rsidRPr="00492B1F" w:rsidRDefault="00EF17F4" w:rsidP="00A346D4">
            <w:pPr>
              <w:spacing w:after="0"/>
              <w:ind w:right="51"/>
              <w:jc w:val="center"/>
              <w:rPr>
                <w:rFonts w:ascii="Georgia" w:hAnsi="Georgia"/>
                <w:color w:val="7030A0"/>
                <w:sz w:val="24"/>
                <w:szCs w:val="24"/>
              </w:rPr>
            </w:pPr>
            <w:r w:rsidRPr="00492B1F">
              <w:rPr>
                <w:rFonts w:ascii="Georgia" w:eastAsia="Calibri" w:hAnsi="Georgia" w:cs="Calibri"/>
                <w:color w:val="7030A0"/>
                <w:sz w:val="24"/>
                <w:szCs w:val="24"/>
              </w:rPr>
              <w:t xml:space="preserve">22.131 </w:t>
            </w:r>
          </w:p>
        </w:tc>
        <w:tc>
          <w:tcPr>
            <w:tcW w:w="1126" w:type="dxa"/>
            <w:tcBorders>
              <w:top w:val="single" w:sz="4" w:space="0" w:color="000000"/>
              <w:left w:val="single" w:sz="4" w:space="0" w:color="000000"/>
              <w:bottom w:val="single" w:sz="4" w:space="0" w:color="000000"/>
              <w:right w:val="single" w:sz="4" w:space="0" w:color="000000"/>
            </w:tcBorders>
          </w:tcPr>
          <w:p w14:paraId="6138E035" w14:textId="77777777" w:rsidR="00EF17F4" w:rsidRPr="00492B1F" w:rsidRDefault="00EF17F4" w:rsidP="00A346D4">
            <w:pPr>
              <w:spacing w:after="0"/>
              <w:ind w:right="51"/>
              <w:jc w:val="center"/>
              <w:rPr>
                <w:rFonts w:ascii="Georgia" w:hAnsi="Georgia"/>
                <w:color w:val="7030A0"/>
                <w:sz w:val="24"/>
                <w:szCs w:val="24"/>
              </w:rPr>
            </w:pPr>
            <w:r w:rsidRPr="00492B1F">
              <w:rPr>
                <w:rFonts w:ascii="Georgia" w:eastAsia="Calibri" w:hAnsi="Georgia" w:cs="Calibri"/>
                <w:color w:val="7030A0"/>
                <w:sz w:val="24"/>
                <w:szCs w:val="24"/>
              </w:rPr>
              <w:t xml:space="preserve">2.782 </w:t>
            </w:r>
          </w:p>
        </w:tc>
        <w:tc>
          <w:tcPr>
            <w:tcW w:w="1918" w:type="dxa"/>
            <w:tcBorders>
              <w:top w:val="single" w:sz="4" w:space="0" w:color="000000"/>
              <w:left w:val="single" w:sz="4" w:space="0" w:color="000000"/>
              <w:bottom w:val="single" w:sz="4" w:space="0" w:color="000000"/>
              <w:right w:val="single" w:sz="4" w:space="0" w:color="000000"/>
            </w:tcBorders>
          </w:tcPr>
          <w:p w14:paraId="5DFE30C9" w14:textId="77777777" w:rsidR="00EF17F4" w:rsidRPr="00492B1F" w:rsidRDefault="00EF17F4" w:rsidP="00A346D4">
            <w:pPr>
              <w:spacing w:after="0"/>
              <w:rPr>
                <w:rFonts w:ascii="Georgia" w:hAnsi="Georgia"/>
                <w:color w:val="7030A0"/>
                <w:sz w:val="24"/>
                <w:szCs w:val="24"/>
              </w:rPr>
            </w:pPr>
            <w:r w:rsidRPr="00492B1F">
              <w:rPr>
                <w:rFonts w:ascii="Georgia" w:eastAsia="Calibri" w:hAnsi="Georgia" w:cs="Calibri"/>
                <w:b/>
                <w:color w:val="7030A0"/>
                <w:sz w:val="24"/>
                <w:szCs w:val="24"/>
              </w:rPr>
              <w:t xml:space="preserve">7,96 </w:t>
            </w:r>
          </w:p>
        </w:tc>
      </w:tr>
      <w:tr w:rsidR="00492B1F" w:rsidRPr="00492B1F" w14:paraId="6D961987" w14:textId="77777777" w:rsidTr="00A346D4">
        <w:trPr>
          <w:trHeight w:val="278"/>
        </w:trPr>
        <w:tc>
          <w:tcPr>
            <w:tcW w:w="1647" w:type="dxa"/>
            <w:tcBorders>
              <w:top w:val="single" w:sz="4" w:space="0" w:color="000000"/>
              <w:left w:val="single" w:sz="4" w:space="0" w:color="000000"/>
              <w:bottom w:val="single" w:sz="4" w:space="0" w:color="000000"/>
              <w:right w:val="single" w:sz="4" w:space="0" w:color="000000"/>
            </w:tcBorders>
          </w:tcPr>
          <w:p w14:paraId="24048A69" w14:textId="77777777" w:rsidR="00EF17F4" w:rsidRPr="00492B1F" w:rsidRDefault="00EF17F4" w:rsidP="00A346D4">
            <w:pPr>
              <w:spacing w:after="0"/>
              <w:ind w:left="2"/>
              <w:rPr>
                <w:rFonts w:ascii="Georgia" w:hAnsi="Georgia"/>
                <w:color w:val="7030A0"/>
                <w:sz w:val="24"/>
                <w:szCs w:val="24"/>
              </w:rPr>
            </w:pPr>
            <w:r w:rsidRPr="00492B1F">
              <w:rPr>
                <w:rFonts w:ascii="Georgia" w:eastAsia="Calibri" w:hAnsi="Georgia" w:cs="Calibri"/>
                <w:b/>
                <w:color w:val="7030A0"/>
                <w:sz w:val="24"/>
                <w:szCs w:val="24"/>
              </w:rPr>
              <w:t xml:space="preserve">Ullum </w:t>
            </w:r>
            <w:r w:rsidRPr="00492B1F">
              <w:rPr>
                <w:rFonts w:ascii="Georgia" w:eastAsia="Calibri" w:hAnsi="Georgia" w:cs="Calibri"/>
                <w:color w:val="7030A0"/>
                <w:sz w:val="24"/>
                <w:szCs w:val="24"/>
              </w:rPr>
              <w:t xml:space="preserve"> </w:t>
            </w:r>
          </w:p>
        </w:tc>
        <w:tc>
          <w:tcPr>
            <w:tcW w:w="1116" w:type="dxa"/>
            <w:tcBorders>
              <w:top w:val="single" w:sz="4" w:space="0" w:color="000000"/>
              <w:left w:val="single" w:sz="4" w:space="0" w:color="000000"/>
              <w:bottom w:val="single" w:sz="4" w:space="0" w:color="000000"/>
              <w:right w:val="single" w:sz="4" w:space="0" w:color="000000"/>
            </w:tcBorders>
          </w:tcPr>
          <w:p w14:paraId="5D3EA28D" w14:textId="77777777" w:rsidR="00EF17F4" w:rsidRPr="00492B1F" w:rsidRDefault="00EF17F4" w:rsidP="00A346D4">
            <w:pPr>
              <w:spacing w:after="0"/>
              <w:ind w:right="51"/>
              <w:jc w:val="center"/>
              <w:rPr>
                <w:rFonts w:ascii="Georgia" w:hAnsi="Georgia"/>
                <w:color w:val="7030A0"/>
                <w:sz w:val="24"/>
                <w:szCs w:val="24"/>
              </w:rPr>
            </w:pPr>
            <w:r w:rsidRPr="00492B1F">
              <w:rPr>
                <w:rFonts w:ascii="Georgia" w:eastAsia="Calibri" w:hAnsi="Georgia" w:cs="Calibri"/>
                <w:color w:val="7030A0"/>
                <w:sz w:val="24"/>
                <w:szCs w:val="24"/>
              </w:rPr>
              <w:t xml:space="preserve">4.886 </w:t>
            </w:r>
          </w:p>
        </w:tc>
        <w:tc>
          <w:tcPr>
            <w:tcW w:w="1126" w:type="dxa"/>
            <w:tcBorders>
              <w:top w:val="single" w:sz="4" w:space="0" w:color="000000"/>
              <w:left w:val="single" w:sz="4" w:space="0" w:color="000000"/>
              <w:bottom w:val="single" w:sz="4" w:space="0" w:color="000000"/>
              <w:right w:val="single" w:sz="4" w:space="0" w:color="000000"/>
            </w:tcBorders>
          </w:tcPr>
          <w:p w14:paraId="46EEF535" w14:textId="77777777" w:rsidR="00EF17F4" w:rsidRPr="00492B1F" w:rsidRDefault="00EF17F4" w:rsidP="00A346D4">
            <w:pPr>
              <w:spacing w:after="0"/>
              <w:ind w:right="51"/>
              <w:jc w:val="center"/>
              <w:rPr>
                <w:rFonts w:ascii="Georgia" w:hAnsi="Georgia"/>
                <w:color w:val="7030A0"/>
                <w:sz w:val="24"/>
                <w:szCs w:val="24"/>
              </w:rPr>
            </w:pPr>
            <w:r w:rsidRPr="00492B1F">
              <w:rPr>
                <w:rFonts w:ascii="Georgia" w:eastAsia="Calibri" w:hAnsi="Georgia" w:cs="Calibri"/>
                <w:color w:val="7030A0"/>
                <w:sz w:val="24"/>
                <w:szCs w:val="24"/>
              </w:rPr>
              <w:t xml:space="preserve">4.391 </w:t>
            </w:r>
          </w:p>
        </w:tc>
        <w:tc>
          <w:tcPr>
            <w:tcW w:w="1918" w:type="dxa"/>
            <w:tcBorders>
              <w:top w:val="single" w:sz="4" w:space="0" w:color="000000"/>
              <w:left w:val="single" w:sz="4" w:space="0" w:color="000000"/>
              <w:bottom w:val="single" w:sz="4" w:space="0" w:color="000000"/>
              <w:right w:val="single" w:sz="4" w:space="0" w:color="000000"/>
            </w:tcBorders>
          </w:tcPr>
          <w:p w14:paraId="5841C101" w14:textId="77777777" w:rsidR="00EF17F4" w:rsidRPr="00492B1F" w:rsidRDefault="00EF17F4" w:rsidP="00A346D4">
            <w:pPr>
              <w:spacing w:after="0"/>
              <w:rPr>
                <w:rFonts w:ascii="Georgia" w:hAnsi="Georgia"/>
                <w:color w:val="7030A0"/>
                <w:sz w:val="24"/>
                <w:szCs w:val="24"/>
              </w:rPr>
            </w:pPr>
            <w:r w:rsidRPr="00492B1F">
              <w:rPr>
                <w:rFonts w:ascii="Georgia" w:eastAsia="Calibri" w:hAnsi="Georgia" w:cs="Calibri"/>
                <w:b/>
                <w:color w:val="7030A0"/>
                <w:sz w:val="24"/>
                <w:szCs w:val="24"/>
              </w:rPr>
              <w:t xml:space="preserve">1,11 </w:t>
            </w:r>
          </w:p>
        </w:tc>
      </w:tr>
      <w:tr w:rsidR="00492B1F" w:rsidRPr="00492B1F" w14:paraId="43D8AFEF" w14:textId="77777777" w:rsidTr="00A346D4">
        <w:trPr>
          <w:trHeight w:val="279"/>
        </w:trPr>
        <w:tc>
          <w:tcPr>
            <w:tcW w:w="1647" w:type="dxa"/>
            <w:tcBorders>
              <w:top w:val="single" w:sz="4" w:space="0" w:color="000000"/>
              <w:left w:val="single" w:sz="4" w:space="0" w:color="000000"/>
              <w:bottom w:val="single" w:sz="4" w:space="0" w:color="000000"/>
              <w:right w:val="single" w:sz="4" w:space="0" w:color="000000"/>
            </w:tcBorders>
          </w:tcPr>
          <w:p w14:paraId="325E4BE7" w14:textId="77777777" w:rsidR="00EF17F4" w:rsidRPr="00492B1F" w:rsidRDefault="00EF17F4" w:rsidP="00A346D4">
            <w:pPr>
              <w:spacing w:after="0"/>
              <w:ind w:left="2"/>
              <w:rPr>
                <w:rFonts w:ascii="Georgia" w:hAnsi="Georgia"/>
                <w:color w:val="7030A0"/>
                <w:sz w:val="24"/>
                <w:szCs w:val="24"/>
              </w:rPr>
            </w:pPr>
            <w:r w:rsidRPr="00492B1F">
              <w:rPr>
                <w:rFonts w:ascii="Georgia" w:eastAsia="Calibri" w:hAnsi="Georgia" w:cs="Calibri"/>
                <w:b/>
                <w:color w:val="7030A0"/>
                <w:sz w:val="24"/>
                <w:szCs w:val="24"/>
              </w:rPr>
              <w:t xml:space="preserve">Valle Fértil </w:t>
            </w:r>
            <w:r w:rsidRPr="00492B1F">
              <w:rPr>
                <w:rFonts w:ascii="Georgia" w:eastAsia="Calibri" w:hAnsi="Georgia" w:cs="Calibri"/>
                <w:color w:val="7030A0"/>
                <w:sz w:val="24"/>
                <w:szCs w:val="24"/>
              </w:rPr>
              <w:t xml:space="preserve"> </w:t>
            </w:r>
          </w:p>
        </w:tc>
        <w:tc>
          <w:tcPr>
            <w:tcW w:w="1116" w:type="dxa"/>
            <w:tcBorders>
              <w:top w:val="single" w:sz="4" w:space="0" w:color="000000"/>
              <w:left w:val="single" w:sz="4" w:space="0" w:color="000000"/>
              <w:bottom w:val="single" w:sz="4" w:space="0" w:color="000000"/>
              <w:right w:val="single" w:sz="4" w:space="0" w:color="000000"/>
            </w:tcBorders>
          </w:tcPr>
          <w:p w14:paraId="66929A22" w14:textId="77777777" w:rsidR="00EF17F4" w:rsidRPr="00492B1F" w:rsidRDefault="00EF17F4" w:rsidP="00A346D4">
            <w:pPr>
              <w:spacing w:after="0"/>
              <w:ind w:right="51"/>
              <w:jc w:val="center"/>
              <w:rPr>
                <w:rFonts w:ascii="Georgia" w:hAnsi="Georgia"/>
                <w:color w:val="7030A0"/>
                <w:sz w:val="24"/>
                <w:szCs w:val="24"/>
              </w:rPr>
            </w:pPr>
            <w:r w:rsidRPr="00492B1F">
              <w:rPr>
                <w:rFonts w:ascii="Georgia" w:eastAsia="Calibri" w:hAnsi="Georgia" w:cs="Calibri"/>
                <w:color w:val="7030A0"/>
                <w:sz w:val="24"/>
                <w:szCs w:val="24"/>
              </w:rPr>
              <w:t xml:space="preserve">7.222 </w:t>
            </w:r>
          </w:p>
        </w:tc>
        <w:tc>
          <w:tcPr>
            <w:tcW w:w="1126" w:type="dxa"/>
            <w:tcBorders>
              <w:top w:val="single" w:sz="4" w:space="0" w:color="000000"/>
              <w:left w:val="single" w:sz="4" w:space="0" w:color="000000"/>
              <w:bottom w:val="single" w:sz="4" w:space="0" w:color="000000"/>
              <w:right w:val="single" w:sz="4" w:space="0" w:color="000000"/>
            </w:tcBorders>
          </w:tcPr>
          <w:p w14:paraId="212FF38E" w14:textId="77777777" w:rsidR="00EF17F4" w:rsidRPr="00492B1F" w:rsidRDefault="00EF17F4" w:rsidP="00A346D4">
            <w:pPr>
              <w:spacing w:after="0"/>
              <w:ind w:right="51"/>
              <w:jc w:val="center"/>
              <w:rPr>
                <w:rFonts w:ascii="Georgia" w:hAnsi="Georgia"/>
                <w:color w:val="7030A0"/>
                <w:sz w:val="24"/>
                <w:szCs w:val="24"/>
              </w:rPr>
            </w:pPr>
            <w:r w:rsidRPr="00492B1F">
              <w:rPr>
                <w:rFonts w:ascii="Georgia" w:eastAsia="Calibri" w:hAnsi="Georgia" w:cs="Calibri"/>
                <w:color w:val="7030A0"/>
                <w:sz w:val="24"/>
                <w:szCs w:val="24"/>
              </w:rPr>
              <w:t xml:space="preserve">6.419 </w:t>
            </w:r>
          </w:p>
        </w:tc>
        <w:tc>
          <w:tcPr>
            <w:tcW w:w="1918" w:type="dxa"/>
            <w:tcBorders>
              <w:top w:val="single" w:sz="4" w:space="0" w:color="000000"/>
              <w:left w:val="single" w:sz="4" w:space="0" w:color="000000"/>
              <w:bottom w:val="single" w:sz="4" w:space="0" w:color="000000"/>
              <w:right w:val="single" w:sz="4" w:space="0" w:color="000000"/>
            </w:tcBorders>
          </w:tcPr>
          <w:p w14:paraId="479F42F6" w14:textId="77777777" w:rsidR="00EF17F4" w:rsidRPr="00492B1F" w:rsidRDefault="00EF17F4" w:rsidP="00A346D4">
            <w:pPr>
              <w:spacing w:after="0"/>
              <w:rPr>
                <w:rFonts w:ascii="Georgia" w:hAnsi="Georgia"/>
                <w:color w:val="7030A0"/>
                <w:sz w:val="24"/>
                <w:szCs w:val="24"/>
              </w:rPr>
            </w:pPr>
            <w:r w:rsidRPr="00492B1F">
              <w:rPr>
                <w:rFonts w:ascii="Georgia" w:eastAsia="Calibri" w:hAnsi="Georgia" w:cs="Calibri"/>
                <w:b/>
                <w:color w:val="7030A0"/>
                <w:sz w:val="24"/>
                <w:szCs w:val="24"/>
              </w:rPr>
              <w:t xml:space="preserve">1,13 </w:t>
            </w:r>
          </w:p>
        </w:tc>
      </w:tr>
      <w:tr w:rsidR="00492B1F" w:rsidRPr="00492B1F" w14:paraId="675694AA" w14:textId="77777777" w:rsidTr="00A346D4">
        <w:trPr>
          <w:trHeight w:val="278"/>
        </w:trPr>
        <w:tc>
          <w:tcPr>
            <w:tcW w:w="1647" w:type="dxa"/>
            <w:tcBorders>
              <w:top w:val="single" w:sz="4" w:space="0" w:color="000000"/>
              <w:left w:val="single" w:sz="4" w:space="0" w:color="000000"/>
              <w:bottom w:val="single" w:sz="4" w:space="0" w:color="000000"/>
              <w:right w:val="single" w:sz="4" w:space="0" w:color="000000"/>
            </w:tcBorders>
          </w:tcPr>
          <w:p w14:paraId="6AE2321F" w14:textId="77777777" w:rsidR="00EF17F4" w:rsidRPr="00492B1F" w:rsidRDefault="00EF17F4" w:rsidP="00A346D4">
            <w:pPr>
              <w:spacing w:after="0"/>
              <w:ind w:left="2"/>
              <w:rPr>
                <w:rFonts w:ascii="Georgia" w:hAnsi="Georgia"/>
                <w:color w:val="7030A0"/>
                <w:sz w:val="24"/>
                <w:szCs w:val="24"/>
              </w:rPr>
            </w:pPr>
            <w:r w:rsidRPr="00492B1F">
              <w:rPr>
                <w:rFonts w:ascii="Georgia" w:eastAsia="Calibri" w:hAnsi="Georgia" w:cs="Calibri"/>
                <w:b/>
                <w:color w:val="7030A0"/>
                <w:sz w:val="24"/>
                <w:szCs w:val="24"/>
              </w:rPr>
              <w:t xml:space="preserve">25 de </w:t>
            </w:r>
            <w:proofErr w:type="gramStart"/>
            <w:r w:rsidRPr="00492B1F">
              <w:rPr>
                <w:rFonts w:ascii="Georgia" w:eastAsia="Calibri" w:hAnsi="Georgia" w:cs="Calibri"/>
                <w:b/>
                <w:color w:val="7030A0"/>
                <w:sz w:val="24"/>
                <w:szCs w:val="24"/>
              </w:rPr>
              <w:t>Mayo</w:t>
            </w:r>
            <w:proofErr w:type="gramEnd"/>
            <w:r w:rsidRPr="00492B1F">
              <w:rPr>
                <w:rFonts w:ascii="Georgia" w:eastAsia="Calibri" w:hAnsi="Georgia" w:cs="Calibri"/>
                <w:b/>
                <w:color w:val="7030A0"/>
                <w:sz w:val="24"/>
                <w:szCs w:val="24"/>
              </w:rPr>
              <w:t xml:space="preserve"> </w:t>
            </w:r>
            <w:r w:rsidRPr="00492B1F">
              <w:rPr>
                <w:rFonts w:ascii="Georgia" w:eastAsia="Calibri" w:hAnsi="Georgia" w:cs="Calibri"/>
                <w:color w:val="7030A0"/>
                <w:sz w:val="24"/>
                <w:szCs w:val="24"/>
              </w:rPr>
              <w:t xml:space="preserve"> </w:t>
            </w:r>
          </w:p>
        </w:tc>
        <w:tc>
          <w:tcPr>
            <w:tcW w:w="1116" w:type="dxa"/>
            <w:tcBorders>
              <w:top w:val="single" w:sz="4" w:space="0" w:color="000000"/>
              <w:left w:val="single" w:sz="4" w:space="0" w:color="000000"/>
              <w:bottom w:val="single" w:sz="4" w:space="0" w:color="000000"/>
              <w:right w:val="single" w:sz="4" w:space="0" w:color="000000"/>
            </w:tcBorders>
          </w:tcPr>
          <w:p w14:paraId="02A9C85A" w14:textId="77777777" w:rsidR="00EF17F4" w:rsidRPr="00492B1F" w:rsidRDefault="00EF17F4" w:rsidP="00A346D4">
            <w:pPr>
              <w:spacing w:after="0"/>
              <w:ind w:right="51"/>
              <w:jc w:val="center"/>
              <w:rPr>
                <w:rFonts w:ascii="Georgia" w:hAnsi="Georgia"/>
                <w:color w:val="7030A0"/>
                <w:sz w:val="24"/>
                <w:szCs w:val="24"/>
              </w:rPr>
            </w:pPr>
            <w:r w:rsidRPr="00492B1F">
              <w:rPr>
                <w:rFonts w:ascii="Georgia" w:eastAsia="Calibri" w:hAnsi="Georgia" w:cs="Calibri"/>
                <w:color w:val="7030A0"/>
                <w:sz w:val="24"/>
                <w:szCs w:val="24"/>
              </w:rPr>
              <w:t xml:space="preserve">17.119 </w:t>
            </w:r>
          </w:p>
        </w:tc>
        <w:tc>
          <w:tcPr>
            <w:tcW w:w="1126" w:type="dxa"/>
            <w:tcBorders>
              <w:top w:val="single" w:sz="4" w:space="0" w:color="000000"/>
              <w:left w:val="single" w:sz="4" w:space="0" w:color="000000"/>
              <w:bottom w:val="single" w:sz="4" w:space="0" w:color="000000"/>
              <w:right w:val="single" w:sz="4" w:space="0" w:color="000000"/>
            </w:tcBorders>
          </w:tcPr>
          <w:p w14:paraId="4677C630" w14:textId="77777777" w:rsidR="00EF17F4" w:rsidRPr="00492B1F" w:rsidRDefault="00EF17F4" w:rsidP="00A346D4">
            <w:pPr>
              <w:spacing w:after="0"/>
              <w:ind w:right="51"/>
              <w:jc w:val="center"/>
              <w:rPr>
                <w:rFonts w:ascii="Georgia" w:hAnsi="Georgia"/>
                <w:color w:val="7030A0"/>
                <w:sz w:val="24"/>
                <w:szCs w:val="24"/>
              </w:rPr>
            </w:pPr>
            <w:r w:rsidRPr="00492B1F">
              <w:rPr>
                <w:rFonts w:ascii="Georgia" w:eastAsia="Calibri" w:hAnsi="Georgia" w:cs="Calibri"/>
                <w:color w:val="7030A0"/>
                <w:sz w:val="24"/>
                <w:szCs w:val="24"/>
              </w:rPr>
              <w:t xml:space="preserve">4.519 </w:t>
            </w:r>
          </w:p>
        </w:tc>
        <w:tc>
          <w:tcPr>
            <w:tcW w:w="1918" w:type="dxa"/>
            <w:tcBorders>
              <w:top w:val="single" w:sz="4" w:space="0" w:color="000000"/>
              <w:left w:val="single" w:sz="4" w:space="0" w:color="000000"/>
              <w:bottom w:val="single" w:sz="4" w:space="0" w:color="000000"/>
              <w:right w:val="single" w:sz="4" w:space="0" w:color="000000"/>
            </w:tcBorders>
          </w:tcPr>
          <w:p w14:paraId="7BFB00B2" w14:textId="77777777" w:rsidR="00EF17F4" w:rsidRPr="00492B1F" w:rsidRDefault="00EF17F4" w:rsidP="00A346D4">
            <w:pPr>
              <w:spacing w:after="0"/>
              <w:rPr>
                <w:rFonts w:ascii="Georgia" w:hAnsi="Georgia"/>
                <w:color w:val="7030A0"/>
                <w:sz w:val="24"/>
                <w:szCs w:val="24"/>
              </w:rPr>
            </w:pPr>
            <w:r w:rsidRPr="00492B1F">
              <w:rPr>
                <w:rFonts w:ascii="Georgia" w:eastAsia="Calibri" w:hAnsi="Georgia" w:cs="Calibri"/>
                <w:b/>
                <w:color w:val="7030A0"/>
                <w:sz w:val="24"/>
                <w:szCs w:val="24"/>
              </w:rPr>
              <w:t xml:space="preserve">3,8 </w:t>
            </w:r>
          </w:p>
        </w:tc>
      </w:tr>
      <w:tr w:rsidR="00492B1F" w:rsidRPr="00492B1F" w14:paraId="0FF76F88" w14:textId="77777777" w:rsidTr="00A346D4">
        <w:trPr>
          <w:trHeight w:val="278"/>
        </w:trPr>
        <w:tc>
          <w:tcPr>
            <w:tcW w:w="1647" w:type="dxa"/>
            <w:tcBorders>
              <w:top w:val="single" w:sz="4" w:space="0" w:color="000000"/>
              <w:left w:val="single" w:sz="4" w:space="0" w:color="000000"/>
              <w:bottom w:val="single" w:sz="4" w:space="0" w:color="000000"/>
              <w:right w:val="single" w:sz="4" w:space="0" w:color="000000"/>
            </w:tcBorders>
          </w:tcPr>
          <w:p w14:paraId="7F921C17" w14:textId="77777777" w:rsidR="00EF17F4" w:rsidRPr="00492B1F" w:rsidRDefault="00EF17F4" w:rsidP="00A346D4">
            <w:pPr>
              <w:spacing w:after="0"/>
              <w:ind w:left="2"/>
              <w:rPr>
                <w:rFonts w:ascii="Georgia" w:hAnsi="Georgia"/>
                <w:color w:val="7030A0"/>
                <w:sz w:val="24"/>
                <w:szCs w:val="24"/>
              </w:rPr>
            </w:pPr>
            <w:r w:rsidRPr="00492B1F">
              <w:rPr>
                <w:rFonts w:ascii="Georgia" w:eastAsia="Calibri" w:hAnsi="Georgia" w:cs="Calibri"/>
                <w:b/>
                <w:color w:val="7030A0"/>
                <w:sz w:val="24"/>
                <w:szCs w:val="24"/>
              </w:rPr>
              <w:t xml:space="preserve">Zonda </w:t>
            </w:r>
            <w:r w:rsidRPr="00492B1F">
              <w:rPr>
                <w:rFonts w:ascii="Georgia" w:eastAsia="Calibri" w:hAnsi="Georgia" w:cs="Calibri"/>
                <w:color w:val="7030A0"/>
                <w:sz w:val="24"/>
                <w:szCs w:val="24"/>
              </w:rPr>
              <w:t xml:space="preserve"> </w:t>
            </w:r>
          </w:p>
        </w:tc>
        <w:tc>
          <w:tcPr>
            <w:tcW w:w="1116" w:type="dxa"/>
            <w:tcBorders>
              <w:top w:val="single" w:sz="4" w:space="0" w:color="000000"/>
              <w:left w:val="single" w:sz="4" w:space="0" w:color="000000"/>
              <w:bottom w:val="single" w:sz="4" w:space="0" w:color="000000"/>
              <w:right w:val="single" w:sz="4" w:space="0" w:color="000000"/>
            </w:tcBorders>
          </w:tcPr>
          <w:p w14:paraId="234C927F" w14:textId="77777777" w:rsidR="00EF17F4" w:rsidRPr="00492B1F" w:rsidRDefault="00EF17F4" w:rsidP="00A346D4">
            <w:pPr>
              <w:spacing w:after="0"/>
              <w:ind w:right="51"/>
              <w:jc w:val="center"/>
              <w:rPr>
                <w:rFonts w:ascii="Georgia" w:hAnsi="Georgia"/>
                <w:color w:val="7030A0"/>
                <w:sz w:val="24"/>
                <w:szCs w:val="24"/>
              </w:rPr>
            </w:pPr>
            <w:r w:rsidRPr="00492B1F">
              <w:rPr>
                <w:rFonts w:ascii="Georgia" w:eastAsia="Calibri" w:hAnsi="Georgia" w:cs="Calibri"/>
                <w:color w:val="7030A0"/>
                <w:sz w:val="24"/>
                <w:szCs w:val="24"/>
              </w:rPr>
              <w:t xml:space="preserve">4.863 </w:t>
            </w:r>
          </w:p>
        </w:tc>
        <w:tc>
          <w:tcPr>
            <w:tcW w:w="1126" w:type="dxa"/>
            <w:tcBorders>
              <w:top w:val="single" w:sz="4" w:space="0" w:color="000000"/>
              <w:left w:val="single" w:sz="4" w:space="0" w:color="000000"/>
              <w:bottom w:val="single" w:sz="4" w:space="0" w:color="000000"/>
              <w:right w:val="single" w:sz="4" w:space="0" w:color="000000"/>
            </w:tcBorders>
          </w:tcPr>
          <w:p w14:paraId="4B9CDA98" w14:textId="77777777" w:rsidR="00EF17F4" w:rsidRPr="00492B1F" w:rsidRDefault="00EF17F4" w:rsidP="00A346D4">
            <w:pPr>
              <w:spacing w:after="0"/>
              <w:ind w:right="51"/>
              <w:jc w:val="center"/>
              <w:rPr>
                <w:rFonts w:ascii="Georgia" w:hAnsi="Georgia"/>
                <w:color w:val="7030A0"/>
                <w:sz w:val="24"/>
                <w:szCs w:val="24"/>
              </w:rPr>
            </w:pPr>
            <w:r w:rsidRPr="00492B1F">
              <w:rPr>
                <w:rFonts w:ascii="Georgia" w:eastAsia="Calibri" w:hAnsi="Georgia" w:cs="Calibri"/>
                <w:color w:val="7030A0"/>
                <w:sz w:val="24"/>
                <w:szCs w:val="24"/>
              </w:rPr>
              <w:t xml:space="preserve">2.360 </w:t>
            </w:r>
          </w:p>
        </w:tc>
        <w:tc>
          <w:tcPr>
            <w:tcW w:w="1918" w:type="dxa"/>
            <w:tcBorders>
              <w:top w:val="single" w:sz="4" w:space="0" w:color="000000"/>
              <w:left w:val="single" w:sz="4" w:space="0" w:color="000000"/>
              <w:bottom w:val="single" w:sz="4" w:space="0" w:color="000000"/>
              <w:right w:val="single" w:sz="4" w:space="0" w:color="000000"/>
            </w:tcBorders>
          </w:tcPr>
          <w:p w14:paraId="5B7AC57F" w14:textId="77777777" w:rsidR="00EF17F4" w:rsidRPr="00492B1F" w:rsidRDefault="00EF17F4" w:rsidP="00A346D4">
            <w:pPr>
              <w:spacing w:after="0"/>
              <w:rPr>
                <w:rFonts w:ascii="Georgia" w:hAnsi="Georgia"/>
                <w:color w:val="7030A0"/>
                <w:sz w:val="24"/>
                <w:szCs w:val="24"/>
              </w:rPr>
            </w:pPr>
            <w:r w:rsidRPr="00492B1F">
              <w:rPr>
                <w:rFonts w:ascii="Georgia" w:eastAsia="Calibri" w:hAnsi="Georgia" w:cs="Calibri"/>
                <w:b/>
                <w:color w:val="7030A0"/>
                <w:sz w:val="24"/>
                <w:szCs w:val="24"/>
              </w:rPr>
              <w:t xml:space="preserve">2,06 </w:t>
            </w:r>
          </w:p>
        </w:tc>
      </w:tr>
      <w:tr w:rsidR="00492B1F" w:rsidRPr="00492B1F" w14:paraId="7B6CF8C0" w14:textId="77777777" w:rsidTr="00A346D4">
        <w:trPr>
          <w:trHeight w:val="281"/>
        </w:trPr>
        <w:tc>
          <w:tcPr>
            <w:tcW w:w="1647" w:type="dxa"/>
            <w:tcBorders>
              <w:top w:val="single" w:sz="4" w:space="0" w:color="000000"/>
              <w:left w:val="single" w:sz="4" w:space="0" w:color="000000"/>
              <w:bottom w:val="single" w:sz="4" w:space="0" w:color="000000"/>
              <w:right w:val="single" w:sz="4" w:space="0" w:color="000000"/>
            </w:tcBorders>
          </w:tcPr>
          <w:p w14:paraId="227E7871" w14:textId="77777777" w:rsidR="00EF17F4" w:rsidRPr="00492B1F" w:rsidRDefault="00EF17F4" w:rsidP="00A346D4">
            <w:pPr>
              <w:spacing w:after="0"/>
              <w:ind w:left="2"/>
              <w:rPr>
                <w:rFonts w:ascii="Georgia" w:hAnsi="Georgia"/>
                <w:color w:val="7030A0"/>
                <w:sz w:val="24"/>
                <w:szCs w:val="24"/>
              </w:rPr>
            </w:pPr>
            <w:r w:rsidRPr="00492B1F">
              <w:rPr>
                <w:rFonts w:ascii="Georgia" w:eastAsia="Calibri" w:hAnsi="Georgia" w:cs="Calibri"/>
                <w:b/>
                <w:color w:val="7030A0"/>
                <w:sz w:val="24"/>
                <w:szCs w:val="24"/>
              </w:rPr>
              <w:t xml:space="preserve">Total </w:t>
            </w:r>
            <w:r w:rsidRPr="00492B1F">
              <w:rPr>
                <w:rFonts w:ascii="Georgia" w:eastAsia="Calibri" w:hAnsi="Georgia" w:cs="Calibri"/>
                <w:color w:val="7030A0"/>
                <w:sz w:val="24"/>
                <w:szCs w:val="24"/>
              </w:rPr>
              <w:t xml:space="preserve"> </w:t>
            </w:r>
          </w:p>
        </w:tc>
        <w:tc>
          <w:tcPr>
            <w:tcW w:w="1116" w:type="dxa"/>
            <w:tcBorders>
              <w:top w:val="single" w:sz="4" w:space="0" w:color="000000"/>
              <w:left w:val="single" w:sz="4" w:space="0" w:color="000000"/>
              <w:bottom w:val="single" w:sz="4" w:space="0" w:color="000000"/>
              <w:right w:val="single" w:sz="4" w:space="0" w:color="000000"/>
            </w:tcBorders>
          </w:tcPr>
          <w:p w14:paraId="68DF5E31" w14:textId="77777777" w:rsidR="00EF17F4" w:rsidRPr="00492B1F" w:rsidRDefault="00EF17F4" w:rsidP="00A346D4">
            <w:pPr>
              <w:spacing w:after="0"/>
              <w:ind w:left="86"/>
              <w:rPr>
                <w:rFonts w:ascii="Georgia" w:hAnsi="Georgia"/>
                <w:color w:val="7030A0"/>
                <w:sz w:val="24"/>
                <w:szCs w:val="24"/>
              </w:rPr>
            </w:pPr>
            <w:r w:rsidRPr="00492B1F">
              <w:rPr>
                <w:rFonts w:ascii="Georgia" w:eastAsia="Calibri" w:hAnsi="Georgia" w:cs="Calibri"/>
                <w:b/>
                <w:color w:val="7030A0"/>
                <w:sz w:val="24"/>
                <w:szCs w:val="24"/>
              </w:rPr>
              <w:t xml:space="preserve">681.055 </w:t>
            </w:r>
          </w:p>
        </w:tc>
        <w:tc>
          <w:tcPr>
            <w:tcW w:w="1126" w:type="dxa"/>
            <w:tcBorders>
              <w:top w:val="single" w:sz="4" w:space="0" w:color="000000"/>
              <w:left w:val="single" w:sz="4" w:space="0" w:color="000000"/>
              <w:bottom w:val="single" w:sz="4" w:space="0" w:color="000000"/>
              <w:right w:val="single" w:sz="4" w:space="0" w:color="000000"/>
            </w:tcBorders>
          </w:tcPr>
          <w:p w14:paraId="5C2D6128" w14:textId="77777777" w:rsidR="00EF17F4" w:rsidRPr="00492B1F" w:rsidRDefault="00EF17F4" w:rsidP="00A346D4">
            <w:pPr>
              <w:spacing w:after="0"/>
              <w:ind w:right="52"/>
              <w:jc w:val="center"/>
              <w:rPr>
                <w:rFonts w:ascii="Georgia" w:hAnsi="Georgia"/>
                <w:color w:val="7030A0"/>
                <w:sz w:val="24"/>
                <w:szCs w:val="24"/>
              </w:rPr>
            </w:pPr>
            <w:r w:rsidRPr="00492B1F">
              <w:rPr>
                <w:rFonts w:ascii="Georgia" w:eastAsia="Calibri" w:hAnsi="Georgia" w:cs="Calibri"/>
                <w:b/>
                <w:color w:val="7030A0"/>
                <w:sz w:val="24"/>
                <w:szCs w:val="24"/>
              </w:rPr>
              <w:t>89.651</w:t>
            </w:r>
            <w:r w:rsidRPr="00492B1F">
              <w:rPr>
                <w:rFonts w:ascii="Georgia" w:eastAsia="Calibri" w:hAnsi="Georgia" w:cs="Calibri"/>
                <w:color w:val="7030A0"/>
                <w:sz w:val="24"/>
                <w:szCs w:val="24"/>
              </w:rPr>
              <w:t xml:space="preserve"> </w:t>
            </w:r>
          </w:p>
        </w:tc>
        <w:tc>
          <w:tcPr>
            <w:tcW w:w="1918" w:type="dxa"/>
            <w:tcBorders>
              <w:top w:val="single" w:sz="4" w:space="0" w:color="000000"/>
              <w:left w:val="single" w:sz="4" w:space="0" w:color="000000"/>
              <w:bottom w:val="single" w:sz="4" w:space="0" w:color="000000"/>
              <w:right w:val="single" w:sz="4" w:space="0" w:color="000000"/>
            </w:tcBorders>
          </w:tcPr>
          <w:p w14:paraId="53F50FD3" w14:textId="77777777" w:rsidR="00EF17F4" w:rsidRPr="00492B1F" w:rsidRDefault="00EF17F4" w:rsidP="00A346D4">
            <w:pPr>
              <w:spacing w:after="0"/>
              <w:rPr>
                <w:rFonts w:ascii="Georgia" w:hAnsi="Georgia"/>
                <w:color w:val="7030A0"/>
                <w:sz w:val="24"/>
                <w:szCs w:val="24"/>
              </w:rPr>
            </w:pPr>
            <w:r w:rsidRPr="00492B1F">
              <w:rPr>
                <w:rFonts w:ascii="Georgia" w:eastAsia="Calibri" w:hAnsi="Georgia" w:cs="Calibri"/>
                <w:b/>
                <w:color w:val="7030A0"/>
                <w:sz w:val="24"/>
                <w:szCs w:val="24"/>
              </w:rPr>
              <w:t xml:space="preserve">7,6 </w:t>
            </w:r>
          </w:p>
        </w:tc>
      </w:tr>
    </w:tbl>
    <w:p w14:paraId="5BC1B6EB" w14:textId="77777777" w:rsidR="0006305F" w:rsidRPr="006210B9" w:rsidRDefault="0006305F" w:rsidP="0006305F">
      <w:pPr>
        <w:autoSpaceDE w:val="0"/>
        <w:autoSpaceDN w:val="0"/>
        <w:adjustRightInd w:val="0"/>
        <w:spacing w:after="0" w:line="240" w:lineRule="auto"/>
        <w:jc w:val="center"/>
        <w:rPr>
          <w:rFonts w:ascii="Georgia" w:hAnsi="Georgia" w:cs="Times New Roman"/>
          <w:color w:val="000000"/>
          <w:sz w:val="24"/>
          <w:szCs w:val="24"/>
        </w:rPr>
      </w:pPr>
      <w:r w:rsidRPr="006210B9">
        <w:rPr>
          <w:rFonts w:ascii="Georgia" w:hAnsi="Georgia" w:cs="Times New Roman"/>
          <w:color w:val="000000"/>
          <w:sz w:val="24"/>
          <w:szCs w:val="24"/>
        </w:rPr>
        <w:t>Fuente: INDEC. Censos Nacionales de Población, Hogares y Viviendas 2010 e Instituto Geográfico Nacional (IGN).</w:t>
      </w:r>
    </w:p>
    <w:p w14:paraId="31932C70" w14:textId="77777777" w:rsidR="0006305F" w:rsidRPr="006210B9" w:rsidRDefault="0006305F" w:rsidP="0006305F">
      <w:pPr>
        <w:spacing w:after="160" w:line="259" w:lineRule="auto"/>
        <w:rPr>
          <w:rFonts w:ascii="Georgia" w:hAnsi="Georgia" w:cs="Times New Roman"/>
          <w:sz w:val="24"/>
          <w:szCs w:val="24"/>
        </w:rPr>
      </w:pPr>
    </w:p>
    <w:p w14:paraId="761CA112" w14:textId="77777777" w:rsidR="0006305F" w:rsidRPr="006210B9" w:rsidRDefault="00622185" w:rsidP="0006305F">
      <w:pPr>
        <w:spacing w:after="0" w:line="240" w:lineRule="auto"/>
        <w:jc w:val="both"/>
        <w:rPr>
          <w:rFonts w:ascii="Georgia" w:hAnsi="Georgia" w:cs="Times New Roman"/>
          <w:sz w:val="24"/>
          <w:szCs w:val="24"/>
        </w:rPr>
      </w:pPr>
      <w:r w:rsidRPr="006210B9">
        <w:rPr>
          <w:rFonts w:ascii="Georgia" w:hAnsi="Georgia" w:cs="Times New Roman"/>
          <w:sz w:val="24"/>
          <w:szCs w:val="24"/>
        </w:rPr>
        <w:t>4.</w:t>
      </w:r>
      <w:r w:rsidR="0006305F" w:rsidRPr="006210B9">
        <w:rPr>
          <w:rFonts w:ascii="Georgia" w:hAnsi="Georgia" w:cs="Times New Roman"/>
          <w:sz w:val="24"/>
          <w:szCs w:val="24"/>
        </w:rPr>
        <w:t xml:space="preserve"> Luego de la observación del mapa de densidades de la página del documento de información</w:t>
      </w:r>
      <w:r w:rsidR="00F76E2D" w:rsidRPr="006210B9">
        <w:rPr>
          <w:rFonts w:ascii="Georgia" w:hAnsi="Georgia" w:cs="Times New Roman"/>
          <w:sz w:val="24"/>
          <w:szCs w:val="24"/>
        </w:rPr>
        <w:t xml:space="preserve"> </w:t>
      </w:r>
      <w:r w:rsidR="00F76E2D" w:rsidRPr="006210B9">
        <w:rPr>
          <w:rFonts w:ascii="Georgia" w:hAnsi="Georgia" w:cs="Times New Roman"/>
          <w:b/>
          <w:i/>
          <w:sz w:val="24"/>
          <w:szCs w:val="24"/>
          <w:u w:val="single"/>
        </w:rPr>
        <w:t>(Distribución de la Población en San Juan)</w:t>
      </w:r>
      <w:r w:rsidR="0006305F" w:rsidRPr="006210B9">
        <w:rPr>
          <w:rFonts w:ascii="Georgia" w:hAnsi="Georgia" w:cs="Times New Roman"/>
          <w:sz w:val="24"/>
          <w:szCs w:val="24"/>
        </w:rPr>
        <w:t>, responda:</w:t>
      </w:r>
    </w:p>
    <w:p w14:paraId="435C2E51" w14:textId="77777777" w:rsidR="0006305F" w:rsidRDefault="0006305F" w:rsidP="0006305F">
      <w:pPr>
        <w:pStyle w:val="Prrafodelista"/>
        <w:numPr>
          <w:ilvl w:val="0"/>
          <w:numId w:val="1"/>
        </w:numPr>
        <w:spacing w:after="0" w:line="240" w:lineRule="auto"/>
        <w:jc w:val="both"/>
        <w:rPr>
          <w:rFonts w:ascii="Georgia" w:hAnsi="Georgia" w:cs="Times New Roman"/>
          <w:sz w:val="24"/>
          <w:szCs w:val="24"/>
        </w:rPr>
      </w:pPr>
      <w:r w:rsidRPr="006210B9">
        <w:rPr>
          <w:rFonts w:ascii="Georgia" w:hAnsi="Georgia" w:cs="Times New Roman"/>
          <w:sz w:val="24"/>
          <w:szCs w:val="24"/>
        </w:rPr>
        <w:t xml:space="preserve"> ¿Dónde se localizan los focos de mayor densidad demográfica? ¿Porqué?;</w:t>
      </w:r>
    </w:p>
    <w:p w14:paraId="55693645" w14:textId="503E4852" w:rsidR="003308C7" w:rsidRDefault="003308C7" w:rsidP="003308C7">
      <w:pPr>
        <w:pStyle w:val="Prrafodelista"/>
        <w:spacing w:after="0" w:line="240" w:lineRule="auto"/>
        <w:jc w:val="both"/>
        <w:rPr>
          <w:rFonts w:ascii="Georgia" w:hAnsi="Georgia" w:cs="Times New Roman"/>
          <w:color w:val="7030A0"/>
          <w:sz w:val="24"/>
          <w:szCs w:val="24"/>
        </w:rPr>
      </w:pPr>
      <w:r w:rsidRPr="003308C7">
        <w:rPr>
          <w:rFonts w:ascii="Georgia" w:hAnsi="Georgia" w:cs="Times New Roman"/>
          <w:color w:val="7030A0"/>
          <w:sz w:val="24"/>
          <w:szCs w:val="24"/>
        </w:rPr>
        <w:t>Las áreas menos pobladas se encuentran principalmente en el Gran San Juan debido a sus áreas políticas, comerciales e industriales estables.</w:t>
      </w:r>
    </w:p>
    <w:p w14:paraId="60EC23A7" w14:textId="77777777" w:rsidR="003308C7" w:rsidRPr="003308C7" w:rsidRDefault="003308C7" w:rsidP="003308C7">
      <w:pPr>
        <w:pStyle w:val="Prrafodelista"/>
        <w:spacing w:after="0" w:line="240" w:lineRule="auto"/>
        <w:jc w:val="both"/>
        <w:rPr>
          <w:rFonts w:ascii="Georgia" w:hAnsi="Georgia" w:cs="Times New Roman"/>
          <w:color w:val="7030A0"/>
          <w:sz w:val="24"/>
          <w:szCs w:val="24"/>
        </w:rPr>
      </w:pPr>
    </w:p>
    <w:p w14:paraId="4269C027" w14:textId="77777777" w:rsidR="0006305F" w:rsidRDefault="0006305F" w:rsidP="0006305F">
      <w:pPr>
        <w:pStyle w:val="Prrafodelista"/>
        <w:numPr>
          <w:ilvl w:val="0"/>
          <w:numId w:val="1"/>
        </w:numPr>
        <w:spacing w:after="0" w:line="240" w:lineRule="auto"/>
        <w:jc w:val="both"/>
        <w:rPr>
          <w:rFonts w:ascii="Georgia" w:hAnsi="Georgia" w:cs="Times New Roman"/>
          <w:sz w:val="24"/>
          <w:szCs w:val="24"/>
        </w:rPr>
      </w:pPr>
      <w:r w:rsidRPr="006210B9">
        <w:rPr>
          <w:rFonts w:ascii="Georgia" w:hAnsi="Georgia" w:cs="Times New Roman"/>
          <w:sz w:val="24"/>
          <w:szCs w:val="24"/>
        </w:rPr>
        <w:t>¿Cuáles son las zonas donde se encuentran los vacíos demográficos? ¿Qué factores influyen?</w:t>
      </w:r>
    </w:p>
    <w:p w14:paraId="3B5A5D23" w14:textId="77777777" w:rsidR="009A0ABB" w:rsidRPr="009A0ABB" w:rsidRDefault="009A0ABB" w:rsidP="009A0ABB">
      <w:pPr>
        <w:pStyle w:val="Prrafodelista"/>
        <w:spacing w:after="0" w:line="240" w:lineRule="auto"/>
        <w:jc w:val="both"/>
        <w:rPr>
          <w:rFonts w:ascii="Georgia" w:hAnsi="Georgia" w:cs="Times New Roman"/>
          <w:color w:val="7030A0"/>
          <w:sz w:val="24"/>
          <w:szCs w:val="24"/>
        </w:rPr>
      </w:pPr>
      <w:r w:rsidRPr="009A0ABB">
        <w:rPr>
          <w:rFonts w:ascii="Georgia" w:hAnsi="Georgia" w:cs="Times New Roman"/>
          <w:color w:val="7030A0"/>
          <w:sz w:val="24"/>
          <w:szCs w:val="24"/>
        </w:rPr>
        <w:t xml:space="preserve">Las zonas donde se encuentra los vacíos demográficos predominan en los departamentos de Iglesia, Calingasta, Ullum, Angaco, </w:t>
      </w:r>
      <w:proofErr w:type="spellStart"/>
      <w:r w:rsidRPr="009A0ABB">
        <w:rPr>
          <w:rFonts w:ascii="Georgia" w:hAnsi="Georgia" w:cs="Times New Roman"/>
          <w:color w:val="7030A0"/>
          <w:sz w:val="24"/>
          <w:szCs w:val="24"/>
        </w:rPr>
        <w:t>Caucete</w:t>
      </w:r>
      <w:proofErr w:type="spellEnd"/>
      <w:r w:rsidRPr="009A0ABB">
        <w:rPr>
          <w:rFonts w:ascii="Georgia" w:hAnsi="Georgia" w:cs="Times New Roman"/>
          <w:color w:val="7030A0"/>
          <w:sz w:val="24"/>
          <w:szCs w:val="24"/>
        </w:rPr>
        <w:t xml:space="preserve">, Zonda, Jáchal y 25 de </w:t>
      </w:r>
      <w:proofErr w:type="gramStart"/>
      <w:r w:rsidRPr="009A0ABB">
        <w:rPr>
          <w:rFonts w:ascii="Georgia" w:hAnsi="Georgia" w:cs="Times New Roman"/>
          <w:color w:val="7030A0"/>
          <w:sz w:val="24"/>
          <w:szCs w:val="24"/>
        </w:rPr>
        <w:t>Mayo</w:t>
      </w:r>
      <w:proofErr w:type="gramEnd"/>
      <w:r w:rsidRPr="009A0ABB">
        <w:rPr>
          <w:rFonts w:ascii="Georgia" w:hAnsi="Georgia" w:cs="Times New Roman"/>
          <w:color w:val="7030A0"/>
          <w:sz w:val="24"/>
          <w:szCs w:val="24"/>
        </w:rPr>
        <w:t xml:space="preserve">. </w:t>
      </w:r>
    </w:p>
    <w:p w14:paraId="14B3D8F1" w14:textId="77777777" w:rsidR="009A0ABB" w:rsidRPr="009A0ABB" w:rsidRDefault="009A0ABB" w:rsidP="009A0ABB">
      <w:pPr>
        <w:pStyle w:val="Prrafodelista"/>
        <w:spacing w:after="0" w:line="240" w:lineRule="auto"/>
        <w:jc w:val="both"/>
        <w:rPr>
          <w:rFonts w:ascii="Georgia" w:hAnsi="Georgia" w:cs="Times New Roman"/>
          <w:color w:val="7030A0"/>
          <w:sz w:val="24"/>
          <w:szCs w:val="24"/>
        </w:rPr>
      </w:pPr>
      <w:r w:rsidRPr="009A0ABB">
        <w:rPr>
          <w:rFonts w:ascii="Georgia" w:hAnsi="Georgia" w:cs="Times New Roman"/>
          <w:color w:val="7030A0"/>
          <w:sz w:val="24"/>
          <w:szCs w:val="24"/>
        </w:rPr>
        <w:t xml:space="preserve">Los factores que influyen son: </w:t>
      </w:r>
    </w:p>
    <w:p w14:paraId="734AF7D1" w14:textId="77777777" w:rsidR="009A0ABB" w:rsidRPr="009A0ABB" w:rsidRDefault="009A0ABB" w:rsidP="009A0ABB">
      <w:pPr>
        <w:ind w:left="360"/>
        <w:rPr>
          <w:rFonts w:ascii="Georgia" w:hAnsi="Georgia" w:cs="Times New Roman"/>
          <w:color w:val="7030A0"/>
          <w:sz w:val="24"/>
          <w:szCs w:val="24"/>
          <w:u w:val="single"/>
        </w:rPr>
      </w:pPr>
      <w:r w:rsidRPr="009A0ABB">
        <w:rPr>
          <w:rFonts w:ascii="Georgia" w:hAnsi="Georgia" w:cs="Times New Roman"/>
          <w:color w:val="7030A0"/>
          <w:sz w:val="24"/>
          <w:szCs w:val="24"/>
          <w:u w:val="single"/>
        </w:rPr>
        <w:t>Factores de la distribución poblacional</w:t>
      </w:r>
    </w:p>
    <w:p w14:paraId="1E11F381" w14:textId="77777777" w:rsidR="009A0ABB" w:rsidRPr="009A0ABB" w:rsidRDefault="009A0ABB" w:rsidP="009A0ABB">
      <w:pPr>
        <w:ind w:left="360"/>
        <w:rPr>
          <w:rFonts w:ascii="Georgia" w:hAnsi="Georgia" w:cs="Times New Roman"/>
          <w:color w:val="7030A0"/>
          <w:sz w:val="24"/>
          <w:szCs w:val="24"/>
        </w:rPr>
      </w:pPr>
      <w:r w:rsidRPr="009A0ABB">
        <w:rPr>
          <w:rFonts w:ascii="Georgia" w:hAnsi="Georgia" w:cs="Times New Roman"/>
          <w:color w:val="7030A0"/>
          <w:sz w:val="24"/>
          <w:szCs w:val="24"/>
        </w:rPr>
        <w:t xml:space="preserve"> Varios son los factores que explican la distribución y el proceso de asentamiento de la población. Ellos son:</w:t>
      </w:r>
    </w:p>
    <w:p w14:paraId="31B768F7" w14:textId="77777777" w:rsidR="009A0ABB" w:rsidRPr="009A0ABB" w:rsidRDefault="009A0ABB" w:rsidP="009A0ABB">
      <w:pPr>
        <w:ind w:left="360"/>
        <w:rPr>
          <w:rFonts w:ascii="Georgia" w:hAnsi="Georgia" w:cs="Times New Roman"/>
          <w:color w:val="7030A0"/>
          <w:sz w:val="24"/>
          <w:szCs w:val="24"/>
        </w:rPr>
      </w:pPr>
      <w:r w:rsidRPr="009A0ABB">
        <w:rPr>
          <w:rFonts w:ascii="Georgia" w:hAnsi="Georgia" w:cs="Times New Roman"/>
          <w:color w:val="7030A0"/>
          <w:sz w:val="24"/>
          <w:szCs w:val="24"/>
          <w:u w:val="single"/>
        </w:rPr>
        <w:lastRenderedPageBreak/>
        <w:t>Factores Físicos</w:t>
      </w:r>
      <w:r w:rsidRPr="009A0ABB">
        <w:rPr>
          <w:rFonts w:ascii="Georgia" w:hAnsi="Georgia" w:cs="Times New Roman"/>
          <w:color w:val="7030A0"/>
          <w:sz w:val="24"/>
          <w:szCs w:val="24"/>
        </w:rPr>
        <w:t>: los hechos de tipo físico ejercen una gran influencia en la distribución, sobre todo cuando tratamos de explicar los vacíos demográficos.</w:t>
      </w:r>
    </w:p>
    <w:p w14:paraId="6442A20C" w14:textId="77777777" w:rsidR="009A0ABB" w:rsidRPr="009A0ABB" w:rsidRDefault="009A0ABB" w:rsidP="009A0ABB">
      <w:pPr>
        <w:ind w:left="360"/>
        <w:rPr>
          <w:rFonts w:ascii="Georgia" w:hAnsi="Georgia" w:cs="Times New Roman"/>
          <w:color w:val="7030A0"/>
          <w:sz w:val="24"/>
          <w:szCs w:val="24"/>
        </w:rPr>
      </w:pPr>
      <w:r w:rsidRPr="009A0ABB">
        <w:rPr>
          <w:rFonts w:ascii="Georgia" w:hAnsi="Georgia" w:cs="Times New Roman"/>
          <w:color w:val="7030A0"/>
          <w:sz w:val="24"/>
          <w:szCs w:val="24"/>
        </w:rPr>
        <w:t>•</w:t>
      </w:r>
      <w:r w:rsidRPr="009A0ABB">
        <w:rPr>
          <w:rFonts w:ascii="Georgia" w:hAnsi="Georgia" w:cs="Times New Roman"/>
          <w:color w:val="7030A0"/>
          <w:sz w:val="24"/>
          <w:szCs w:val="24"/>
        </w:rPr>
        <w:tab/>
        <w:t xml:space="preserve">Clima:             </w:t>
      </w:r>
    </w:p>
    <w:p w14:paraId="6B4F89C9" w14:textId="77777777" w:rsidR="009A0ABB" w:rsidRPr="009A0ABB" w:rsidRDefault="009A0ABB" w:rsidP="009A0ABB">
      <w:pPr>
        <w:ind w:left="360"/>
        <w:rPr>
          <w:rFonts w:ascii="Georgia" w:hAnsi="Georgia" w:cs="Times New Roman"/>
          <w:color w:val="7030A0"/>
          <w:sz w:val="24"/>
          <w:szCs w:val="24"/>
        </w:rPr>
      </w:pPr>
      <w:r w:rsidRPr="009A0ABB">
        <w:rPr>
          <w:rFonts w:ascii="Georgia" w:hAnsi="Georgia" w:cs="Times New Roman"/>
          <w:color w:val="7030A0"/>
          <w:sz w:val="24"/>
          <w:szCs w:val="24"/>
        </w:rPr>
        <w:t>-Las bajas temperaturas explican las bajas densidades de población en los polos o las altas montañas.</w:t>
      </w:r>
    </w:p>
    <w:p w14:paraId="6565E5A5" w14:textId="77777777" w:rsidR="009A0ABB" w:rsidRPr="009A0ABB" w:rsidRDefault="009A0ABB" w:rsidP="009A0ABB">
      <w:pPr>
        <w:ind w:left="360"/>
        <w:rPr>
          <w:rFonts w:ascii="Georgia" w:hAnsi="Georgia" w:cs="Times New Roman"/>
          <w:color w:val="7030A0"/>
          <w:sz w:val="24"/>
          <w:szCs w:val="24"/>
        </w:rPr>
      </w:pPr>
      <w:r w:rsidRPr="009A0ABB">
        <w:rPr>
          <w:rFonts w:ascii="Georgia" w:hAnsi="Georgia" w:cs="Times New Roman"/>
          <w:color w:val="7030A0"/>
          <w:sz w:val="24"/>
          <w:szCs w:val="24"/>
        </w:rPr>
        <w:t>-Las altas temperaturas inciden en las densidades de las zonas desérticas.</w:t>
      </w:r>
    </w:p>
    <w:p w14:paraId="1127CE13" w14:textId="77777777" w:rsidR="009A0ABB" w:rsidRPr="009A0ABB" w:rsidRDefault="009A0ABB" w:rsidP="009A0ABB">
      <w:pPr>
        <w:ind w:left="360"/>
        <w:rPr>
          <w:rFonts w:ascii="Georgia" w:hAnsi="Georgia" w:cs="Times New Roman"/>
          <w:color w:val="7030A0"/>
          <w:sz w:val="24"/>
          <w:szCs w:val="24"/>
        </w:rPr>
      </w:pPr>
      <w:r w:rsidRPr="009A0ABB">
        <w:rPr>
          <w:rFonts w:ascii="Georgia" w:hAnsi="Georgia" w:cs="Times New Roman"/>
          <w:color w:val="7030A0"/>
          <w:sz w:val="24"/>
          <w:szCs w:val="24"/>
        </w:rPr>
        <w:t>-La humedad excesiva provoca los vacíos ecuatoriales.</w:t>
      </w:r>
    </w:p>
    <w:p w14:paraId="3F196E4B" w14:textId="77777777" w:rsidR="009A0ABB" w:rsidRPr="009A0ABB" w:rsidRDefault="009A0ABB" w:rsidP="009A0ABB">
      <w:pPr>
        <w:ind w:left="360"/>
        <w:rPr>
          <w:rFonts w:ascii="Georgia" w:hAnsi="Georgia" w:cs="Times New Roman"/>
          <w:color w:val="7030A0"/>
          <w:sz w:val="24"/>
          <w:szCs w:val="24"/>
        </w:rPr>
      </w:pPr>
    </w:p>
    <w:p w14:paraId="4DA90059" w14:textId="77777777" w:rsidR="009A0ABB" w:rsidRPr="009A0ABB" w:rsidRDefault="009A0ABB" w:rsidP="009A0ABB">
      <w:pPr>
        <w:ind w:left="360"/>
        <w:rPr>
          <w:rFonts w:ascii="Georgia" w:hAnsi="Georgia" w:cs="Times New Roman"/>
          <w:color w:val="7030A0"/>
          <w:sz w:val="24"/>
          <w:szCs w:val="24"/>
        </w:rPr>
      </w:pPr>
      <w:r w:rsidRPr="009A0ABB">
        <w:rPr>
          <w:rFonts w:ascii="Georgia" w:hAnsi="Georgia" w:cs="Times New Roman"/>
          <w:color w:val="7030A0"/>
          <w:sz w:val="24"/>
          <w:szCs w:val="24"/>
        </w:rPr>
        <w:t>•</w:t>
      </w:r>
      <w:r w:rsidRPr="009A0ABB">
        <w:rPr>
          <w:rFonts w:ascii="Georgia" w:hAnsi="Georgia" w:cs="Times New Roman"/>
          <w:color w:val="7030A0"/>
          <w:sz w:val="24"/>
          <w:szCs w:val="24"/>
        </w:rPr>
        <w:tab/>
        <w:t>Altitud:</w:t>
      </w:r>
    </w:p>
    <w:p w14:paraId="677F2CA6" w14:textId="77777777" w:rsidR="009A0ABB" w:rsidRPr="009A0ABB" w:rsidRDefault="009A0ABB" w:rsidP="009A0ABB">
      <w:pPr>
        <w:ind w:left="360"/>
        <w:rPr>
          <w:rFonts w:ascii="Georgia" w:hAnsi="Georgia" w:cs="Times New Roman"/>
          <w:color w:val="7030A0"/>
          <w:sz w:val="24"/>
          <w:szCs w:val="24"/>
        </w:rPr>
      </w:pPr>
      <w:r w:rsidRPr="009A0ABB">
        <w:rPr>
          <w:rFonts w:ascii="Georgia" w:hAnsi="Georgia" w:cs="Times New Roman"/>
          <w:color w:val="7030A0"/>
          <w:sz w:val="24"/>
          <w:szCs w:val="24"/>
        </w:rPr>
        <w:t xml:space="preserve">-Límite altimétrico, por encima del cual la presencia humana no es posible, debido a la escasez de oxígeno. La altura crítica se sitúa entre los 6000 y 6500 metros. La provincia de San Juan presenta una altitud media </w:t>
      </w:r>
      <w:proofErr w:type="gramStart"/>
      <w:r w:rsidRPr="009A0ABB">
        <w:rPr>
          <w:rFonts w:ascii="Georgia" w:hAnsi="Georgia" w:cs="Times New Roman"/>
          <w:color w:val="7030A0"/>
          <w:sz w:val="24"/>
          <w:szCs w:val="24"/>
        </w:rPr>
        <w:t>de  640</w:t>
      </w:r>
      <w:proofErr w:type="gramEnd"/>
      <w:r w:rsidRPr="009A0ABB">
        <w:rPr>
          <w:rFonts w:ascii="Georgia" w:hAnsi="Georgia" w:cs="Times New Roman"/>
          <w:color w:val="7030A0"/>
          <w:sz w:val="24"/>
          <w:szCs w:val="24"/>
        </w:rPr>
        <w:t xml:space="preserve"> metros en áreas de valles.</w:t>
      </w:r>
    </w:p>
    <w:p w14:paraId="14E0BFBD" w14:textId="77777777" w:rsidR="009A0ABB" w:rsidRPr="009A0ABB" w:rsidRDefault="009A0ABB" w:rsidP="009A0ABB">
      <w:pPr>
        <w:ind w:left="360"/>
        <w:rPr>
          <w:rFonts w:ascii="Georgia" w:hAnsi="Georgia" w:cs="Times New Roman"/>
          <w:color w:val="7030A0"/>
          <w:sz w:val="24"/>
          <w:szCs w:val="24"/>
        </w:rPr>
      </w:pPr>
      <w:r w:rsidRPr="009A0ABB">
        <w:rPr>
          <w:rFonts w:ascii="Georgia" w:hAnsi="Georgia" w:cs="Times New Roman"/>
          <w:color w:val="7030A0"/>
          <w:sz w:val="24"/>
          <w:szCs w:val="24"/>
        </w:rPr>
        <w:t xml:space="preserve">-La población y las densidades van disminuyendo a medida que nos alejamos de la costa; fenómeno que se visualiza en Argentina, donde las mayores concentraciones poblacionales se concentran hacia el este (sector pampeano y áreas portuarias). A medida que nos alejamos de esa área, la densidad poblacional va disminuyendo notablemente, tal como lo demuestra nuestra provincia con 8,62 </w:t>
      </w:r>
      <w:proofErr w:type="spellStart"/>
      <w:r w:rsidRPr="009A0ABB">
        <w:rPr>
          <w:rFonts w:ascii="Georgia" w:hAnsi="Georgia" w:cs="Times New Roman"/>
          <w:color w:val="7030A0"/>
          <w:sz w:val="24"/>
          <w:szCs w:val="24"/>
        </w:rPr>
        <w:t>hab</w:t>
      </w:r>
      <w:proofErr w:type="spellEnd"/>
      <w:r w:rsidRPr="009A0ABB">
        <w:rPr>
          <w:rFonts w:ascii="Georgia" w:hAnsi="Georgia" w:cs="Times New Roman"/>
          <w:color w:val="7030A0"/>
          <w:sz w:val="24"/>
          <w:szCs w:val="24"/>
        </w:rPr>
        <w:t xml:space="preserve">/km², cifra totalmente baja si la comparamos con la provincia de Buenos Aires la cual supera los 14.000 </w:t>
      </w:r>
      <w:proofErr w:type="spellStart"/>
      <w:r w:rsidRPr="009A0ABB">
        <w:rPr>
          <w:rFonts w:ascii="Georgia" w:hAnsi="Georgia" w:cs="Times New Roman"/>
          <w:color w:val="7030A0"/>
          <w:sz w:val="24"/>
          <w:szCs w:val="24"/>
        </w:rPr>
        <w:t>hab</w:t>
      </w:r>
      <w:proofErr w:type="spellEnd"/>
      <w:r w:rsidRPr="009A0ABB">
        <w:rPr>
          <w:rFonts w:ascii="Georgia" w:hAnsi="Georgia" w:cs="Times New Roman"/>
          <w:color w:val="7030A0"/>
          <w:sz w:val="24"/>
          <w:szCs w:val="24"/>
        </w:rPr>
        <w:t>/ km².</w:t>
      </w:r>
    </w:p>
    <w:p w14:paraId="0D286A90" w14:textId="77777777" w:rsidR="009A0ABB" w:rsidRPr="009A0ABB" w:rsidRDefault="009A0ABB" w:rsidP="009A0ABB">
      <w:pPr>
        <w:ind w:left="360"/>
        <w:rPr>
          <w:rFonts w:ascii="Georgia" w:hAnsi="Georgia" w:cs="Times New Roman"/>
          <w:color w:val="7030A0"/>
          <w:sz w:val="24"/>
          <w:szCs w:val="24"/>
        </w:rPr>
      </w:pPr>
      <w:r w:rsidRPr="009A0ABB">
        <w:rPr>
          <w:rFonts w:ascii="Georgia" w:hAnsi="Georgia" w:cs="Times New Roman"/>
          <w:color w:val="7030A0"/>
          <w:sz w:val="24"/>
          <w:szCs w:val="24"/>
        </w:rPr>
        <w:t>•</w:t>
      </w:r>
      <w:r w:rsidRPr="009A0ABB">
        <w:rPr>
          <w:rFonts w:ascii="Georgia" w:hAnsi="Georgia" w:cs="Times New Roman"/>
          <w:color w:val="7030A0"/>
          <w:sz w:val="24"/>
          <w:szCs w:val="24"/>
        </w:rPr>
        <w:tab/>
        <w:t xml:space="preserve">Relieve: Las formas de relieve, o la orientación de las laderas al limitar o favorecer la extensión de las tierras cultivadas, constituyen otras circunstancias que influyen en las desigualdades espaciales de la distribución. Hecho que se visualiza en el territorio sanjuanino, en relación con su relieve altamente montañoso. </w:t>
      </w:r>
    </w:p>
    <w:p w14:paraId="628CD2ED" w14:textId="77777777" w:rsidR="009A0ABB" w:rsidRPr="009A0ABB" w:rsidRDefault="009A0ABB" w:rsidP="009A0ABB">
      <w:pPr>
        <w:ind w:left="360"/>
        <w:rPr>
          <w:rFonts w:ascii="Georgia" w:hAnsi="Georgia" w:cs="Times New Roman"/>
          <w:color w:val="7030A0"/>
          <w:sz w:val="24"/>
          <w:szCs w:val="24"/>
        </w:rPr>
      </w:pPr>
      <w:r w:rsidRPr="009A0ABB">
        <w:rPr>
          <w:rFonts w:ascii="Georgia" w:hAnsi="Georgia" w:cs="Times New Roman"/>
          <w:color w:val="7030A0"/>
          <w:sz w:val="24"/>
          <w:szCs w:val="24"/>
        </w:rPr>
        <w:t xml:space="preserve">En todas las áreas montañosas, los valles favorecen el desarrollo de las actividades agrarias, industriales y comerciales, </w:t>
      </w:r>
      <w:proofErr w:type="gramStart"/>
      <w:r w:rsidRPr="009A0ABB">
        <w:rPr>
          <w:rFonts w:ascii="Georgia" w:hAnsi="Georgia" w:cs="Times New Roman"/>
          <w:color w:val="7030A0"/>
          <w:sz w:val="24"/>
          <w:szCs w:val="24"/>
        </w:rPr>
        <w:t>y</w:t>
      </w:r>
      <w:proofErr w:type="gramEnd"/>
      <w:r w:rsidRPr="009A0ABB">
        <w:rPr>
          <w:rFonts w:ascii="Georgia" w:hAnsi="Georgia" w:cs="Times New Roman"/>
          <w:color w:val="7030A0"/>
          <w:sz w:val="24"/>
          <w:szCs w:val="24"/>
        </w:rPr>
        <w:t xml:space="preserve"> en consecuencia, los asentamientos humanos.</w:t>
      </w:r>
    </w:p>
    <w:p w14:paraId="4F84CC47" w14:textId="77777777" w:rsidR="009A0ABB" w:rsidRPr="009A0ABB" w:rsidRDefault="009A0ABB" w:rsidP="009A0ABB">
      <w:pPr>
        <w:ind w:left="360"/>
        <w:rPr>
          <w:rFonts w:ascii="Georgia" w:hAnsi="Georgia" w:cs="Times New Roman"/>
          <w:color w:val="7030A0"/>
          <w:sz w:val="24"/>
          <w:szCs w:val="24"/>
        </w:rPr>
      </w:pPr>
      <w:r w:rsidRPr="009A0ABB">
        <w:rPr>
          <w:rFonts w:ascii="Georgia" w:hAnsi="Georgia" w:cs="Times New Roman"/>
          <w:color w:val="7030A0"/>
          <w:sz w:val="24"/>
          <w:szCs w:val="24"/>
        </w:rPr>
        <w:t>•</w:t>
      </w:r>
      <w:r w:rsidRPr="009A0ABB">
        <w:rPr>
          <w:rFonts w:ascii="Georgia" w:hAnsi="Georgia" w:cs="Times New Roman"/>
          <w:color w:val="7030A0"/>
          <w:sz w:val="24"/>
          <w:szCs w:val="24"/>
        </w:rPr>
        <w:tab/>
        <w:t>Suelos: Los suelos más fértiles y productivos favorecen el asentamiento humano (como es el caso de las zonas de valles en la provincia de San Juan).</w:t>
      </w:r>
    </w:p>
    <w:p w14:paraId="349D9523" w14:textId="77777777" w:rsidR="009A0ABB" w:rsidRPr="009A0ABB" w:rsidRDefault="009A0ABB" w:rsidP="009A0ABB">
      <w:pPr>
        <w:ind w:left="360"/>
        <w:rPr>
          <w:rFonts w:ascii="Georgia" w:hAnsi="Georgia" w:cs="Times New Roman"/>
          <w:color w:val="7030A0"/>
          <w:sz w:val="24"/>
          <w:szCs w:val="24"/>
        </w:rPr>
      </w:pPr>
    </w:p>
    <w:p w14:paraId="1C6F3549" w14:textId="77777777" w:rsidR="009A0ABB" w:rsidRPr="009A0ABB" w:rsidRDefault="009A0ABB" w:rsidP="009A0ABB">
      <w:pPr>
        <w:ind w:left="360"/>
        <w:rPr>
          <w:rFonts w:ascii="Georgia" w:hAnsi="Georgia" w:cs="Times New Roman"/>
          <w:color w:val="7030A0"/>
          <w:sz w:val="24"/>
          <w:szCs w:val="24"/>
        </w:rPr>
      </w:pPr>
      <w:r w:rsidRPr="009A0ABB">
        <w:rPr>
          <w:rFonts w:ascii="Georgia" w:hAnsi="Georgia" w:cs="Times New Roman"/>
          <w:color w:val="7030A0"/>
          <w:sz w:val="24"/>
          <w:szCs w:val="24"/>
          <w:u w:val="single"/>
        </w:rPr>
        <w:lastRenderedPageBreak/>
        <w:t>Factores Humanos:</w:t>
      </w:r>
      <w:r w:rsidRPr="009A0ABB">
        <w:rPr>
          <w:rFonts w:ascii="Georgia" w:hAnsi="Georgia" w:cs="Times New Roman"/>
          <w:color w:val="7030A0"/>
          <w:sz w:val="24"/>
          <w:szCs w:val="24"/>
        </w:rPr>
        <w:t xml:space="preserve"> Son decisivos para explicar los grandes focos de concentración y las diferencias en la intensidad del poblamiento de las áreas habitadas.</w:t>
      </w:r>
    </w:p>
    <w:p w14:paraId="715BF5A0" w14:textId="77777777" w:rsidR="009A0ABB" w:rsidRPr="009A0ABB" w:rsidRDefault="009A0ABB" w:rsidP="009A0ABB">
      <w:pPr>
        <w:ind w:left="360"/>
        <w:rPr>
          <w:rFonts w:ascii="Georgia" w:hAnsi="Georgia" w:cs="Times New Roman"/>
          <w:color w:val="7030A0"/>
          <w:sz w:val="24"/>
          <w:szCs w:val="24"/>
        </w:rPr>
      </w:pPr>
      <w:r w:rsidRPr="009A0ABB">
        <w:rPr>
          <w:rFonts w:ascii="Georgia" w:hAnsi="Georgia" w:cs="Times New Roman"/>
          <w:color w:val="7030A0"/>
          <w:sz w:val="24"/>
          <w:szCs w:val="24"/>
        </w:rPr>
        <w:t>•</w:t>
      </w:r>
      <w:r w:rsidRPr="009A0ABB">
        <w:rPr>
          <w:rFonts w:ascii="Georgia" w:hAnsi="Georgia" w:cs="Times New Roman"/>
          <w:color w:val="7030A0"/>
          <w:sz w:val="24"/>
          <w:szCs w:val="24"/>
        </w:rPr>
        <w:tab/>
        <w:t>Históricos: Las corrientes colonizadoras fundaron ciudades en las que se asentó la población. Las actividades productivas que se fueron desarrollando a medida que crecían las ciudades contribuyeron a la construcción de infraestructura y, finalmente, a atraer población de otras zonas.</w:t>
      </w:r>
    </w:p>
    <w:p w14:paraId="6FEAFF98" w14:textId="77777777" w:rsidR="009A0ABB" w:rsidRPr="009A0ABB" w:rsidRDefault="009A0ABB" w:rsidP="009A0ABB">
      <w:pPr>
        <w:ind w:left="360"/>
        <w:rPr>
          <w:rFonts w:ascii="Georgia" w:hAnsi="Georgia" w:cs="Times New Roman"/>
          <w:color w:val="7030A0"/>
          <w:sz w:val="24"/>
          <w:szCs w:val="24"/>
        </w:rPr>
      </w:pPr>
      <w:r w:rsidRPr="009A0ABB">
        <w:rPr>
          <w:rFonts w:ascii="Georgia" w:hAnsi="Georgia" w:cs="Times New Roman"/>
          <w:color w:val="7030A0"/>
          <w:sz w:val="24"/>
          <w:szCs w:val="24"/>
        </w:rPr>
        <w:t xml:space="preserve">En 1562, el español Juan </w:t>
      </w:r>
      <w:proofErr w:type="gramStart"/>
      <w:r w:rsidRPr="009A0ABB">
        <w:rPr>
          <w:rFonts w:ascii="Georgia" w:hAnsi="Georgia" w:cs="Times New Roman"/>
          <w:color w:val="7030A0"/>
          <w:sz w:val="24"/>
          <w:szCs w:val="24"/>
        </w:rPr>
        <w:t>Jufré,  funda</w:t>
      </w:r>
      <w:proofErr w:type="gramEnd"/>
      <w:r w:rsidRPr="009A0ABB">
        <w:rPr>
          <w:rFonts w:ascii="Georgia" w:hAnsi="Georgia" w:cs="Times New Roman"/>
          <w:color w:val="7030A0"/>
          <w:sz w:val="24"/>
          <w:szCs w:val="24"/>
        </w:rPr>
        <w:t xml:space="preserve"> la ciudad de San Juan a orillas del río </w:t>
      </w:r>
      <w:proofErr w:type="spellStart"/>
      <w:r w:rsidRPr="009A0ABB">
        <w:rPr>
          <w:rFonts w:ascii="Georgia" w:hAnsi="Georgia" w:cs="Times New Roman"/>
          <w:color w:val="7030A0"/>
          <w:sz w:val="24"/>
          <w:szCs w:val="24"/>
        </w:rPr>
        <w:t>Tucuma</w:t>
      </w:r>
      <w:proofErr w:type="spellEnd"/>
      <w:r w:rsidRPr="009A0ABB">
        <w:rPr>
          <w:rFonts w:ascii="Georgia" w:hAnsi="Georgia" w:cs="Times New Roman"/>
          <w:color w:val="7030A0"/>
          <w:sz w:val="24"/>
          <w:szCs w:val="24"/>
        </w:rPr>
        <w:t>, en zona de Concepción. En 1592, el río arrasó con la ciudad y tuvo que ser trasladada 25 cuadras al sur, en su actual emplazamiento.</w:t>
      </w:r>
    </w:p>
    <w:p w14:paraId="255C6FD1" w14:textId="77777777" w:rsidR="009A0ABB" w:rsidRPr="009A0ABB" w:rsidRDefault="009A0ABB" w:rsidP="009A0ABB">
      <w:pPr>
        <w:ind w:left="360"/>
        <w:rPr>
          <w:rFonts w:ascii="Georgia" w:hAnsi="Georgia" w:cs="Times New Roman"/>
          <w:color w:val="7030A0"/>
          <w:sz w:val="24"/>
          <w:szCs w:val="24"/>
        </w:rPr>
      </w:pPr>
      <w:r w:rsidRPr="009A0ABB">
        <w:rPr>
          <w:rFonts w:ascii="Georgia" w:hAnsi="Georgia" w:cs="Times New Roman"/>
          <w:color w:val="7030A0"/>
          <w:sz w:val="24"/>
          <w:szCs w:val="24"/>
        </w:rPr>
        <w:t>•</w:t>
      </w:r>
      <w:r w:rsidRPr="009A0ABB">
        <w:rPr>
          <w:rFonts w:ascii="Georgia" w:hAnsi="Georgia" w:cs="Times New Roman"/>
          <w:color w:val="7030A0"/>
          <w:sz w:val="24"/>
          <w:szCs w:val="24"/>
        </w:rPr>
        <w:tab/>
        <w:t>Políticos: Las áreas donde se concentra el poder político (capital provincial y villas cabeceras) son a su vez generadoras de otras actividades que retienen y atraen población.</w:t>
      </w:r>
    </w:p>
    <w:p w14:paraId="663A79AB" w14:textId="77777777" w:rsidR="009A0ABB" w:rsidRPr="009A0ABB" w:rsidRDefault="009A0ABB" w:rsidP="009A0ABB">
      <w:pPr>
        <w:ind w:left="360"/>
        <w:rPr>
          <w:rFonts w:ascii="Georgia" w:hAnsi="Georgia" w:cs="Times New Roman"/>
          <w:color w:val="7030A0"/>
          <w:sz w:val="24"/>
          <w:szCs w:val="24"/>
        </w:rPr>
      </w:pPr>
    </w:p>
    <w:p w14:paraId="3E53988D" w14:textId="6C5A7FAB" w:rsidR="00622185" w:rsidRPr="006210B9" w:rsidRDefault="009A0ABB" w:rsidP="009A0ABB">
      <w:pPr>
        <w:ind w:left="360"/>
        <w:rPr>
          <w:rFonts w:ascii="Georgia" w:hAnsi="Georgia" w:cs="Times New Roman"/>
          <w:sz w:val="24"/>
          <w:szCs w:val="24"/>
        </w:rPr>
      </w:pPr>
      <w:r w:rsidRPr="009A0ABB">
        <w:rPr>
          <w:rFonts w:ascii="Georgia" w:hAnsi="Georgia" w:cs="Times New Roman"/>
          <w:color w:val="7030A0"/>
          <w:sz w:val="24"/>
          <w:szCs w:val="24"/>
        </w:rPr>
        <w:t>•</w:t>
      </w:r>
      <w:r w:rsidRPr="009A0ABB">
        <w:rPr>
          <w:rFonts w:ascii="Georgia" w:hAnsi="Georgia" w:cs="Times New Roman"/>
          <w:color w:val="7030A0"/>
          <w:sz w:val="24"/>
          <w:szCs w:val="24"/>
        </w:rPr>
        <w:tab/>
        <w:t>Económicos: las ciudades donde se desarrolló la actividad industrial se transformaron en grandes centros urbanos. La demanda de mano de obra y la oferta de otros servicios fueron fundamentales para la instalación de la población en ellas.</w:t>
      </w:r>
    </w:p>
    <w:p w14:paraId="281038C2" w14:textId="77777777" w:rsidR="00622185" w:rsidRPr="006210B9" w:rsidRDefault="00622185" w:rsidP="00DF2029">
      <w:pPr>
        <w:ind w:left="360"/>
        <w:rPr>
          <w:rFonts w:ascii="Georgia" w:hAnsi="Georgia" w:cs="Times New Roman"/>
          <w:sz w:val="24"/>
          <w:szCs w:val="24"/>
        </w:rPr>
      </w:pPr>
    </w:p>
    <w:p w14:paraId="115E34A9" w14:textId="77777777" w:rsidR="00DF2029" w:rsidRPr="006210B9" w:rsidRDefault="00DF2029" w:rsidP="00DF2029">
      <w:pPr>
        <w:ind w:left="360"/>
        <w:rPr>
          <w:rFonts w:ascii="Georgia" w:hAnsi="Georgia"/>
          <w:sz w:val="24"/>
          <w:szCs w:val="24"/>
        </w:rPr>
      </w:pPr>
    </w:p>
    <w:p w14:paraId="6616E420" w14:textId="77777777" w:rsidR="00370627" w:rsidRPr="006210B9" w:rsidRDefault="00370627" w:rsidP="00370627">
      <w:pPr>
        <w:tabs>
          <w:tab w:val="center" w:pos="4419"/>
          <w:tab w:val="right" w:pos="8838"/>
        </w:tabs>
        <w:spacing w:after="0" w:line="240" w:lineRule="auto"/>
        <w:rPr>
          <w:rFonts w:ascii="Georgia" w:eastAsia="Calibri" w:hAnsi="Georgia" w:cstheme="majorHAnsi"/>
          <w:sz w:val="24"/>
          <w:szCs w:val="24"/>
        </w:rPr>
      </w:pPr>
      <w:r w:rsidRPr="006210B9">
        <w:rPr>
          <w:rFonts w:ascii="Georgia" w:eastAsia="Calibri" w:hAnsi="Georgia" w:cs="Times New Roman"/>
          <w:b/>
          <w:sz w:val="24"/>
          <w:szCs w:val="24"/>
          <w:u w:val="single"/>
        </w:rPr>
        <w:t>Tema</w:t>
      </w:r>
      <w:r w:rsidRPr="006210B9">
        <w:rPr>
          <w:rFonts w:ascii="Georgia" w:eastAsia="Calibri" w:hAnsi="Georgia" w:cstheme="majorHAnsi"/>
          <w:b/>
          <w:sz w:val="24"/>
          <w:szCs w:val="24"/>
          <w:u w:val="single"/>
        </w:rPr>
        <w:t>:</w:t>
      </w:r>
      <w:r w:rsidRPr="006210B9">
        <w:rPr>
          <w:rFonts w:ascii="Georgia" w:eastAsia="Calibri" w:hAnsi="Georgia" w:cstheme="majorHAnsi"/>
          <w:b/>
          <w:sz w:val="24"/>
          <w:szCs w:val="24"/>
        </w:rPr>
        <w:t xml:space="preserve"> </w:t>
      </w:r>
      <w:r w:rsidRPr="006210B9">
        <w:rPr>
          <w:rFonts w:ascii="Georgia" w:eastAsia="Calibri" w:hAnsi="Georgia" w:cstheme="majorHAnsi"/>
          <w:sz w:val="24"/>
          <w:szCs w:val="24"/>
        </w:rPr>
        <w:t xml:space="preserve">Dinámica y estructura de la población de San Juan. </w:t>
      </w:r>
    </w:p>
    <w:p w14:paraId="173A8A53" w14:textId="77777777" w:rsidR="00370627" w:rsidRPr="006210B9" w:rsidRDefault="00370627" w:rsidP="00370627">
      <w:pPr>
        <w:spacing w:after="0" w:line="240" w:lineRule="auto"/>
        <w:rPr>
          <w:rFonts w:ascii="Georgia" w:eastAsia="Calibri" w:hAnsi="Georgia" w:cstheme="majorHAnsi"/>
          <w:b/>
          <w:sz w:val="24"/>
          <w:szCs w:val="24"/>
        </w:rPr>
      </w:pPr>
    </w:p>
    <w:p w14:paraId="3BD95ECE" w14:textId="77777777" w:rsidR="00370627" w:rsidRPr="006210B9" w:rsidRDefault="00370627" w:rsidP="00370627">
      <w:pPr>
        <w:numPr>
          <w:ilvl w:val="0"/>
          <w:numId w:val="2"/>
        </w:numPr>
        <w:spacing w:after="160" w:line="259" w:lineRule="auto"/>
        <w:contextualSpacing/>
        <w:rPr>
          <w:rFonts w:ascii="Georgia" w:eastAsia="Calibri" w:hAnsi="Georgia" w:cstheme="majorHAnsi"/>
          <w:sz w:val="24"/>
          <w:szCs w:val="24"/>
        </w:rPr>
      </w:pPr>
      <w:r w:rsidRPr="006210B9">
        <w:rPr>
          <w:rFonts w:ascii="Georgia" w:eastAsia="Calibri" w:hAnsi="Georgia" w:cstheme="majorHAnsi"/>
          <w:sz w:val="24"/>
          <w:szCs w:val="24"/>
        </w:rPr>
        <w:t>Observen los mapas de natalidad y mortalidad de la provincia de San Juan, y responda:</w:t>
      </w:r>
    </w:p>
    <w:p w14:paraId="1D16D7B6" w14:textId="77777777" w:rsidR="00370627" w:rsidRDefault="00370627" w:rsidP="00370627">
      <w:pPr>
        <w:numPr>
          <w:ilvl w:val="0"/>
          <w:numId w:val="3"/>
        </w:numPr>
        <w:spacing w:after="160" w:line="259" w:lineRule="auto"/>
        <w:contextualSpacing/>
        <w:rPr>
          <w:rFonts w:ascii="Georgia" w:eastAsia="Calibri" w:hAnsi="Georgia" w:cstheme="majorHAnsi"/>
          <w:sz w:val="24"/>
          <w:szCs w:val="24"/>
        </w:rPr>
      </w:pPr>
      <w:r w:rsidRPr="006210B9">
        <w:rPr>
          <w:rFonts w:ascii="Georgia" w:eastAsia="Calibri" w:hAnsi="Georgia" w:cstheme="majorHAnsi"/>
          <w:sz w:val="24"/>
          <w:szCs w:val="24"/>
        </w:rPr>
        <w:t>¿Qué departamentos poseen mayores tasas de natalidad? ¿Cuáles son las causas?</w:t>
      </w:r>
    </w:p>
    <w:p w14:paraId="1F5C9294" w14:textId="138B0A31" w:rsidR="00492B1F" w:rsidRPr="00492B1F" w:rsidRDefault="00492B1F" w:rsidP="00492B1F">
      <w:pPr>
        <w:spacing w:after="160" w:line="259" w:lineRule="auto"/>
        <w:ind w:left="1080"/>
        <w:contextualSpacing/>
        <w:rPr>
          <w:rFonts w:ascii="Georgia" w:eastAsia="Calibri" w:hAnsi="Georgia" w:cstheme="majorHAnsi"/>
          <w:color w:val="7030A0"/>
          <w:sz w:val="24"/>
          <w:szCs w:val="24"/>
        </w:rPr>
      </w:pPr>
      <w:r w:rsidRPr="00492B1F">
        <w:rPr>
          <w:rFonts w:ascii="Georgia" w:eastAsia="Calibri" w:hAnsi="Georgia" w:cstheme="majorHAnsi"/>
          <w:color w:val="7030A0"/>
          <w:sz w:val="24"/>
          <w:szCs w:val="24"/>
        </w:rPr>
        <w:t xml:space="preserve">Los departamentos que poseen mayores tasas de natalidad son Pocito, 25 de </w:t>
      </w:r>
      <w:proofErr w:type="gramStart"/>
      <w:r w:rsidRPr="00492B1F">
        <w:rPr>
          <w:rFonts w:ascii="Georgia" w:eastAsia="Calibri" w:hAnsi="Georgia" w:cstheme="majorHAnsi"/>
          <w:color w:val="7030A0"/>
          <w:sz w:val="24"/>
          <w:szCs w:val="24"/>
        </w:rPr>
        <w:t>Mayo</w:t>
      </w:r>
      <w:proofErr w:type="gramEnd"/>
      <w:r w:rsidRPr="00492B1F">
        <w:rPr>
          <w:rFonts w:ascii="Georgia" w:eastAsia="Calibri" w:hAnsi="Georgia" w:cstheme="majorHAnsi"/>
          <w:color w:val="7030A0"/>
          <w:sz w:val="24"/>
          <w:szCs w:val="24"/>
        </w:rPr>
        <w:t xml:space="preserve">, 9 de Julio, San Martin, Angaco y Albardón. Esto se debe, probablemente, al desarrollo que han presentado estos departamentos en los últimos años.  </w:t>
      </w:r>
    </w:p>
    <w:p w14:paraId="105E108D" w14:textId="77777777" w:rsidR="00370627" w:rsidRDefault="00370627" w:rsidP="00370627">
      <w:pPr>
        <w:numPr>
          <w:ilvl w:val="0"/>
          <w:numId w:val="3"/>
        </w:numPr>
        <w:spacing w:after="160" w:line="259" w:lineRule="auto"/>
        <w:contextualSpacing/>
        <w:rPr>
          <w:rFonts w:ascii="Georgia" w:eastAsia="Calibri" w:hAnsi="Georgia" w:cstheme="majorHAnsi"/>
          <w:sz w:val="24"/>
          <w:szCs w:val="24"/>
        </w:rPr>
      </w:pPr>
      <w:r w:rsidRPr="006210B9">
        <w:rPr>
          <w:rFonts w:ascii="Georgia" w:eastAsia="Calibri" w:hAnsi="Georgia" w:cstheme="majorHAnsi"/>
          <w:sz w:val="24"/>
          <w:szCs w:val="24"/>
        </w:rPr>
        <w:t>¿Qué políticas debería implementar el gobierno provincial en el caso de los departamentos con predominio de población joven?</w:t>
      </w:r>
    </w:p>
    <w:p w14:paraId="61C1B51D" w14:textId="444BA60C" w:rsidR="00492B1F" w:rsidRPr="00492B1F" w:rsidRDefault="00492B1F" w:rsidP="00492B1F">
      <w:pPr>
        <w:spacing w:after="160" w:line="259" w:lineRule="auto"/>
        <w:ind w:left="1080"/>
        <w:contextualSpacing/>
        <w:rPr>
          <w:rFonts w:ascii="Georgia" w:eastAsia="Calibri" w:hAnsi="Georgia" w:cstheme="majorHAnsi"/>
          <w:color w:val="7030A0"/>
          <w:sz w:val="24"/>
          <w:szCs w:val="24"/>
        </w:rPr>
      </w:pPr>
      <w:r w:rsidRPr="00492B1F">
        <w:rPr>
          <w:rFonts w:ascii="Georgia" w:eastAsia="Calibri" w:hAnsi="Georgia" w:cstheme="majorHAnsi"/>
          <w:color w:val="7030A0"/>
          <w:sz w:val="24"/>
          <w:szCs w:val="24"/>
        </w:rPr>
        <w:t>Se deben implementar políticas que conduzcan a la educación, la distribución y la reducción de la mano de obra, y se debe brindar más apoyo a los hospitales de obstetricia y ginecología.</w:t>
      </w:r>
    </w:p>
    <w:p w14:paraId="03ADA3E1" w14:textId="77777777" w:rsidR="00370627" w:rsidRDefault="00370627" w:rsidP="00370627">
      <w:pPr>
        <w:numPr>
          <w:ilvl w:val="0"/>
          <w:numId w:val="3"/>
        </w:numPr>
        <w:spacing w:after="160" w:line="259" w:lineRule="auto"/>
        <w:contextualSpacing/>
        <w:rPr>
          <w:rFonts w:ascii="Georgia" w:eastAsia="Calibri" w:hAnsi="Georgia" w:cstheme="majorHAnsi"/>
          <w:sz w:val="24"/>
          <w:szCs w:val="24"/>
        </w:rPr>
      </w:pPr>
      <w:r w:rsidRPr="006210B9">
        <w:rPr>
          <w:rFonts w:ascii="Georgia" w:eastAsia="Calibri" w:hAnsi="Georgia" w:cstheme="majorHAnsi"/>
          <w:sz w:val="24"/>
          <w:szCs w:val="24"/>
        </w:rPr>
        <w:lastRenderedPageBreak/>
        <w:t xml:space="preserve">Mencione los departamentos </w:t>
      </w:r>
      <w:proofErr w:type="gramStart"/>
      <w:r w:rsidRPr="006210B9">
        <w:rPr>
          <w:rFonts w:ascii="Georgia" w:eastAsia="Calibri" w:hAnsi="Georgia" w:cstheme="majorHAnsi"/>
          <w:sz w:val="24"/>
          <w:szCs w:val="24"/>
        </w:rPr>
        <w:t>que  poseen</w:t>
      </w:r>
      <w:proofErr w:type="gramEnd"/>
      <w:r w:rsidRPr="006210B9">
        <w:rPr>
          <w:rFonts w:ascii="Georgia" w:eastAsia="Calibri" w:hAnsi="Georgia" w:cstheme="majorHAnsi"/>
          <w:sz w:val="24"/>
          <w:szCs w:val="24"/>
        </w:rPr>
        <w:t xml:space="preserve"> un alto porcentaje de mortalidad ¿Cuáles son las causas que están interviniendo?</w:t>
      </w:r>
    </w:p>
    <w:p w14:paraId="1A2B50F0" w14:textId="77777777" w:rsidR="00492B1F" w:rsidRPr="00492B1F" w:rsidRDefault="00492B1F" w:rsidP="00492B1F">
      <w:pPr>
        <w:spacing w:after="160" w:line="259" w:lineRule="auto"/>
        <w:ind w:left="1080"/>
        <w:contextualSpacing/>
        <w:rPr>
          <w:rFonts w:ascii="Georgia" w:eastAsia="Calibri" w:hAnsi="Georgia" w:cstheme="majorHAnsi"/>
          <w:color w:val="7030A0"/>
          <w:sz w:val="24"/>
          <w:szCs w:val="24"/>
        </w:rPr>
      </w:pPr>
      <w:r w:rsidRPr="00492B1F">
        <w:rPr>
          <w:rFonts w:ascii="Georgia" w:eastAsia="Calibri" w:hAnsi="Georgia" w:cstheme="majorHAnsi"/>
          <w:color w:val="7030A0"/>
          <w:sz w:val="24"/>
          <w:szCs w:val="24"/>
        </w:rPr>
        <w:t xml:space="preserve">Los departamentos que poseen alto porcentaje de mortalidad son </w:t>
      </w:r>
      <w:proofErr w:type="spellStart"/>
      <w:r w:rsidRPr="00492B1F">
        <w:rPr>
          <w:rFonts w:ascii="Georgia" w:eastAsia="Calibri" w:hAnsi="Georgia" w:cstheme="majorHAnsi"/>
          <w:color w:val="7030A0"/>
          <w:sz w:val="24"/>
          <w:szCs w:val="24"/>
        </w:rPr>
        <w:t>Jachal</w:t>
      </w:r>
      <w:proofErr w:type="spellEnd"/>
      <w:r w:rsidRPr="00492B1F">
        <w:rPr>
          <w:rFonts w:ascii="Georgia" w:eastAsia="Calibri" w:hAnsi="Georgia" w:cstheme="majorHAnsi"/>
          <w:color w:val="7030A0"/>
          <w:sz w:val="24"/>
          <w:szCs w:val="24"/>
        </w:rPr>
        <w:t xml:space="preserve">, </w:t>
      </w:r>
      <w:proofErr w:type="spellStart"/>
      <w:r w:rsidRPr="00492B1F">
        <w:rPr>
          <w:rFonts w:ascii="Georgia" w:eastAsia="Calibri" w:hAnsi="Georgia" w:cstheme="majorHAnsi"/>
          <w:color w:val="7030A0"/>
          <w:sz w:val="24"/>
          <w:szCs w:val="24"/>
        </w:rPr>
        <w:t>Caucete</w:t>
      </w:r>
      <w:proofErr w:type="spellEnd"/>
      <w:r w:rsidRPr="00492B1F">
        <w:rPr>
          <w:rFonts w:ascii="Georgia" w:eastAsia="Calibri" w:hAnsi="Georgia" w:cstheme="majorHAnsi"/>
          <w:color w:val="7030A0"/>
          <w:sz w:val="24"/>
          <w:szCs w:val="24"/>
        </w:rPr>
        <w:t xml:space="preserve">, San Martín, Angaco, Albardón, Rawson, Santa Lucía, Rivadavia y Capital. </w:t>
      </w:r>
    </w:p>
    <w:p w14:paraId="0400776C" w14:textId="0ACCC6CE" w:rsidR="00492B1F" w:rsidRPr="00492B1F" w:rsidRDefault="00492B1F" w:rsidP="00492B1F">
      <w:pPr>
        <w:spacing w:after="160" w:line="259" w:lineRule="auto"/>
        <w:ind w:left="1080"/>
        <w:contextualSpacing/>
        <w:rPr>
          <w:rFonts w:ascii="Georgia" w:eastAsia="Calibri" w:hAnsi="Georgia" w:cstheme="majorHAnsi"/>
          <w:color w:val="7030A0"/>
          <w:sz w:val="24"/>
          <w:szCs w:val="24"/>
        </w:rPr>
      </w:pPr>
      <w:r w:rsidRPr="00492B1F">
        <w:rPr>
          <w:rFonts w:ascii="Georgia" w:eastAsia="Calibri" w:hAnsi="Georgia" w:cstheme="majorHAnsi"/>
          <w:color w:val="7030A0"/>
          <w:sz w:val="24"/>
          <w:szCs w:val="24"/>
        </w:rPr>
        <w:t>Las causas pueden ser una mayor cantidad de población envejecida, una mala calidad de atención médica, factores ambientales y geográficos, etc.</w:t>
      </w:r>
    </w:p>
    <w:p w14:paraId="025EE7BA" w14:textId="468B074C" w:rsidR="00492B1F" w:rsidRPr="00492B1F" w:rsidRDefault="00370627" w:rsidP="00492B1F">
      <w:pPr>
        <w:numPr>
          <w:ilvl w:val="0"/>
          <w:numId w:val="3"/>
        </w:numPr>
        <w:spacing w:after="160" w:line="259" w:lineRule="auto"/>
        <w:contextualSpacing/>
        <w:rPr>
          <w:rFonts w:ascii="Georgia" w:eastAsia="Calibri" w:hAnsi="Georgia" w:cstheme="majorHAnsi"/>
          <w:sz w:val="24"/>
          <w:szCs w:val="24"/>
        </w:rPr>
      </w:pPr>
      <w:r w:rsidRPr="006210B9">
        <w:rPr>
          <w:rFonts w:ascii="Georgia" w:eastAsia="Calibri" w:hAnsi="Georgia" w:cstheme="majorHAnsi"/>
          <w:sz w:val="24"/>
          <w:szCs w:val="24"/>
        </w:rPr>
        <w:t>¿Qué proponen para disminuir la tasa de mortalidad en esos departamentos?</w:t>
      </w:r>
    </w:p>
    <w:p w14:paraId="74916E84" w14:textId="55858E07" w:rsidR="00492B1F" w:rsidRPr="00492B1F" w:rsidRDefault="00492B1F" w:rsidP="00492B1F">
      <w:pPr>
        <w:spacing w:after="160" w:line="259" w:lineRule="auto"/>
        <w:ind w:left="1080"/>
        <w:contextualSpacing/>
        <w:rPr>
          <w:rFonts w:ascii="Georgia" w:eastAsia="Calibri" w:hAnsi="Georgia" w:cstheme="majorHAnsi"/>
          <w:color w:val="7030A0"/>
          <w:sz w:val="24"/>
          <w:szCs w:val="24"/>
        </w:rPr>
      </w:pPr>
      <w:r w:rsidRPr="00492B1F">
        <w:rPr>
          <w:rFonts w:ascii="Georgia" w:eastAsia="Calibri" w:hAnsi="Georgia" w:cstheme="majorHAnsi"/>
          <w:color w:val="7030A0"/>
          <w:sz w:val="24"/>
          <w:szCs w:val="24"/>
        </w:rPr>
        <w:t>Algunas ideas pueden ser: centrarse en la atención médica, mejorar el equipo médico, aumentar el número de instalaciones médicas, mejorar la vida de las personas, etc.</w:t>
      </w:r>
    </w:p>
    <w:p w14:paraId="0F49779F" w14:textId="77777777" w:rsidR="00DF2029" w:rsidRPr="006210B9" w:rsidRDefault="00DF2029" w:rsidP="00370627">
      <w:pPr>
        <w:tabs>
          <w:tab w:val="left" w:pos="3945"/>
        </w:tabs>
        <w:spacing w:after="160" w:line="259" w:lineRule="auto"/>
        <w:jc w:val="center"/>
        <w:rPr>
          <w:rFonts w:ascii="Georgia" w:eastAsia="Calibri" w:hAnsi="Georgia" w:cstheme="majorHAnsi"/>
          <w:b/>
          <w:sz w:val="24"/>
          <w:szCs w:val="24"/>
        </w:rPr>
      </w:pPr>
    </w:p>
    <w:p w14:paraId="107ED8DE" w14:textId="77777777" w:rsidR="00370627" w:rsidRPr="006210B9" w:rsidRDefault="00370627" w:rsidP="00370627">
      <w:pPr>
        <w:tabs>
          <w:tab w:val="left" w:pos="3945"/>
        </w:tabs>
        <w:spacing w:after="160" w:line="259" w:lineRule="auto"/>
        <w:jc w:val="center"/>
        <w:rPr>
          <w:rFonts w:ascii="Georgia" w:eastAsia="Calibri" w:hAnsi="Georgia" w:cstheme="majorHAnsi"/>
          <w:b/>
          <w:sz w:val="24"/>
          <w:szCs w:val="24"/>
        </w:rPr>
      </w:pPr>
      <w:r w:rsidRPr="006210B9">
        <w:rPr>
          <w:rFonts w:ascii="Georgia" w:eastAsia="Calibri" w:hAnsi="Georgia" w:cstheme="majorHAnsi"/>
          <w:b/>
          <w:sz w:val="24"/>
          <w:szCs w:val="24"/>
        </w:rPr>
        <w:t>Tasa de Natalidad de San Juan- Año 2013</w:t>
      </w:r>
    </w:p>
    <w:p w14:paraId="6D5288C6" w14:textId="77777777" w:rsidR="00370627" w:rsidRPr="006210B9" w:rsidRDefault="00370627" w:rsidP="00370627">
      <w:pPr>
        <w:spacing w:after="160" w:line="259" w:lineRule="auto"/>
        <w:jc w:val="center"/>
        <w:rPr>
          <w:rFonts w:ascii="Georgia" w:eastAsia="Calibri" w:hAnsi="Georgia" w:cstheme="majorHAnsi"/>
          <w:sz w:val="24"/>
          <w:szCs w:val="24"/>
        </w:rPr>
      </w:pPr>
      <w:r w:rsidRPr="006210B9">
        <w:rPr>
          <w:rFonts w:ascii="Georgia" w:eastAsia="Calibri" w:hAnsi="Georgia" w:cstheme="majorHAnsi"/>
          <w:noProof/>
          <w:sz w:val="24"/>
          <w:szCs w:val="24"/>
          <w:lang w:eastAsia="es-AR"/>
        </w:rPr>
        <w:drawing>
          <wp:anchor distT="0" distB="0" distL="114300" distR="114300" simplePos="0" relativeHeight="251662336" behindDoc="0" locked="0" layoutInCell="1" allowOverlap="1" wp14:anchorId="07D85ECF" wp14:editId="12B9EB1E">
            <wp:simplePos x="0" y="0"/>
            <wp:positionH relativeFrom="column">
              <wp:posOffset>3701415</wp:posOffset>
            </wp:positionH>
            <wp:positionV relativeFrom="paragraph">
              <wp:posOffset>162560</wp:posOffset>
            </wp:positionV>
            <wp:extent cx="904875" cy="809625"/>
            <wp:effectExtent l="19050" t="0" r="9525" b="0"/>
            <wp:wrapNone/>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8" cstate="print"/>
                    <a:srcRect/>
                    <a:stretch>
                      <a:fillRect/>
                    </a:stretch>
                  </pic:blipFill>
                  <pic:spPr bwMode="auto">
                    <a:xfrm>
                      <a:off x="0" y="0"/>
                      <a:ext cx="904875" cy="809625"/>
                    </a:xfrm>
                    <a:prstGeom prst="rect">
                      <a:avLst/>
                    </a:prstGeom>
                    <a:noFill/>
                    <a:ln w="9525">
                      <a:noFill/>
                      <a:miter lim="800000"/>
                      <a:headEnd/>
                      <a:tailEnd/>
                    </a:ln>
                  </pic:spPr>
                </pic:pic>
              </a:graphicData>
            </a:graphic>
          </wp:anchor>
        </w:drawing>
      </w:r>
      <w:r w:rsidRPr="006210B9">
        <w:rPr>
          <w:rFonts w:ascii="Georgia" w:eastAsia="Calibri" w:hAnsi="Georgia" w:cstheme="majorHAnsi"/>
          <w:noProof/>
          <w:sz w:val="24"/>
          <w:szCs w:val="24"/>
          <w:lang w:eastAsia="es-AR"/>
        </w:rPr>
        <w:drawing>
          <wp:inline distT="0" distB="0" distL="0" distR="0" wp14:anchorId="017D8F0E" wp14:editId="48E5C58E">
            <wp:extent cx="3686175" cy="2390775"/>
            <wp:effectExtent l="38100" t="57150" r="123825" b="104775"/>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cstate="print"/>
                    <a:srcRect/>
                    <a:stretch>
                      <a:fillRect/>
                    </a:stretch>
                  </pic:blipFill>
                  <pic:spPr bwMode="auto">
                    <a:xfrm>
                      <a:off x="0" y="0"/>
                      <a:ext cx="3686175" cy="2390775"/>
                    </a:xfrm>
                    <a:prstGeom prst="rect">
                      <a:avLst/>
                    </a:prstGeom>
                    <a:ln w="38100" cap="sq">
                      <a:solidFill>
                        <a:srgbClr val="000000"/>
                      </a:solidFill>
                      <a:prstDash val="solid"/>
                      <a:miter lim="800000"/>
                    </a:ln>
                    <a:effectLst>
                      <a:outerShdw blurRad="50800" dist="38100" dir="2700000" algn="tl" rotWithShape="0">
                        <a:srgbClr val="000000">
                          <a:alpha val="43000"/>
                        </a:srgbClr>
                      </a:outerShdw>
                    </a:effectLst>
                  </pic:spPr>
                </pic:pic>
              </a:graphicData>
            </a:graphic>
          </wp:inline>
        </w:drawing>
      </w:r>
    </w:p>
    <w:p w14:paraId="125602C0" w14:textId="77777777" w:rsidR="00370627" w:rsidRPr="006210B9" w:rsidRDefault="00370627" w:rsidP="00370627">
      <w:pPr>
        <w:tabs>
          <w:tab w:val="left" w:pos="3945"/>
        </w:tabs>
        <w:spacing w:after="160" w:line="259" w:lineRule="auto"/>
        <w:jc w:val="center"/>
        <w:rPr>
          <w:rFonts w:ascii="Georgia" w:eastAsia="Calibri" w:hAnsi="Georgia" w:cstheme="majorHAnsi"/>
          <w:b/>
          <w:sz w:val="24"/>
          <w:szCs w:val="24"/>
        </w:rPr>
      </w:pPr>
      <w:r w:rsidRPr="006210B9">
        <w:rPr>
          <w:rFonts w:ascii="Georgia" w:eastAsia="Calibri" w:hAnsi="Georgia" w:cstheme="majorHAnsi"/>
          <w:b/>
          <w:sz w:val="24"/>
          <w:szCs w:val="24"/>
        </w:rPr>
        <w:t>Tasa de Mortalidad de San Juan- Año 2013</w:t>
      </w:r>
    </w:p>
    <w:p w14:paraId="08B44C1B" w14:textId="77777777" w:rsidR="00370627" w:rsidRPr="006210B9" w:rsidRDefault="00370627" w:rsidP="00C01F24">
      <w:pPr>
        <w:spacing w:after="160" w:line="259" w:lineRule="auto"/>
        <w:jc w:val="center"/>
        <w:rPr>
          <w:rFonts w:ascii="Georgia" w:hAnsi="Georgia"/>
          <w:sz w:val="24"/>
          <w:szCs w:val="24"/>
        </w:rPr>
      </w:pPr>
      <w:r w:rsidRPr="006210B9">
        <w:rPr>
          <w:rFonts w:ascii="Georgia" w:eastAsia="Calibri" w:hAnsi="Georgia" w:cs="Times New Roman"/>
          <w:noProof/>
          <w:sz w:val="24"/>
          <w:szCs w:val="24"/>
          <w:lang w:eastAsia="es-AR"/>
        </w:rPr>
        <w:lastRenderedPageBreak/>
        <w:drawing>
          <wp:anchor distT="0" distB="0" distL="114300" distR="114300" simplePos="0" relativeHeight="251661312" behindDoc="0" locked="0" layoutInCell="1" allowOverlap="1" wp14:anchorId="31D8BEA4" wp14:editId="631667A7">
            <wp:simplePos x="0" y="0"/>
            <wp:positionH relativeFrom="column">
              <wp:posOffset>3710940</wp:posOffset>
            </wp:positionH>
            <wp:positionV relativeFrom="paragraph">
              <wp:posOffset>173355</wp:posOffset>
            </wp:positionV>
            <wp:extent cx="933450" cy="914400"/>
            <wp:effectExtent l="19050" t="0" r="0" b="0"/>
            <wp:wrapNone/>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0" cstate="print"/>
                    <a:srcRect/>
                    <a:stretch>
                      <a:fillRect/>
                    </a:stretch>
                  </pic:blipFill>
                  <pic:spPr bwMode="auto">
                    <a:xfrm>
                      <a:off x="0" y="0"/>
                      <a:ext cx="933450" cy="914400"/>
                    </a:xfrm>
                    <a:prstGeom prst="rect">
                      <a:avLst/>
                    </a:prstGeom>
                    <a:noFill/>
                    <a:ln w="9525">
                      <a:noFill/>
                      <a:miter lim="800000"/>
                      <a:headEnd/>
                      <a:tailEnd/>
                    </a:ln>
                  </pic:spPr>
                </pic:pic>
              </a:graphicData>
            </a:graphic>
          </wp:anchor>
        </w:drawing>
      </w:r>
      <w:r w:rsidRPr="006210B9">
        <w:rPr>
          <w:rFonts w:ascii="Georgia" w:eastAsia="Calibri" w:hAnsi="Georgia" w:cs="Times New Roman"/>
          <w:noProof/>
          <w:sz w:val="24"/>
          <w:szCs w:val="24"/>
          <w:lang w:eastAsia="es-AR"/>
        </w:rPr>
        <w:drawing>
          <wp:inline distT="0" distB="0" distL="0" distR="0" wp14:anchorId="6D9355D8" wp14:editId="48513A0D">
            <wp:extent cx="3762375" cy="2457450"/>
            <wp:effectExtent l="38100" t="57150" r="123825" b="95250"/>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1" cstate="print"/>
                    <a:srcRect/>
                    <a:stretch>
                      <a:fillRect/>
                    </a:stretch>
                  </pic:blipFill>
                  <pic:spPr bwMode="auto">
                    <a:xfrm>
                      <a:off x="0" y="0"/>
                      <a:ext cx="3762375" cy="2457450"/>
                    </a:xfrm>
                    <a:prstGeom prst="rect">
                      <a:avLst/>
                    </a:prstGeom>
                    <a:ln w="38100" cap="sq">
                      <a:solidFill>
                        <a:srgbClr val="000000"/>
                      </a:solidFill>
                      <a:prstDash val="solid"/>
                      <a:miter lim="800000"/>
                    </a:ln>
                    <a:effectLst>
                      <a:outerShdw blurRad="50800" dist="38100" dir="2700000" algn="tl" rotWithShape="0">
                        <a:srgbClr val="000000">
                          <a:alpha val="43000"/>
                        </a:srgbClr>
                      </a:outerShdw>
                    </a:effectLst>
                  </pic:spPr>
                </pic:pic>
              </a:graphicData>
            </a:graphic>
          </wp:inline>
        </w:drawing>
      </w:r>
    </w:p>
    <w:sectPr w:rsidR="00370627" w:rsidRPr="006210B9" w:rsidSect="008111A7">
      <w:headerReference w:type="default" r:id="rId12"/>
      <w:footerReference w:type="default" r:id="rId13"/>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4D5710A" w14:textId="77777777" w:rsidR="00A00D6C" w:rsidRDefault="00A00D6C">
      <w:pPr>
        <w:spacing w:after="0" w:line="240" w:lineRule="auto"/>
      </w:pPr>
      <w:r>
        <w:separator/>
      </w:r>
    </w:p>
  </w:endnote>
  <w:endnote w:type="continuationSeparator" w:id="0">
    <w:p w14:paraId="4CEA8005" w14:textId="77777777" w:rsidR="00A00D6C" w:rsidRDefault="00A00D6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83766627"/>
      <w:docPartObj>
        <w:docPartGallery w:val="Page Numbers (Bottom of Page)"/>
        <w:docPartUnique/>
      </w:docPartObj>
    </w:sdtPr>
    <w:sdtEndPr/>
    <w:sdtContent>
      <w:p w14:paraId="3F79500F" w14:textId="77777777" w:rsidR="00660B1C" w:rsidRDefault="0006305F">
        <w:pPr>
          <w:pStyle w:val="Piedepgina"/>
          <w:jc w:val="right"/>
        </w:pPr>
        <w:r>
          <w:fldChar w:fldCharType="begin"/>
        </w:r>
        <w:r>
          <w:instrText xml:space="preserve"> PAGE   \* MERGEFORMAT </w:instrText>
        </w:r>
        <w:r>
          <w:fldChar w:fldCharType="separate"/>
        </w:r>
        <w:r w:rsidR="00C01F24">
          <w:rPr>
            <w:noProof/>
          </w:rPr>
          <w:t>3</w:t>
        </w:r>
        <w:r>
          <w:rPr>
            <w:noProof/>
          </w:rPr>
          <w:fldChar w:fldCharType="end"/>
        </w:r>
      </w:p>
    </w:sdtContent>
  </w:sdt>
  <w:p w14:paraId="2C012EFC" w14:textId="77777777" w:rsidR="00660B1C" w:rsidRDefault="00660B1C">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F2CE4DA" w14:textId="77777777" w:rsidR="00A00D6C" w:rsidRDefault="00A00D6C">
      <w:pPr>
        <w:spacing w:after="0" w:line="240" w:lineRule="auto"/>
      </w:pPr>
      <w:r>
        <w:separator/>
      </w:r>
    </w:p>
  </w:footnote>
  <w:footnote w:type="continuationSeparator" w:id="0">
    <w:p w14:paraId="4CEA5AE7" w14:textId="77777777" w:rsidR="00A00D6C" w:rsidRDefault="00A00D6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C1244F" w14:textId="77777777" w:rsidR="00DA7673" w:rsidRDefault="00DA7673">
    <w:pPr>
      <w:pStyle w:val="Encabezado"/>
    </w:pPr>
  </w:p>
  <w:tbl>
    <w:tblPr>
      <w:tblW w:w="5000" w:type="pct"/>
      <w:tblBorders>
        <w:bottom w:val="single" w:sz="18" w:space="0" w:color="808080"/>
        <w:insideV w:val="single" w:sz="18" w:space="0" w:color="808080"/>
      </w:tblBorders>
      <w:tblCellMar>
        <w:top w:w="72" w:type="dxa"/>
        <w:left w:w="115" w:type="dxa"/>
        <w:bottom w:w="72" w:type="dxa"/>
        <w:right w:w="115" w:type="dxa"/>
      </w:tblCellMar>
      <w:tblLook w:val="04A0" w:firstRow="1" w:lastRow="0" w:firstColumn="1" w:lastColumn="0" w:noHBand="0" w:noVBand="1"/>
    </w:tblPr>
    <w:tblGrid>
      <w:gridCol w:w="7733"/>
      <w:gridCol w:w="1105"/>
    </w:tblGrid>
    <w:tr w:rsidR="00DA7673" w:rsidRPr="00546FF3" w14:paraId="781DF5C3" w14:textId="77777777" w:rsidTr="00C66A77">
      <w:trPr>
        <w:trHeight w:val="288"/>
      </w:trPr>
      <w:tc>
        <w:tcPr>
          <w:tcW w:w="7765" w:type="dxa"/>
        </w:tcPr>
        <w:p w14:paraId="019AF2C6" w14:textId="77777777" w:rsidR="00DA7673" w:rsidRPr="00546FF3" w:rsidRDefault="00DA7673" w:rsidP="00DA7673">
          <w:pPr>
            <w:pStyle w:val="Encabezado"/>
            <w:jc w:val="center"/>
            <w:rPr>
              <w:rFonts w:ascii="Cambria" w:hAnsi="Cambria"/>
              <w:sz w:val="36"/>
              <w:szCs w:val="36"/>
            </w:rPr>
          </w:pPr>
          <w:r>
            <w:rPr>
              <w:rFonts w:ascii="Cambria" w:hAnsi="Cambria"/>
              <w:noProof/>
              <w:sz w:val="36"/>
              <w:szCs w:val="36"/>
              <w:lang w:eastAsia="es-AR"/>
            </w:rPr>
            <w:drawing>
              <wp:anchor distT="0" distB="0" distL="114300" distR="114300" simplePos="0" relativeHeight="251659264" behindDoc="1" locked="0" layoutInCell="1" allowOverlap="1" wp14:anchorId="151AA975" wp14:editId="3AE3BA28">
                <wp:simplePos x="0" y="0"/>
                <wp:positionH relativeFrom="column">
                  <wp:posOffset>694690</wp:posOffset>
                </wp:positionH>
                <wp:positionV relativeFrom="paragraph">
                  <wp:posOffset>0</wp:posOffset>
                </wp:positionV>
                <wp:extent cx="231140" cy="345260"/>
                <wp:effectExtent l="0" t="0" r="0" b="0"/>
                <wp:wrapTight wrapText="bothSides">
                  <wp:wrapPolygon edited="0">
                    <wp:start x="0" y="0"/>
                    <wp:lineTo x="0" y="20287"/>
                    <wp:lineTo x="19582" y="20287"/>
                    <wp:lineTo x="19582" y="0"/>
                    <wp:lineTo x="0" y="0"/>
                  </wp:wrapPolygon>
                </wp:wrapTight>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231140" cy="345260"/>
                        </a:xfrm>
                        <a:prstGeom prst="rect">
                          <a:avLst/>
                        </a:prstGeom>
                        <a:noFill/>
                      </pic:spPr>
                    </pic:pic>
                  </a:graphicData>
                </a:graphic>
                <wp14:sizeRelV relativeFrom="margin">
                  <wp14:pctHeight>0</wp14:pctHeight>
                </wp14:sizeRelV>
              </wp:anchor>
            </w:drawing>
          </w:r>
          <w:r>
            <w:rPr>
              <w:rFonts w:ascii="Cambria" w:hAnsi="Cambria"/>
              <w:sz w:val="36"/>
              <w:szCs w:val="36"/>
            </w:rPr>
            <w:t xml:space="preserve">COLEGIO SANTA ROSA DE LIMA </w:t>
          </w:r>
        </w:p>
      </w:tc>
      <w:tc>
        <w:tcPr>
          <w:tcW w:w="1105" w:type="dxa"/>
        </w:tcPr>
        <w:p w14:paraId="30604403" w14:textId="77777777" w:rsidR="00DA7673" w:rsidRPr="00546FF3" w:rsidRDefault="00DA7673" w:rsidP="00DA7673">
          <w:pPr>
            <w:pStyle w:val="Encabezado"/>
            <w:jc w:val="center"/>
            <w:rPr>
              <w:rFonts w:ascii="Cambria" w:hAnsi="Cambria"/>
              <w:b/>
              <w:bCs/>
              <w:color w:val="4F81BD"/>
              <w:sz w:val="36"/>
              <w:szCs w:val="36"/>
            </w:rPr>
          </w:pPr>
          <w:r>
            <w:rPr>
              <w:rFonts w:ascii="Cambria" w:hAnsi="Cambria"/>
              <w:b/>
              <w:bCs/>
              <w:sz w:val="36"/>
              <w:szCs w:val="36"/>
            </w:rPr>
            <w:t>2023</w:t>
          </w:r>
        </w:p>
      </w:tc>
    </w:tr>
  </w:tbl>
  <w:p w14:paraId="306A3AE8" w14:textId="77777777" w:rsidR="00DA7673" w:rsidRDefault="00DA7673" w:rsidP="00DA7673">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AC44AC"/>
    <w:multiLevelType w:val="hybridMultilevel"/>
    <w:tmpl w:val="72E63BE0"/>
    <w:lvl w:ilvl="0" w:tplc="7004B77C">
      <w:start w:val="1"/>
      <w:numFmt w:val="lowerLetter"/>
      <w:lvlText w:val="%1)"/>
      <w:lvlJc w:val="left"/>
      <w:pPr>
        <w:ind w:left="1080" w:hanging="360"/>
      </w:pPr>
      <w:rPr>
        <w:rFonts w:eastAsia="Times New Roman" w:hint="default"/>
        <w:b/>
        <w:i w:val="0"/>
        <w:color w:val="111111"/>
        <w:u w:val="none"/>
      </w:rPr>
    </w:lvl>
    <w:lvl w:ilvl="1" w:tplc="2C0A0019" w:tentative="1">
      <w:start w:val="1"/>
      <w:numFmt w:val="lowerLetter"/>
      <w:lvlText w:val="%2."/>
      <w:lvlJc w:val="left"/>
      <w:pPr>
        <w:ind w:left="1800" w:hanging="360"/>
      </w:pPr>
    </w:lvl>
    <w:lvl w:ilvl="2" w:tplc="2C0A001B" w:tentative="1">
      <w:start w:val="1"/>
      <w:numFmt w:val="lowerRoman"/>
      <w:lvlText w:val="%3."/>
      <w:lvlJc w:val="right"/>
      <w:pPr>
        <w:ind w:left="2520" w:hanging="180"/>
      </w:pPr>
    </w:lvl>
    <w:lvl w:ilvl="3" w:tplc="2C0A000F" w:tentative="1">
      <w:start w:val="1"/>
      <w:numFmt w:val="decimal"/>
      <w:lvlText w:val="%4."/>
      <w:lvlJc w:val="left"/>
      <w:pPr>
        <w:ind w:left="3240" w:hanging="360"/>
      </w:pPr>
    </w:lvl>
    <w:lvl w:ilvl="4" w:tplc="2C0A0019" w:tentative="1">
      <w:start w:val="1"/>
      <w:numFmt w:val="lowerLetter"/>
      <w:lvlText w:val="%5."/>
      <w:lvlJc w:val="left"/>
      <w:pPr>
        <w:ind w:left="3960" w:hanging="360"/>
      </w:pPr>
    </w:lvl>
    <w:lvl w:ilvl="5" w:tplc="2C0A001B" w:tentative="1">
      <w:start w:val="1"/>
      <w:numFmt w:val="lowerRoman"/>
      <w:lvlText w:val="%6."/>
      <w:lvlJc w:val="right"/>
      <w:pPr>
        <w:ind w:left="4680" w:hanging="180"/>
      </w:pPr>
    </w:lvl>
    <w:lvl w:ilvl="6" w:tplc="2C0A000F" w:tentative="1">
      <w:start w:val="1"/>
      <w:numFmt w:val="decimal"/>
      <w:lvlText w:val="%7."/>
      <w:lvlJc w:val="left"/>
      <w:pPr>
        <w:ind w:left="5400" w:hanging="360"/>
      </w:pPr>
    </w:lvl>
    <w:lvl w:ilvl="7" w:tplc="2C0A0019" w:tentative="1">
      <w:start w:val="1"/>
      <w:numFmt w:val="lowerLetter"/>
      <w:lvlText w:val="%8."/>
      <w:lvlJc w:val="left"/>
      <w:pPr>
        <w:ind w:left="6120" w:hanging="360"/>
      </w:pPr>
    </w:lvl>
    <w:lvl w:ilvl="8" w:tplc="2C0A001B" w:tentative="1">
      <w:start w:val="1"/>
      <w:numFmt w:val="lowerRoman"/>
      <w:lvlText w:val="%9."/>
      <w:lvlJc w:val="right"/>
      <w:pPr>
        <w:ind w:left="6840" w:hanging="180"/>
      </w:pPr>
    </w:lvl>
  </w:abstractNum>
  <w:abstractNum w:abstractNumId="1" w15:restartNumberingAfterBreak="0">
    <w:nsid w:val="09FB116B"/>
    <w:multiLevelType w:val="hybridMultilevel"/>
    <w:tmpl w:val="2EB4FD1E"/>
    <w:lvl w:ilvl="0" w:tplc="6F28F518">
      <w:start w:val="3"/>
      <w:numFmt w:val="decimal"/>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2" w15:restartNumberingAfterBreak="0">
    <w:nsid w:val="0C1E0BA9"/>
    <w:multiLevelType w:val="hybridMultilevel"/>
    <w:tmpl w:val="D0108694"/>
    <w:lvl w:ilvl="0" w:tplc="70665A2A">
      <w:start w:val="1"/>
      <w:numFmt w:val="lowerLetter"/>
      <w:lvlText w:val="%1)"/>
      <w:lvlJc w:val="left"/>
      <w:pPr>
        <w:ind w:left="644" w:hanging="360"/>
      </w:pPr>
      <w:rPr>
        <w:rFonts w:hint="default"/>
        <w:b w:val="0"/>
      </w:rPr>
    </w:lvl>
    <w:lvl w:ilvl="1" w:tplc="2C0A0019" w:tentative="1">
      <w:start w:val="1"/>
      <w:numFmt w:val="lowerLetter"/>
      <w:lvlText w:val="%2."/>
      <w:lvlJc w:val="left"/>
      <w:pPr>
        <w:ind w:left="1364" w:hanging="360"/>
      </w:pPr>
    </w:lvl>
    <w:lvl w:ilvl="2" w:tplc="2C0A001B" w:tentative="1">
      <w:start w:val="1"/>
      <w:numFmt w:val="lowerRoman"/>
      <w:lvlText w:val="%3."/>
      <w:lvlJc w:val="right"/>
      <w:pPr>
        <w:ind w:left="2084" w:hanging="180"/>
      </w:pPr>
    </w:lvl>
    <w:lvl w:ilvl="3" w:tplc="2C0A000F" w:tentative="1">
      <w:start w:val="1"/>
      <w:numFmt w:val="decimal"/>
      <w:lvlText w:val="%4."/>
      <w:lvlJc w:val="left"/>
      <w:pPr>
        <w:ind w:left="2804" w:hanging="360"/>
      </w:pPr>
    </w:lvl>
    <w:lvl w:ilvl="4" w:tplc="2C0A0019" w:tentative="1">
      <w:start w:val="1"/>
      <w:numFmt w:val="lowerLetter"/>
      <w:lvlText w:val="%5."/>
      <w:lvlJc w:val="left"/>
      <w:pPr>
        <w:ind w:left="3524" w:hanging="360"/>
      </w:pPr>
    </w:lvl>
    <w:lvl w:ilvl="5" w:tplc="2C0A001B" w:tentative="1">
      <w:start w:val="1"/>
      <w:numFmt w:val="lowerRoman"/>
      <w:lvlText w:val="%6."/>
      <w:lvlJc w:val="right"/>
      <w:pPr>
        <w:ind w:left="4244" w:hanging="180"/>
      </w:pPr>
    </w:lvl>
    <w:lvl w:ilvl="6" w:tplc="2C0A000F" w:tentative="1">
      <w:start w:val="1"/>
      <w:numFmt w:val="decimal"/>
      <w:lvlText w:val="%7."/>
      <w:lvlJc w:val="left"/>
      <w:pPr>
        <w:ind w:left="4964" w:hanging="360"/>
      </w:pPr>
    </w:lvl>
    <w:lvl w:ilvl="7" w:tplc="2C0A0019" w:tentative="1">
      <w:start w:val="1"/>
      <w:numFmt w:val="lowerLetter"/>
      <w:lvlText w:val="%8."/>
      <w:lvlJc w:val="left"/>
      <w:pPr>
        <w:ind w:left="5684" w:hanging="360"/>
      </w:pPr>
    </w:lvl>
    <w:lvl w:ilvl="8" w:tplc="2C0A001B" w:tentative="1">
      <w:start w:val="1"/>
      <w:numFmt w:val="lowerRoman"/>
      <w:lvlText w:val="%9."/>
      <w:lvlJc w:val="right"/>
      <w:pPr>
        <w:ind w:left="6404" w:hanging="180"/>
      </w:pPr>
    </w:lvl>
  </w:abstractNum>
  <w:abstractNum w:abstractNumId="3" w15:restartNumberingAfterBreak="0">
    <w:nsid w:val="0E1F6F81"/>
    <w:multiLevelType w:val="hybridMultilevel"/>
    <w:tmpl w:val="5010E826"/>
    <w:lvl w:ilvl="0" w:tplc="8D40637E">
      <w:start w:val="3"/>
      <w:numFmt w:val="decimal"/>
      <w:lvlText w:val="%1-"/>
      <w:lvlJc w:val="left"/>
      <w:pPr>
        <w:ind w:left="720" w:hanging="360"/>
      </w:pPr>
      <w:rPr>
        <w:rFonts w:ascii="Times New Roman" w:hAnsi="Times New Roman" w:cs="Times New Roman" w:hint="default"/>
        <w:b/>
        <w:i w:val="0"/>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4" w15:restartNumberingAfterBreak="0">
    <w:nsid w:val="15A62BF8"/>
    <w:multiLevelType w:val="hybridMultilevel"/>
    <w:tmpl w:val="06BC9C16"/>
    <w:lvl w:ilvl="0" w:tplc="72FA44E4">
      <w:start w:val="1"/>
      <w:numFmt w:val="lowerLetter"/>
      <w:lvlText w:val="%1)"/>
      <w:lvlJc w:val="left"/>
      <w:pPr>
        <w:ind w:left="1080" w:hanging="360"/>
      </w:pPr>
      <w:rPr>
        <w:rFonts w:hint="default"/>
        <w:b/>
      </w:rPr>
    </w:lvl>
    <w:lvl w:ilvl="1" w:tplc="2C0A0019" w:tentative="1">
      <w:start w:val="1"/>
      <w:numFmt w:val="lowerLetter"/>
      <w:lvlText w:val="%2."/>
      <w:lvlJc w:val="left"/>
      <w:pPr>
        <w:ind w:left="1800" w:hanging="360"/>
      </w:pPr>
    </w:lvl>
    <w:lvl w:ilvl="2" w:tplc="2C0A001B" w:tentative="1">
      <w:start w:val="1"/>
      <w:numFmt w:val="lowerRoman"/>
      <w:lvlText w:val="%3."/>
      <w:lvlJc w:val="right"/>
      <w:pPr>
        <w:ind w:left="2520" w:hanging="180"/>
      </w:pPr>
    </w:lvl>
    <w:lvl w:ilvl="3" w:tplc="2C0A000F" w:tentative="1">
      <w:start w:val="1"/>
      <w:numFmt w:val="decimal"/>
      <w:lvlText w:val="%4."/>
      <w:lvlJc w:val="left"/>
      <w:pPr>
        <w:ind w:left="3240" w:hanging="360"/>
      </w:pPr>
    </w:lvl>
    <w:lvl w:ilvl="4" w:tplc="2C0A0019" w:tentative="1">
      <w:start w:val="1"/>
      <w:numFmt w:val="lowerLetter"/>
      <w:lvlText w:val="%5."/>
      <w:lvlJc w:val="left"/>
      <w:pPr>
        <w:ind w:left="3960" w:hanging="360"/>
      </w:pPr>
    </w:lvl>
    <w:lvl w:ilvl="5" w:tplc="2C0A001B" w:tentative="1">
      <w:start w:val="1"/>
      <w:numFmt w:val="lowerRoman"/>
      <w:lvlText w:val="%6."/>
      <w:lvlJc w:val="right"/>
      <w:pPr>
        <w:ind w:left="4680" w:hanging="180"/>
      </w:pPr>
    </w:lvl>
    <w:lvl w:ilvl="6" w:tplc="2C0A000F" w:tentative="1">
      <w:start w:val="1"/>
      <w:numFmt w:val="decimal"/>
      <w:lvlText w:val="%7."/>
      <w:lvlJc w:val="left"/>
      <w:pPr>
        <w:ind w:left="5400" w:hanging="360"/>
      </w:pPr>
    </w:lvl>
    <w:lvl w:ilvl="7" w:tplc="2C0A0019" w:tentative="1">
      <w:start w:val="1"/>
      <w:numFmt w:val="lowerLetter"/>
      <w:lvlText w:val="%8."/>
      <w:lvlJc w:val="left"/>
      <w:pPr>
        <w:ind w:left="6120" w:hanging="360"/>
      </w:pPr>
    </w:lvl>
    <w:lvl w:ilvl="8" w:tplc="2C0A001B" w:tentative="1">
      <w:start w:val="1"/>
      <w:numFmt w:val="lowerRoman"/>
      <w:lvlText w:val="%9."/>
      <w:lvlJc w:val="right"/>
      <w:pPr>
        <w:ind w:left="6840" w:hanging="180"/>
      </w:pPr>
    </w:lvl>
  </w:abstractNum>
  <w:abstractNum w:abstractNumId="5" w15:restartNumberingAfterBreak="0">
    <w:nsid w:val="1DA45179"/>
    <w:multiLevelType w:val="hybridMultilevel"/>
    <w:tmpl w:val="90EE6E82"/>
    <w:lvl w:ilvl="0" w:tplc="2C0A0019">
      <w:start w:val="1"/>
      <w:numFmt w:val="lowerLetter"/>
      <w:lvlText w:val="%1."/>
      <w:lvlJc w:val="left"/>
      <w:pPr>
        <w:ind w:left="1080" w:hanging="360"/>
      </w:pPr>
    </w:lvl>
    <w:lvl w:ilvl="1" w:tplc="2C0A0019" w:tentative="1">
      <w:start w:val="1"/>
      <w:numFmt w:val="lowerLetter"/>
      <w:lvlText w:val="%2."/>
      <w:lvlJc w:val="left"/>
      <w:pPr>
        <w:ind w:left="1800" w:hanging="360"/>
      </w:pPr>
    </w:lvl>
    <w:lvl w:ilvl="2" w:tplc="2C0A001B" w:tentative="1">
      <w:start w:val="1"/>
      <w:numFmt w:val="lowerRoman"/>
      <w:lvlText w:val="%3."/>
      <w:lvlJc w:val="right"/>
      <w:pPr>
        <w:ind w:left="2520" w:hanging="180"/>
      </w:pPr>
    </w:lvl>
    <w:lvl w:ilvl="3" w:tplc="2C0A000F" w:tentative="1">
      <w:start w:val="1"/>
      <w:numFmt w:val="decimal"/>
      <w:lvlText w:val="%4."/>
      <w:lvlJc w:val="left"/>
      <w:pPr>
        <w:ind w:left="3240" w:hanging="360"/>
      </w:pPr>
    </w:lvl>
    <w:lvl w:ilvl="4" w:tplc="2C0A0019" w:tentative="1">
      <w:start w:val="1"/>
      <w:numFmt w:val="lowerLetter"/>
      <w:lvlText w:val="%5."/>
      <w:lvlJc w:val="left"/>
      <w:pPr>
        <w:ind w:left="3960" w:hanging="360"/>
      </w:pPr>
    </w:lvl>
    <w:lvl w:ilvl="5" w:tplc="2C0A001B" w:tentative="1">
      <w:start w:val="1"/>
      <w:numFmt w:val="lowerRoman"/>
      <w:lvlText w:val="%6."/>
      <w:lvlJc w:val="right"/>
      <w:pPr>
        <w:ind w:left="4680" w:hanging="180"/>
      </w:pPr>
    </w:lvl>
    <w:lvl w:ilvl="6" w:tplc="2C0A000F" w:tentative="1">
      <w:start w:val="1"/>
      <w:numFmt w:val="decimal"/>
      <w:lvlText w:val="%7."/>
      <w:lvlJc w:val="left"/>
      <w:pPr>
        <w:ind w:left="5400" w:hanging="360"/>
      </w:pPr>
    </w:lvl>
    <w:lvl w:ilvl="7" w:tplc="2C0A0019" w:tentative="1">
      <w:start w:val="1"/>
      <w:numFmt w:val="lowerLetter"/>
      <w:lvlText w:val="%8."/>
      <w:lvlJc w:val="left"/>
      <w:pPr>
        <w:ind w:left="6120" w:hanging="360"/>
      </w:pPr>
    </w:lvl>
    <w:lvl w:ilvl="8" w:tplc="2C0A001B" w:tentative="1">
      <w:start w:val="1"/>
      <w:numFmt w:val="lowerRoman"/>
      <w:lvlText w:val="%9."/>
      <w:lvlJc w:val="right"/>
      <w:pPr>
        <w:ind w:left="6840" w:hanging="180"/>
      </w:pPr>
    </w:lvl>
  </w:abstractNum>
  <w:abstractNum w:abstractNumId="6" w15:restartNumberingAfterBreak="0">
    <w:nsid w:val="1FAA63D0"/>
    <w:multiLevelType w:val="hybridMultilevel"/>
    <w:tmpl w:val="2B48C9B2"/>
    <w:lvl w:ilvl="0" w:tplc="4E44FC20">
      <w:start w:val="1"/>
      <w:numFmt w:val="lowerLetter"/>
      <w:lvlText w:val="%1)"/>
      <w:lvlJc w:val="left"/>
      <w:pPr>
        <w:ind w:left="720" w:hanging="360"/>
      </w:pPr>
      <w:rPr>
        <w:rFonts w:hint="default"/>
        <w:b/>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7" w15:restartNumberingAfterBreak="0">
    <w:nsid w:val="23286BDC"/>
    <w:multiLevelType w:val="hybridMultilevel"/>
    <w:tmpl w:val="37B2EF4A"/>
    <w:lvl w:ilvl="0" w:tplc="2C0A000F">
      <w:start w:val="1"/>
      <w:numFmt w:val="decimal"/>
      <w:lvlText w:val="%1."/>
      <w:lvlJc w:val="left"/>
      <w:pPr>
        <w:ind w:left="1080" w:hanging="360"/>
      </w:pPr>
    </w:lvl>
    <w:lvl w:ilvl="1" w:tplc="2C0A0019" w:tentative="1">
      <w:start w:val="1"/>
      <w:numFmt w:val="lowerLetter"/>
      <w:lvlText w:val="%2."/>
      <w:lvlJc w:val="left"/>
      <w:pPr>
        <w:ind w:left="1800" w:hanging="360"/>
      </w:pPr>
    </w:lvl>
    <w:lvl w:ilvl="2" w:tplc="2C0A001B" w:tentative="1">
      <w:start w:val="1"/>
      <w:numFmt w:val="lowerRoman"/>
      <w:lvlText w:val="%3."/>
      <w:lvlJc w:val="right"/>
      <w:pPr>
        <w:ind w:left="2520" w:hanging="180"/>
      </w:pPr>
    </w:lvl>
    <w:lvl w:ilvl="3" w:tplc="2C0A000F" w:tentative="1">
      <w:start w:val="1"/>
      <w:numFmt w:val="decimal"/>
      <w:lvlText w:val="%4."/>
      <w:lvlJc w:val="left"/>
      <w:pPr>
        <w:ind w:left="3240" w:hanging="360"/>
      </w:pPr>
    </w:lvl>
    <w:lvl w:ilvl="4" w:tplc="2C0A0019" w:tentative="1">
      <w:start w:val="1"/>
      <w:numFmt w:val="lowerLetter"/>
      <w:lvlText w:val="%5."/>
      <w:lvlJc w:val="left"/>
      <w:pPr>
        <w:ind w:left="3960" w:hanging="360"/>
      </w:pPr>
    </w:lvl>
    <w:lvl w:ilvl="5" w:tplc="2C0A001B" w:tentative="1">
      <w:start w:val="1"/>
      <w:numFmt w:val="lowerRoman"/>
      <w:lvlText w:val="%6."/>
      <w:lvlJc w:val="right"/>
      <w:pPr>
        <w:ind w:left="4680" w:hanging="180"/>
      </w:pPr>
    </w:lvl>
    <w:lvl w:ilvl="6" w:tplc="2C0A000F" w:tentative="1">
      <w:start w:val="1"/>
      <w:numFmt w:val="decimal"/>
      <w:lvlText w:val="%7."/>
      <w:lvlJc w:val="left"/>
      <w:pPr>
        <w:ind w:left="5400" w:hanging="360"/>
      </w:pPr>
    </w:lvl>
    <w:lvl w:ilvl="7" w:tplc="2C0A0019" w:tentative="1">
      <w:start w:val="1"/>
      <w:numFmt w:val="lowerLetter"/>
      <w:lvlText w:val="%8."/>
      <w:lvlJc w:val="left"/>
      <w:pPr>
        <w:ind w:left="6120" w:hanging="360"/>
      </w:pPr>
    </w:lvl>
    <w:lvl w:ilvl="8" w:tplc="2C0A001B" w:tentative="1">
      <w:start w:val="1"/>
      <w:numFmt w:val="lowerRoman"/>
      <w:lvlText w:val="%9."/>
      <w:lvlJc w:val="right"/>
      <w:pPr>
        <w:ind w:left="6840" w:hanging="180"/>
      </w:pPr>
    </w:lvl>
  </w:abstractNum>
  <w:abstractNum w:abstractNumId="8" w15:restartNumberingAfterBreak="0">
    <w:nsid w:val="40694664"/>
    <w:multiLevelType w:val="hybridMultilevel"/>
    <w:tmpl w:val="05A85EEA"/>
    <w:lvl w:ilvl="0" w:tplc="BBC0314E">
      <w:start w:val="1"/>
      <w:numFmt w:val="lowerLetter"/>
      <w:lvlText w:val="%1)"/>
      <w:lvlJc w:val="left"/>
      <w:pPr>
        <w:ind w:left="927" w:hanging="360"/>
      </w:pPr>
      <w:rPr>
        <w:rFonts w:eastAsia="Times New Roman" w:hint="default"/>
        <w:b w:val="0"/>
        <w:color w:val="111111"/>
        <w:u w:val="none"/>
      </w:rPr>
    </w:lvl>
    <w:lvl w:ilvl="1" w:tplc="2C0A0019" w:tentative="1">
      <w:start w:val="1"/>
      <w:numFmt w:val="lowerLetter"/>
      <w:lvlText w:val="%2."/>
      <w:lvlJc w:val="left"/>
      <w:pPr>
        <w:ind w:left="1647" w:hanging="360"/>
      </w:pPr>
    </w:lvl>
    <w:lvl w:ilvl="2" w:tplc="2C0A001B" w:tentative="1">
      <w:start w:val="1"/>
      <w:numFmt w:val="lowerRoman"/>
      <w:lvlText w:val="%3."/>
      <w:lvlJc w:val="right"/>
      <w:pPr>
        <w:ind w:left="2367" w:hanging="180"/>
      </w:pPr>
    </w:lvl>
    <w:lvl w:ilvl="3" w:tplc="2C0A000F" w:tentative="1">
      <w:start w:val="1"/>
      <w:numFmt w:val="decimal"/>
      <w:lvlText w:val="%4."/>
      <w:lvlJc w:val="left"/>
      <w:pPr>
        <w:ind w:left="3087" w:hanging="360"/>
      </w:pPr>
    </w:lvl>
    <w:lvl w:ilvl="4" w:tplc="2C0A0019" w:tentative="1">
      <w:start w:val="1"/>
      <w:numFmt w:val="lowerLetter"/>
      <w:lvlText w:val="%5."/>
      <w:lvlJc w:val="left"/>
      <w:pPr>
        <w:ind w:left="3807" w:hanging="360"/>
      </w:pPr>
    </w:lvl>
    <w:lvl w:ilvl="5" w:tplc="2C0A001B" w:tentative="1">
      <w:start w:val="1"/>
      <w:numFmt w:val="lowerRoman"/>
      <w:lvlText w:val="%6."/>
      <w:lvlJc w:val="right"/>
      <w:pPr>
        <w:ind w:left="4527" w:hanging="180"/>
      </w:pPr>
    </w:lvl>
    <w:lvl w:ilvl="6" w:tplc="2C0A000F" w:tentative="1">
      <w:start w:val="1"/>
      <w:numFmt w:val="decimal"/>
      <w:lvlText w:val="%7."/>
      <w:lvlJc w:val="left"/>
      <w:pPr>
        <w:ind w:left="5247" w:hanging="360"/>
      </w:pPr>
    </w:lvl>
    <w:lvl w:ilvl="7" w:tplc="2C0A0019" w:tentative="1">
      <w:start w:val="1"/>
      <w:numFmt w:val="lowerLetter"/>
      <w:lvlText w:val="%8."/>
      <w:lvlJc w:val="left"/>
      <w:pPr>
        <w:ind w:left="5967" w:hanging="360"/>
      </w:pPr>
    </w:lvl>
    <w:lvl w:ilvl="8" w:tplc="2C0A001B" w:tentative="1">
      <w:start w:val="1"/>
      <w:numFmt w:val="lowerRoman"/>
      <w:lvlText w:val="%9."/>
      <w:lvlJc w:val="right"/>
      <w:pPr>
        <w:ind w:left="6687" w:hanging="180"/>
      </w:pPr>
    </w:lvl>
  </w:abstractNum>
  <w:abstractNum w:abstractNumId="9" w15:restartNumberingAfterBreak="0">
    <w:nsid w:val="570768E9"/>
    <w:multiLevelType w:val="hybridMultilevel"/>
    <w:tmpl w:val="99028942"/>
    <w:lvl w:ilvl="0" w:tplc="2C0A0017">
      <w:start w:val="1"/>
      <w:numFmt w:val="lowerLetter"/>
      <w:lvlText w:val="%1)"/>
      <w:lvlJc w:val="left"/>
      <w:pPr>
        <w:ind w:left="720" w:hanging="360"/>
      </w:p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10" w15:restartNumberingAfterBreak="0">
    <w:nsid w:val="5A274DC8"/>
    <w:multiLevelType w:val="hybridMultilevel"/>
    <w:tmpl w:val="23AA7E9A"/>
    <w:lvl w:ilvl="0" w:tplc="B2B8E5C4">
      <w:start w:val="1"/>
      <w:numFmt w:val="decimal"/>
      <w:lvlText w:val="%1-"/>
      <w:lvlJc w:val="left"/>
      <w:pPr>
        <w:ind w:left="720" w:hanging="360"/>
      </w:pPr>
      <w:rPr>
        <w:rFonts w:hint="default"/>
        <w:b/>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11" w15:restartNumberingAfterBreak="0">
    <w:nsid w:val="63ED55A1"/>
    <w:multiLevelType w:val="hybridMultilevel"/>
    <w:tmpl w:val="BE9A988A"/>
    <w:lvl w:ilvl="0" w:tplc="7BA0289A">
      <w:start w:val="1"/>
      <w:numFmt w:val="lowerLetter"/>
      <w:lvlText w:val="%1)"/>
      <w:lvlJc w:val="left"/>
      <w:pPr>
        <w:ind w:left="720" w:hanging="360"/>
      </w:pPr>
      <w:rPr>
        <w:rFonts w:hint="default"/>
        <w:b w:val="0"/>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12" w15:restartNumberingAfterBreak="0">
    <w:nsid w:val="72C00FBB"/>
    <w:multiLevelType w:val="hybridMultilevel"/>
    <w:tmpl w:val="74A0BBCA"/>
    <w:lvl w:ilvl="0" w:tplc="2C0A0001">
      <w:start w:val="1"/>
      <w:numFmt w:val="bullet"/>
      <w:lvlText w:val=""/>
      <w:lvlJc w:val="left"/>
      <w:pPr>
        <w:ind w:left="720" w:hanging="360"/>
      </w:pPr>
      <w:rPr>
        <w:rFonts w:ascii="Symbol" w:hAnsi="Symbo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num w:numId="1" w16cid:durableId="856045937">
    <w:abstractNumId w:val="6"/>
  </w:num>
  <w:num w:numId="2" w16cid:durableId="1689479230">
    <w:abstractNumId w:val="10"/>
  </w:num>
  <w:num w:numId="3" w16cid:durableId="999305412">
    <w:abstractNumId w:val="4"/>
  </w:num>
  <w:num w:numId="4" w16cid:durableId="123692677">
    <w:abstractNumId w:val="3"/>
  </w:num>
  <w:num w:numId="5" w16cid:durableId="1286158062">
    <w:abstractNumId w:val="0"/>
  </w:num>
  <w:num w:numId="6" w16cid:durableId="1977182484">
    <w:abstractNumId w:val="12"/>
  </w:num>
  <w:num w:numId="7" w16cid:durableId="1457944047">
    <w:abstractNumId w:val="9"/>
  </w:num>
  <w:num w:numId="8" w16cid:durableId="447891690">
    <w:abstractNumId w:val="11"/>
  </w:num>
  <w:num w:numId="9" w16cid:durableId="413288269">
    <w:abstractNumId w:val="2"/>
  </w:num>
  <w:num w:numId="10" w16cid:durableId="2098821864">
    <w:abstractNumId w:val="8"/>
  </w:num>
  <w:num w:numId="11" w16cid:durableId="610170367">
    <w:abstractNumId w:val="7"/>
  </w:num>
  <w:num w:numId="12" w16cid:durableId="1067801721">
    <w:abstractNumId w:val="5"/>
  </w:num>
  <w:num w:numId="13" w16cid:durableId="14563608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305F"/>
    <w:rsid w:val="0006305F"/>
    <w:rsid w:val="000B6962"/>
    <w:rsid w:val="003308C7"/>
    <w:rsid w:val="00370627"/>
    <w:rsid w:val="003C09E5"/>
    <w:rsid w:val="003E02DD"/>
    <w:rsid w:val="00492B1F"/>
    <w:rsid w:val="006210B9"/>
    <w:rsid w:val="00622185"/>
    <w:rsid w:val="0065077A"/>
    <w:rsid w:val="00840ADE"/>
    <w:rsid w:val="0090246B"/>
    <w:rsid w:val="009A0ABB"/>
    <w:rsid w:val="00A00D6C"/>
    <w:rsid w:val="00C01F24"/>
    <w:rsid w:val="00C2765C"/>
    <w:rsid w:val="00C33095"/>
    <w:rsid w:val="00DA7673"/>
    <w:rsid w:val="00DF2029"/>
    <w:rsid w:val="00E67576"/>
    <w:rsid w:val="00EF17F4"/>
    <w:rsid w:val="00F60F34"/>
    <w:rsid w:val="00F76E2D"/>
    <w:rsid w:val="00FD1AD6"/>
    <w:rsid w:val="00FE3DF9"/>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173C36"/>
  <w15:chartTrackingRefBased/>
  <w15:docId w15:val="{0CA5D4E0-56E2-4DC6-A7D8-EA040F866D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A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6305F"/>
    <w:pPr>
      <w:spacing w:after="200" w:line="276" w:lineRule="auto"/>
    </w:p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06305F"/>
    <w:pPr>
      <w:ind w:left="720"/>
      <w:contextualSpacing/>
    </w:pPr>
  </w:style>
  <w:style w:type="paragraph" w:customStyle="1" w:styleId="Default">
    <w:name w:val="Default"/>
    <w:rsid w:val="0006305F"/>
    <w:pPr>
      <w:autoSpaceDE w:val="0"/>
      <w:autoSpaceDN w:val="0"/>
      <w:adjustRightInd w:val="0"/>
      <w:spacing w:after="0" w:line="240" w:lineRule="auto"/>
    </w:pPr>
    <w:rPr>
      <w:rFonts w:ascii="Calibri" w:hAnsi="Calibri" w:cs="Calibri"/>
      <w:color w:val="000000"/>
      <w:sz w:val="24"/>
      <w:szCs w:val="24"/>
    </w:rPr>
  </w:style>
  <w:style w:type="paragraph" w:styleId="Piedepgina">
    <w:name w:val="footer"/>
    <w:basedOn w:val="Normal"/>
    <w:link w:val="PiedepginaCar"/>
    <w:uiPriority w:val="99"/>
    <w:unhideWhenUsed/>
    <w:rsid w:val="0006305F"/>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06305F"/>
  </w:style>
  <w:style w:type="table" w:styleId="Tablaconcuadrcula">
    <w:name w:val="Table Grid"/>
    <w:basedOn w:val="Tablanormal"/>
    <w:uiPriority w:val="39"/>
    <w:rsid w:val="0006305F"/>
    <w:pPr>
      <w:spacing w:after="0" w:line="240" w:lineRule="auto"/>
    </w:pPr>
    <w:rPr>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
    <w:uiPriority w:val="99"/>
    <w:unhideWhenUsed/>
    <w:rsid w:val="00DA7673"/>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DA7673"/>
  </w:style>
  <w:style w:type="table" w:customStyle="1" w:styleId="TableGrid">
    <w:name w:val="TableGrid"/>
    <w:rsid w:val="00EF17F4"/>
    <w:pPr>
      <w:spacing w:after="0" w:line="240" w:lineRule="auto"/>
    </w:pPr>
    <w:rPr>
      <w:rFonts w:eastAsiaTheme="minorEastAsia"/>
      <w:kern w:val="2"/>
      <w:lang w:eastAsia="es-AR"/>
      <w14:ligatures w14:val="standardContextual"/>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5.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9BC33D8-D7FF-4E94-9B35-B1CC12A664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1447</Words>
  <Characters>7964</Characters>
  <Application>Microsoft Office Word</Application>
  <DocSecurity>0</DocSecurity>
  <Lines>66</Lines>
  <Paragraphs>18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9393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Paola Bruna</dc:creator>
  <cp:keywords/>
  <dc:description/>
  <cp:lastModifiedBy>Juliana</cp:lastModifiedBy>
  <cp:revision>2</cp:revision>
  <dcterms:created xsi:type="dcterms:W3CDTF">2023-11-22T02:44:00Z</dcterms:created>
  <dcterms:modified xsi:type="dcterms:W3CDTF">2023-11-22T02:44:00Z</dcterms:modified>
</cp:coreProperties>
</file>