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6" w:lineRule="auto"/>
        <w:ind w:left="-5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CICLO LECTIVO:2023</w:t>
      </w:r>
    </w:p>
    <w:p w:rsidR="00000000" w:rsidDel="00000000" w:rsidP="00000000" w:rsidRDefault="00000000" w:rsidRPr="00000000" w14:paraId="00000002">
      <w:pPr>
        <w:spacing w:after="106" w:lineRule="auto"/>
        <w:ind w:left="-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rtl w:val="0"/>
        </w:rPr>
        <w:t xml:space="preserve">:  HARRINGTON, Maureen</w:t>
      </w:r>
    </w:p>
    <w:p w:rsidR="00000000" w:rsidDel="00000000" w:rsidP="00000000" w:rsidRDefault="00000000" w:rsidRPr="00000000" w14:paraId="00000003">
      <w:pPr>
        <w:spacing w:after="106" w:lineRule="auto"/>
        <w:ind w:left="-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CURSO Y DIV.</w:t>
      </w:r>
      <w:r w:rsidDel="00000000" w:rsidR="00000000" w:rsidRPr="00000000">
        <w:rPr>
          <w:rFonts w:ascii="Arial" w:cs="Arial" w:eastAsia="Arial" w:hAnsi="Arial"/>
          <w:rtl w:val="0"/>
        </w:rPr>
        <w:t xml:space="preserve">: 4ºB</w:t>
      </w:r>
    </w:p>
    <w:p w:rsidR="00000000" w:rsidDel="00000000" w:rsidP="00000000" w:rsidRDefault="00000000" w:rsidRPr="00000000" w14:paraId="00000004">
      <w:pPr>
        <w:spacing w:after="106" w:lineRule="auto"/>
        <w:ind w:left="-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ESPACIO CURRICULAR</w:t>
      </w:r>
      <w:r w:rsidDel="00000000" w:rsidR="00000000" w:rsidRPr="00000000">
        <w:rPr>
          <w:rFonts w:ascii="Arial" w:cs="Arial" w:eastAsia="Arial" w:hAnsi="Arial"/>
          <w:rtl w:val="0"/>
        </w:rPr>
        <w:t xml:space="preserve">: Lengua y Literatura </w:t>
      </w:r>
    </w:p>
    <w:p w:rsidR="00000000" w:rsidDel="00000000" w:rsidP="00000000" w:rsidRDefault="00000000" w:rsidRPr="00000000" w14:paraId="00000005">
      <w:pPr>
        <w:spacing w:after="155" w:line="259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EJE 1: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Géneros discursivos. Ámbitos de circulación. Género literario. Subgéneros. Clases. Características.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Definición de literatura. Contexto.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papel del lector en la literatura.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La intertextualidad.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Mitología grecorromana.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Antigüedad Clásica.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argumentación: el ensayo. Recursos.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Literatura medieval. La leyenda de El Rey Arturo y Robin Hood.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i w:val="1"/>
          <w:color w:val="7f7f7f"/>
        </w:rPr>
      </w:pPr>
      <w:r w:rsidDel="00000000" w:rsidR="00000000" w:rsidRPr="00000000">
        <w:rPr>
          <w:rFonts w:ascii="Arial" w:cs="Arial" w:eastAsia="Arial" w:hAnsi="Arial"/>
          <w:i w:val="1"/>
          <w:color w:val="7f7f7f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EJE 2: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Literatura del Renacimiento.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Teatro isabelino. Recursos.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Autor: William Shakespeare.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Literatura del Barroco.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Novela de caballería. Recursos.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Autor: Miguel Cervantes de Saavedra.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Literatura del Romanticismo.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amor romántico y gótico.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romanticismo alemán y estadounidense.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Autores: Goethe y Edgar Alan Poe.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EJE 3: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Literatura del Realismo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Características del Realismo.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Autor: Gustave Bovary.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Literatura contemporánea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-La narrativa.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-El teatro.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-La lírica.</w:t>
      </w:r>
    </w:p>
    <w:p w:rsidR="00000000" w:rsidDel="00000000" w:rsidP="00000000" w:rsidRDefault="00000000" w:rsidRPr="00000000" w14:paraId="00000028">
      <w:pPr>
        <w:spacing w:after="0" w:line="259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ind w:left="0" w:firstLine="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Criterios de Evaluación</w:t>
      </w:r>
    </w:p>
    <w:p w:rsidR="00000000" w:rsidDel="00000000" w:rsidP="00000000" w:rsidRDefault="00000000" w:rsidRPr="00000000" w14:paraId="0000002B">
      <w:pPr>
        <w:spacing w:after="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examen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 Lengua y Literatura es escrito y oral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Ambos son eliminatorios</w:t>
      </w:r>
      <w:r w:rsidDel="00000000" w:rsidR="00000000" w:rsidRPr="00000000">
        <w:rPr>
          <w:rFonts w:ascii="Arial" w:cs="Arial" w:eastAsia="Arial" w:hAnsi="Arial"/>
          <w:rtl w:val="0"/>
        </w:rPr>
        <w:t xml:space="preserve"> y deberá obtener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como mínimo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seis </w:t>
      </w:r>
      <w:r w:rsidDel="00000000" w:rsidR="00000000" w:rsidRPr="00000000">
        <w:rPr>
          <w:rFonts w:ascii="Arial" w:cs="Arial" w:eastAsia="Arial" w:hAnsi="Arial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calificación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de cada evaluación.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Deberá traer el cuaderno completo, materiales para realizar la evaluación y el uniforme reglamentario.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Cuando el alumno no pudiese asistir a la evaluación por razones de salud (certificada por el organismo oficial) o por razones de fuerza mayor, debidamente justificada,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padre, madre, tutor o encargado del alumno deberá comunicarlo el mismo día de producida la ausencia y presentar la documentación que la justifique dentro de las cuarenta y ocho horas ante la autoridad escolar.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9" w:lineRule="auto"/>
        <w:ind w:lef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ind w:left="0" w:firstLine="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Bibliografía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="276" w:lineRule="auto"/>
        <w:ind w:left="1128" w:hanging="360"/>
        <w:jc w:val="left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Delgado, Myriam y Ferrero, Isabel.  </w:t>
      </w:r>
      <w:r w:rsidDel="00000000" w:rsidR="00000000" w:rsidRPr="00000000">
        <w:rPr>
          <w:rFonts w:ascii="Arial" w:cs="Arial" w:eastAsia="Arial" w:hAnsi="Arial"/>
          <w:i w:val="1"/>
          <w:color w:val="000000"/>
          <w:u w:val="single"/>
          <w:rtl w:val="0"/>
        </w:rPr>
        <w:t xml:space="preserve">LITERATURA 4. LA AVENTURA DEL LECTOR.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Escuela secundaria. Córdoba. Comunic-arte. 2014</w:t>
      </w:r>
    </w:p>
    <w:p w:rsidR="00000000" w:rsidDel="00000000" w:rsidP="00000000" w:rsidRDefault="00000000" w:rsidRPr="00000000" w14:paraId="00000034">
      <w:pPr>
        <w:spacing w:after="0" w:line="259" w:lineRule="auto"/>
        <w:ind w:left="1128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59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59" w:lineRule="auto"/>
        <w:ind w:left="0" w:right="1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59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6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59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0" w:right="1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59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427" w:top="1595" w:left="2004" w:right="1700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spacing w:after="0" w:line="240" w:lineRule="auto"/>
      <w:ind w:left="0" w:firstLine="0"/>
      <w:rPr>
        <w:b w:val="1"/>
      </w:rPr>
    </w:pPr>
    <w:r w:rsidDel="00000000" w:rsidR="00000000" w:rsidRPr="00000000">
      <w:rPr>
        <w:b w:val="1"/>
        <w:rtl w:val="0"/>
      </w:rPr>
      <w:t xml:space="preserve">PROGRAMA DE EXAMEN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4823460</wp:posOffset>
          </wp:positionH>
          <wp:positionV relativeFrom="paragraph">
            <wp:posOffset>-197484</wp:posOffset>
          </wp:positionV>
          <wp:extent cx="647700" cy="7620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pBdr>
        <w:bottom w:color="000000" w:space="1" w:sz="4" w:val="single"/>
      </w:pBdr>
      <w:spacing w:after="0" w:line="240" w:lineRule="auto"/>
      <w:ind w:left="0" w:firstLine="0"/>
      <w:rPr/>
    </w:pPr>
    <w:r w:rsidDel="00000000" w:rsidR="00000000" w:rsidRPr="00000000">
      <w:rPr>
        <w:b w:val="1"/>
        <w:rtl w:val="0"/>
      </w:rPr>
      <w:t xml:space="preserve">Colegio Dr. B. A Houssay Educación Secundaria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112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>
        <w:spacing w:after="5" w:line="250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