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79B51" w14:textId="10F91991" w:rsidR="00F06A2C" w:rsidRDefault="00F06A2C" w:rsidP="00F06A2C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inguno"/>
          <w:rFonts w:ascii="Times New Roman" w:eastAsia="Times New Roman" w:hAnsi="Times New Roman" w:cs="Times New Roman"/>
          <w:b/>
          <w:bCs/>
          <w:sz w:val="56"/>
          <w:szCs w:val="56"/>
        </w:rPr>
      </w:pPr>
      <w:r>
        <w:rPr>
          <w:rStyle w:val="Ninguno"/>
          <w:rFonts w:ascii="Times New Roman" w:hAnsi="Times New Roman"/>
          <w:b/>
          <w:bCs/>
          <w:sz w:val="56"/>
          <w:szCs w:val="56"/>
        </w:rPr>
        <w:t xml:space="preserve">   </w:t>
      </w:r>
      <w:r>
        <w:rPr>
          <w:rStyle w:val="Ninguno"/>
          <w:rFonts w:ascii="Times New Roman" w:hAnsi="Times New Roman"/>
          <w:b/>
          <w:bCs/>
          <w:sz w:val="56"/>
          <w:szCs w:val="56"/>
        </w:rPr>
        <w:t>COLEGIO DR B. A. HOUSSAY</w:t>
      </w:r>
    </w:p>
    <w:p w14:paraId="18EE1738" w14:textId="77777777" w:rsidR="00F06A2C" w:rsidRDefault="00F06A2C" w:rsidP="00F06A2C">
      <w:pPr>
        <w:pStyle w:val="CuerpoA"/>
        <w:tabs>
          <w:tab w:val="left" w:pos="7998"/>
          <w:tab w:val="left" w:pos="8496"/>
          <w:tab w:val="left" w:pos="9132"/>
        </w:tabs>
        <w:jc w:val="center"/>
        <w:rPr>
          <w:rStyle w:val="Ninguno"/>
          <w:rFonts w:ascii="Times New Roman" w:eastAsia="Times New Roman" w:hAnsi="Times New Roman" w:cs="Times New Roman"/>
          <w:b/>
          <w:bCs/>
          <w:sz w:val="52"/>
          <w:szCs w:val="52"/>
        </w:rPr>
      </w:pPr>
    </w:p>
    <w:p w14:paraId="00FD79F1" w14:textId="77777777" w:rsidR="00F06A2C" w:rsidRDefault="00F06A2C" w:rsidP="00F06A2C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inguno"/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Style w:val="Ninguno"/>
          <w:rFonts w:ascii="Times New Roman" w:hAnsi="Times New Roman"/>
          <w:b/>
          <w:bCs/>
          <w:sz w:val="40"/>
          <w:szCs w:val="40"/>
        </w:rPr>
        <w:t>EDUCACION SECUNDARIA TECNICA</w:t>
      </w:r>
    </w:p>
    <w:p w14:paraId="173BD32E" w14:textId="77777777" w:rsidR="00F06A2C" w:rsidRDefault="00F06A2C" w:rsidP="00F06A2C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inguno"/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Style w:val="Ninguno"/>
          <w:rFonts w:ascii="Times New Roman" w:hAnsi="Times New Roman"/>
          <w:b/>
          <w:bCs/>
          <w:sz w:val="40"/>
          <w:szCs w:val="40"/>
        </w:rPr>
        <w:t>CIENCIAS SOCIALES Y HUMANIDADES</w:t>
      </w:r>
    </w:p>
    <w:p w14:paraId="6D214584" w14:textId="77777777" w:rsidR="00F06A2C" w:rsidRDefault="00F06A2C" w:rsidP="00F06A2C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inguno"/>
          <w:rFonts w:ascii="Times New Roman" w:eastAsia="Times New Roman" w:hAnsi="Times New Roman" w:cs="Times New Roman"/>
          <w:b/>
          <w:bCs/>
          <w:sz w:val="48"/>
          <w:szCs w:val="48"/>
        </w:rPr>
      </w:pPr>
    </w:p>
    <w:p w14:paraId="0D5CC9A0" w14:textId="076189EF" w:rsidR="00F06A2C" w:rsidRDefault="00F06A2C" w:rsidP="00F06A2C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inguno"/>
          <w:rFonts w:ascii="Times New Roman" w:eastAsia="Times New Roman" w:hAnsi="Times New Roman" w:cs="Times New Roman"/>
          <w:b/>
          <w:bCs/>
        </w:rPr>
      </w:pPr>
      <w:r>
        <w:rPr>
          <w:rStyle w:val="Ninguno"/>
          <w:rFonts w:ascii="Times New Roman" w:hAnsi="Times New Roman"/>
          <w:b/>
          <w:bCs/>
          <w:sz w:val="48"/>
          <w:szCs w:val="48"/>
        </w:rPr>
        <w:t xml:space="preserve">PROGRAMA DE EXAMEN </w:t>
      </w:r>
    </w:p>
    <w:p w14:paraId="3BAFAEA1" w14:textId="77777777" w:rsidR="00F06A2C" w:rsidRDefault="00F06A2C" w:rsidP="00F06A2C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inguno"/>
          <w:rFonts w:ascii="Times New Roman" w:eastAsia="Times New Roman" w:hAnsi="Times New Roman" w:cs="Times New Roman"/>
          <w:b/>
          <w:bCs/>
        </w:rPr>
      </w:pPr>
    </w:p>
    <w:p w14:paraId="5DCB3678" w14:textId="77777777" w:rsidR="00F06A2C" w:rsidRDefault="00F06A2C" w:rsidP="00F06A2C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inguno"/>
          <w:rFonts w:ascii="Calibri" w:eastAsia="Calibri" w:hAnsi="Calibri" w:cs="Calibri"/>
        </w:rPr>
      </w:pPr>
    </w:p>
    <w:p w14:paraId="57F58D95" w14:textId="77777777" w:rsidR="00F06A2C" w:rsidRDefault="00F06A2C" w:rsidP="00F06A2C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inguno"/>
          <w:rFonts w:ascii="Calibri" w:eastAsia="Calibri" w:hAnsi="Calibri" w:cs="Calibri"/>
        </w:rPr>
      </w:pPr>
      <w:r>
        <w:rPr>
          <w:rStyle w:val="Ninguno"/>
          <w:rFonts w:ascii="Times New Roman" w:eastAsia="Times New Roman" w:hAnsi="Times New Roman" w:cs="Times New Roman"/>
          <w:noProof/>
          <w:sz w:val="32"/>
          <w:szCs w:val="32"/>
        </w:rPr>
        <w:drawing>
          <wp:anchor distT="57150" distB="57150" distL="57150" distR="57150" simplePos="0" relativeHeight="251659264" behindDoc="0" locked="0" layoutInCell="1" allowOverlap="1" wp14:anchorId="4C57AF81" wp14:editId="5AF4C5DC">
            <wp:simplePos x="0" y="0"/>
            <wp:positionH relativeFrom="page">
              <wp:posOffset>2656520</wp:posOffset>
            </wp:positionH>
            <wp:positionV relativeFrom="line">
              <wp:posOffset>13970</wp:posOffset>
            </wp:positionV>
            <wp:extent cx="2247266" cy="2647316"/>
            <wp:effectExtent l="0" t="0" r="0" b="0"/>
            <wp:wrapSquare wrapText="bothSides" distT="57150" distB="57150" distL="57150" distR="57150"/>
            <wp:docPr id="1073741825" name="officeArt object" descr="escu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escudo" descr="escudo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266" cy="26473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2456DDE" w14:textId="77777777" w:rsidR="00F06A2C" w:rsidRDefault="00F06A2C" w:rsidP="00F06A2C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inguno"/>
          <w:rFonts w:ascii="Times New Roman" w:eastAsia="Times New Roman" w:hAnsi="Times New Roman" w:cs="Times New Roman"/>
        </w:rPr>
      </w:pPr>
    </w:p>
    <w:p w14:paraId="3C947DDE" w14:textId="77777777" w:rsidR="00F06A2C" w:rsidRDefault="00F06A2C" w:rsidP="00F06A2C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inguno"/>
          <w:rFonts w:ascii="Times New Roman" w:eastAsia="Times New Roman" w:hAnsi="Times New Roman" w:cs="Times New Roman"/>
        </w:rPr>
      </w:pPr>
    </w:p>
    <w:p w14:paraId="27AD8B8A" w14:textId="77777777" w:rsidR="00F06A2C" w:rsidRDefault="00F06A2C" w:rsidP="00F06A2C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inguno"/>
          <w:rFonts w:ascii="Times New Roman" w:eastAsia="Times New Roman" w:hAnsi="Times New Roman" w:cs="Times New Roman"/>
        </w:rPr>
      </w:pPr>
    </w:p>
    <w:p w14:paraId="47CEE81A" w14:textId="77777777" w:rsidR="00F06A2C" w:rsidRDefault="00F06A2C" w:rsidP="00F06A2C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inguno"/>
          <w:rFonts w:ascii="Times New Roman" w:eastAsia="Times New Roman" w:hAnsi="Times New Roman" w:cs="Times New Roman"/>
        </w:rPr>
      </w:pPr>
    </w:p>
    <w:p w14:paraId="67AB0569" w14:textId="77777777" w:rsidR="00F06A2C" w:rsidRDefault="00F06A2C" w:rsidP="00F06A2C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inguno"/>
          <w:rFonts w:ascii="Times New Roman" w:eastAsia="Times New Roman" w:hAnsi="Times New Roman" w:cs="Times New Roman"/>
          <w:b/>
          <w:bCs/>
        </w:rPr>
      </w:pPr>
    </w:p>
    <w:p w14:paraId="26FB706D" w14:textId="77777777" w:rsidR="00F06A2C" w:rsidRDefault="00F06A2C" w:rsidP="00F06A2C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inguno"/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1714D2ED" w14:textId="77777777" w:rsidR="00F06A2C" w:rsidRDefault="00F06A2C" w:rsidP="00F06A2C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</w:p>
    <w:p w14:paraId="14EC92F6" w14:textId="77777777" w:rsidR="00F06A2C" w:rsidRDefault="00F06A2C" w:rsidP="00F06A2C">
      <w:pPr>
        <w:pStyle w:val="CuerpoA"/>
        <w:tabs>
          <w:tab w:val="center" w:pos="4536"/>
          <w:tab w:val="left" w:pos="7998"/>
          <w:tab w:val="left" w:pos="8496"/>
          <w:tab w:val="left" w:pos="9132"/>
        </w:tabs>
        <w:jc w:val="center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</w:p>
    <w:p w14:paraId="52CE9812" w14:textId="77777777" w:rsidR="00F06A2C" w:rsidRDefault="00F06A2C" w:rsidP="00F06A2C">
      <w:pPr>
        <w:pStyle w:val="CuerpoA"/>
        <w:tabs>
          <w:tab w:val="center" w:pos="4536"/>
          <w:tab w:val="left" w:pos="7998"/>
          <w:tab w:val="left" w:pos="8496"/>
          <w:tab w:val="left" w:pos="9132"/>
        </w:tabs>
        <w:jc w:val="center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</w:p>
    <w:p w14:paraId="5AACC6ED" w14:textId="77777777" w:rsidR="00F06A2C" w:rsidRDefault="00F06A2C" w:rsidP="00F06A2C">
      <w:pPr>
        <w:pStyle w:val="CuerpoA"/>
        <w:tabs>
          <w:tab w:val="center" w:pos="4536"/>
          <w:tab w:val="left" w:pos="7998"/>
          <w:tab w:val="left" w:pos="8496"/>
          <w:tab w:val="left" w:pos="9132"/>
        </w:tabs>
        <w:jc w:val="center"/>
        <w:rPr>
          <w:rStyle w:val="Ninguno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1584A84" w14:textId="77777777" w:rsidR="00F06A2C" w:rsidRDefault="00F06A2C" w:rsidP="00F06A2C">
      <w:pPr>
        <w:pStyle w:val="CuerpoA"/>
        <w:tabs>
          <w:tab w:val="center" w:pos="4536"/>
          <w:tab w:val="left" w:pos="7998"/>
          <w:tab w:val="left" w:pos="8496"/>
          <w:tab w:val="left" w:pos="9132"/>
        </w:tabs>
        <w:jc w:val="center"/>
        <w:rPr>
          <w:rStyle w:val="Ninguno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2F6A52" w14:textId="77777777" w:rsidR="00F06A2C" w:rsidRDefault="00F06A2C" w:rsidP="00F06A2C">
      <w:pPr>
        <w:pStyle w:val="CuerpoA"/>
        <w:tabs>
          <w:tab w:val="center" w:pos="4536"/>
          <w:tab w:val="left" w:pos="7998"/>
          <w:tab w:val="left" w:pos="8496"/>
          <w:tab w:val="left" w:pos="9132"/>
        </w:tabs>
        <w:jc w:val="center"/>
        <w:rPr>
          <w:rStyle w:val="Ninguno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0E8063" w14:textId="77777777" w:rsidR="00F06A2C" w:rsidRDefault="00F06A2C" w:rsidP="00F06A2C">
      <w:pPr>
        <w:pStyle w:val="CuerpoA"/>
        <w:tabs>
          <w:tab w:val="center" w:pos="4536"/>
          <w:tab w:val="left" w:pos="7998"/>
          <w:tab w:val="left" w:pos="8496"/>
          <w:tab w:val="left" w:pos="9132"/>
        </w:tabs>
        <w:jc w:val="center"/>
        <w:rPr>
          <w:rStyle w:val="Ninguno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60436F" w14:textId="77777777" w:rsidR="00F06A2C" w:rsidRDefault="00F06A2C" w:rsidP="00F06A2C">
      <w:pPr>
        <w:pStyle w:val="CuerpoA"/>
        <w:tabs>
          <w:tab w:val="center" w:pos="4536"/>
          <w:tab w:val="left" w:pos="7998"/>
          <w:tab w:val="left" w:pos="8496"/>
          <w:tab w:val="left" w:pos="9132"/>
        </w:tabs>
        <w:jc w:val="center"/>
        <w:rPr>
          <w:rStyle w:val="Ninguno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807E1B2" w14:textId="77777777" w:rsidR="00F06A2C" w:rsidRDefault="00F06A2C" w:rsidP="00F06A2C">
      <w:pPr>
        <w:pStyle w:val="CuerpoA"/>
        <w:tabs>
          <w:tab w:val="center" w:pos="4536"/>
          <w:tab w:val="left" w:pos="7998"/>
          <w:tab w:val="left" w:pos="8496"/>
          <w:tab w:val="left" w:pos="9132"/>
        </w:tabs>
        <w:jc w:val="center"/>
        <w:rPr>
          <w:rStyle w:val="Ninguno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A9199A4" w14:textId="77777777" w:rsidR="00F06A2C" w:rsidRDefault="00F06A2C" w:rsidP="00F06A2C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inguno"/>
          <w:rFonts w:ascii="Times New Roman" w:eastAsia="Times New Roman" w:hAnsi="Times New Roman" w:cs="Times New Roman"/>
          <w:b/>
          <w:bCs/>
          <w:u w:val="single"/>
        </w:rPr>
      </w:pPr>
    </w:p>
    <w:p w14:paraId="7EBFF2C1" w14:textId="77777777" w:rsidR="00F06A2C" w:rsidRDefault="00F06A2C" w:rsidP="00F06A2C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inguno"/>
          <w:rFonts w:ascii="Times New Roman" w:eastAsia="Times New Roman" w:hAnsi="Times New Roman" w:cs="Times New Roman"/>
        </w:rPr>
      </w:pPr>
    </w:p>
    <w:p w14:paraId="79B7FECF" w14:textId="79B2E1F5" w:rsidR="00F06A2C" w:rsidRDefault="00F06A2C" w:rsidP="00F06A2C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inguno"/>
          <w:rFonts w:ascii="Calibri" w:eastAsia="Calibri" w:hAnsi="Calibri" w:cs="Calibri"/>
        </w:rPr>
      </w:pPr>
      <w:r>
        <w:rPr>
          <w:rStyle w:val="Ninguno"/>
          <w:rFonts w:ascii="Times New Roman" w:hAnsi="Times New Roman"/>
          <w:b/>
          <w:bCs/>
          <w:u w:val="single"/>
        </w:rPr>
        <w:t>MATERIA</w:t>
      </w:r>
      <w:r>
        <w:rPr>
          <w:rStyle w:val="Ninguno"/>
          <w:rFonts w:ascii="Times New Roman" w:hAnsi="Times New Roman"/>
          <w:b/>
          <w:bCs/>
        </w:rPr>
        <w:t>:    BIOLOGÍA</w:t>
      </w:r>
    </w:p>
    <w:p w14:paraId="22B7452F" w14:textId="77777777" w:rsidR="00F06A2C" w:rsidRDefault="00F06A2C" w:rsidP="00F06A2C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inguno"/>
          <w:rFonts w:ascii="Times New Roman" w:eastAsia="Times New Roman" w:hAnsi="Times New Roman" w:cs="Times New Roman"/>
          <w:b/>
          <w:bCs/>
        </w:rPr>
      </w:pPr>
    </w:p>
    <w:p w14:paraId="6BE5EAD2" w14:textId="77777777" w:rsidR="00F06A2C" w:rsidRDefault="00F06A2C" w:rsidP="00F06A2C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inguno"/>
          <w:rFonts w:ascii="Times New Roman" w:eastAsia="Times New Roman" w:hAnsi="Times New Roman" w:cs="Times New Roman"/>
          <w:b/>
          <w:bCs/>
        </w:rPr>
      </w:pPr>
    </w:p>
    <w:p w14:paraId="6E6E76D1" w14:textId="77777777" w:rsidR="00F06A2C" w:rsidRDefault="00F06A2C" w:rsidP="00F06A2C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inguno"/>
          <w:rFonts w:ascii="Calibri" w:eastAsia="Calibri" w:hAnsi="Calibri" w:cs="Calibri"/>
        </w:rPr>
      </w:pPr>
      <w:r>
        <w:rPr>
          <w:rStyle w:val="Ninguno"/>
          <w:rFonts w:ascii="Times New Roman" w:hAnsi="Times New Roman"/>
          <w:b/>
          <w:bCs/>
          <w:u w:val="single"/>
        </w:rPr>
        <w:t>CURSO:</w:t>
      </w:r>
      <w:r>
        <w:rPr>
          <w:rStyle w:val="Ninguno"/>
          <w:rFonts w:ascii="Times New Roman" w:hAnsi="Times New Roman"/>
          <w:b/>
          <w:bCs/>
        </w:rPr>
        <w:t xml:space="preserve">          3º AÑO</w:t>
      </w:r>
    </w:p>
    <w:p w14:paraId="1ED12BEF" w14:textId="77777777" w:rsidR="00F06A2C" w:rsidRDefault="00F06A2C" w:rsidP="00F06A2C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inguno"/>
          <w:rFonts w:ascii="Times New Roman" w:eastAsia="Times New Roman" w:hAnsi="Times New Roman" w:cs="Times New Roman"/>
          <w:b/>
          <w:bCs/>
          <w:u w:val="single"/>
        </w:rPr>
      </w:pPr>
    </w:p>
    <w:p w14:paraId="598F3AFA" w14:textId="77777777" w:rsidR="00F06A2C" w:rsidRDefault="00F06A2C" w:rsidP="00F06A2C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inguno"/>
          <w:rFonts w:ascii="Times New Roman" w:eastAsia="Times New Roman" w:hAnsi="Times New Roman" w:cs="Times New Roman"/>
          <w:b/>
          <w:bCs/>
        </w:rPr>
      </w:pPr>
    </w:p>
    <w:p w14:paraId="66D669C7" w14:textId="77777777" w:rsidR="00F06A2C" w:rsidRDefault="00F06A2C" w:rsidP="00F06A2C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inguno"/>
          <w:rFonts w:ascii="Times New Roman" w:eastAsia="Times New Roman" w:hAnsi="Times New Roman" w:cs="Times New Roman"/>
          <w:b/>
          <w:bCs/>
        </w:rPr>
      </w:pPr>
      <w:r>
        <w:rPr>
          <w:rStyle w:val="Ninguno"/>
          <w:rFonts w:ascii="Times New Roman" w:hAnsi="Times New Roman"/>
          <w:b/>
          <w:bCs/>
          <w:u w:val="single"/>
        </w:rPr>
        <w:t>CICLO:</w:t>
      </w:r>
      <w:r>
        <w:rPr>
          <w:rStyle w:val="Ninguno"/>
          <w:rFonts w:ascii="Times New Roman" w:hAnsi="Times New Roman"/>
          <w:b/>
          <w:bCs/>
        </w:rPr>
        <w:t xml:space="preserve">           CICLO BÁSICO</w:t>
      </w:r>
    </w:p>
    <w:p w14:paraId="4AA4D2C8" w14:textId="77777777" w:rsidR="00F06A2C" w:rsidRDefault="00F06A2C" w:rsidP="00F06A2C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inguno"/>
          <w:rFonts w:ascii="Times New Roman" w:eastAsia="Times New Roman" w:hAnsi="Times New Roman" w:cs="Times New Roman"/>
          <w:b/>
          <w:bCs/>
        </w:rPr>
      </w:pPr>
    </w:p>
    <w:p w14:paraId="3037142E" w14:textId="77777777" w:rsidR="00F06A2C" w:rsidRDefault="00F06A2C" w:rsidP="00F06A2C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inguno"/>
          <w:rFonts w:ascii="Times New Roman" w:eastAsia="Times New Roman" w:hAnsi="Times New Roman" w:cs="Times New Roman"/>
          <w:b/>
          <w:bCs/>
        </w:rPr>
      </w:pPr>
    </w:p>
    <w:p w14:paraId="016C496D" w14:textId="541F4D20" w:rsidR="00F06A2C" w:rsidRDefault="00F06A2C" w:rsidP="00F06A2C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inguno"/>
          <w:rFonts w:ascii="Times New Roman" w:eastAsia="Times New Roman" w:hAnsi="Times New Roman" w:cs="Times New Roman"/>
          <w:b/>
          <w:bCs/>
        </w:rPr>
      </w:pPr>
      <w:r>
        <w:rPr>
          <w:rStyle w:val="Ninguno"/>
          <w:rFonts w:ascii="Times New Roman" w:hAnsi="Times New Roman"/>
          <w:b/>
          <w:bCs/>
        </w:rPr>
        <w:t>AÑO 202</w:t>
      </w:r>
      <w:r>
        <w:rPr>
          <w:rStyle w:val="Ninguno"/>
          <w:rFonts w:ascii="Times New Roman" w:hAnsi="Times New Roman"/>
          <w:b/>
          <w:bCs/>
        </w:rPr>
        <w:t>3</w:t>
      </w:r>
    </w:p>
    <w:p w14:paraId="324997F7" w14:textId="77777777" w:rsidR="00F06A2C" w:rsidRDefault="00F06A2C" w:rsidP="00F06A2C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inguno"/>
          <w:rFonts w:ascii="Times New Roman" w:eastAsia="Times New Roman" w:hAnsi="Times New Roman" w:cs="Times New Roman"/>
          <w:b/>
          <w:bCs/>
        </w:rPr>
      </w:pPr>
    </w:p>
    <w:p w14:paraId="16BE4A29" w14:textId="77777777" w:rsidR="00A21300" w:rsidRDefault="00A21300"/>
    <w:p w14:paraId="3496BA4F" w14:textId="77777777" w:rsidR="00F06A2C" w:rsidRDefault="00F06A2C"/>
    <w:p w14:paraId="734E2C09" w14:textId="0E16787B" w:rsidR="00F06A2C" w:rsidRPr="00F06A2C" w:rsidRDefault="00F06A2C">
      <w:pPr>
        <w:rPr>
          <w:rFonts w:ascii="Arial" w:hAnsi="Arial" w:cs="Arial"/>
          <w:sz w:val="36"/>
          <w:szCs w:val="36"/>
          <w:u w:val="single"/>
        </w:rPr>
      </w:pPr>
      <w:r w:rsidRPr="00F06A2C">
        <w:rPr>
          <w:rFonts w:ascii="Arial" w:hAnsi="Arial" w:cs="Arial"/>
          <w:sz w:val="36"/>
          <w:szCs w:val="36"/>
          <w:u w:val="single"/>
        </w:rPr>
        <w:lastRenderedPageBreak/>
        <w:t xml:space="preserve">PRIMER CUATRIMESTRE </w:t>
      </w:r>
    </w:p>
    <w:p w14:paraId="76E707F3" w14:textId="77777777" w:rsidR="00F06A2C" w:rsidRPr="00F06A2C" w:rsidRDefault="00F06A2C" w:rsidP="00F06A2C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Ninguno"/>
          <w:rFonts w:ascii="Arial" w:eastAsia="Arial" w:hAnsi="Arial" w:cs="Arial"/>
          <w:b/>
          <w:bCs/>
          <w:sz w:val="36"/>
          <w:szCs w:val="36"/>
        </w:rPr>
      </w:pPr>
      <w:r w:rsidRPr="00F06A2C">
        <w:rPr>
          <w:rStyle w:val="Ninguno"/>
          <w:rFonts w:ascii="Arial" w:hAnsi="Arial"/>
          <w:b/>
          <w:bCs/>
          <w:sz w:val="36"/>
          <w:szCs w:val="36"/>
          <w:u w:val="single"/>
        </w:rPr>
        <w:t>Unidad Nº1:</w:t>
      </w:r>
      <w:r w:rsidRPr="00F06A2C">
        <w:rPr>
          <w:rStyle w:val="Ninguno"/>
          <w:rFonts w:ascii="Arial" w:hAnsi="Arial"/>
          <w:b/>
          <w:bCs/>
          <w:sz w:val="36"/>
          <w:szCs w:val="36"/>
        </w:rPr>
        <w:t xml:space="preserve"> “Funciones celulares”</w:t>
      </w:r>
    </w:p>
    <w:p w14:paraId="1828E7D8" w14:textId="77777777" w:rsidR="00F06A2C" w:rsidRPr="00F06A2C" w:rsidRDefault="00F06A2C" w:rsidP="00F06A2C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Ninguno"/>
          <w:rFonts w:ascii="Arial" w:eastAsia="Arial" w:hAnsi="Arial" w:cs="Arial"/>
          <w:b/>
          <w:bCs/>
          <w:sz w:val="36"/>
          <w:szCs w:val="36"/>
        </w:rPr>
      </w:pPr>
    </w:p>
    <w:p w14:paraId="745318F7" w14:textId="77777777" w:rsidR="00F06A2C" w:rsidRPr="00F06A2C" w:rsidRDefault="00F06A2C" w:rsidP="00F06A2C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Ninguno"/>
          <w:rFonts w:ascii="Arial" w:eastAsia="Arial" w:hAnsi="Arial" w:cs="Arial"/>
          <w:sz w:val="36"/>
          <w:szCs w:val="36"/>
        </w:rPr>
      </w:pPr>
      <w:r w:rsidRPr="00F06A2C">
        <w:rPr>
          <w:rStyle w:val="Ninguno"/>
          <w:rFonts w:ascii="Arial" w:hAnsi="Arial"/>
          <w:sz w:val="36"/>
          <w:szCs w:val="36"/>
        </w:rPr>
        <w:t xml:space="preserve">Funciones celulares: nutrición, relación y reproducción. Mitosis. Meiosis. Ovogénesis y espermatogénesis. Diferencias. </w:t>
      </w:r>
    </w:p>
    <w:p w14:paraId="32F1B138" w14:textId="77777777" w:rsidR="00F06A2C" w:rsidRPr="00F06A2C" w:rsidRDefault="00F06A2C" w:rsidP="00F06A2C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Ninguno"/>
          <w:rFonts w:ascii="Arial" w:eastAsia="Arial" w:hAnsi="Arial" w:cs="Arial"/>
          <w:sz w:val="36"/>
          <w:szCs w:val="36"/>
        </w:rPr>
      </w:pPr>
      <w:r w:rsidRPr="00F06A2C">
        <w:rPr>
          <w:rStyle w:val="Ninguno"/>
          <w:rFonts w:ascii="Arial" w:hAnsi="Arial"/>
          <w:sz w:val="36"/>
          <w:szCs w:val="36"/>
        </w:rPr>
        <w:t>Genética y herencia. Ácidos Nucleicos. Genes.  Cromosomas</w:t>
      </w:r>
    </w:p>
    <w:p w14:paraId="7D2883FC" w14:textId="77777777" w:rsidR="00F06A2C" w:rsidRPr="00F06A2C" w:rsidRDefault="00F06A2C" w:rsidP="00F06A2C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Ninguno"/>
          <w:rFonts w:ascii="Arial" w:eastAsia="Arial" w:hAnsi="Arial" w:cs="Arial"/>
          <w:sz w:val="36"/>
          <w:szCs w:val="36"/>
        </w:rPr>
      </w:pPr>
    </w:p>
    <w:p w14:paraId="165C682A" w14:textId="77777777" w:rsidR="00F06A2C" w:rsidRPr="00F06A2C" w:rsidRDefault="00F06A2C" w:rsidP="00F06A2C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Ninguno"/>
          <w:rFonts w:ascii="Arial" w:eastAsia="Arial" w:hAnsi="Arial" w:cs="Arial"/>
          <w:b/>
          <w:bCs/>
          <w:sz w:val="36"/>
          <w:szCs w:val="36"/>
          <w:u w:val="single"/>
        </w:rPr>
      </w:pPr>
      <w:r w:rsidRPr="00F06A2C">
        <w:rPr>
          <w:rStyle w:val="Ninguno"/>
          <w:rFonts w:ascii="Arial" w:hAnsi="Arial"/>
          <w:b/>
          <w:bCs/>
          <w:sz w:val="36"/>
          <w:szCs w:val="36"/>
          <w:u w:val="single"/>
        </w:rPr>
        <w:t>Unidad Nº2:</w:t>
      </w:r>
      <w:r w:rsidRPr="00F06A2C">
        <w:rPr>
          <w:rStyle w:val="Ninguno"/>
          <w:rFonts w:ascii="Arial" w:hAnsi="Arial"/>
          <w:b/>
          <w:bCs/>
          <w:sz w:val="36"/>
          <w:szCs w:val="36"/>
        </w:rPr>
        <w:t xml:space="preserve"> “Coordinación química y hormonal”</w:t>
      </w:r>
    </w:p>
    <w:p w14:paraId="7214D26B" w14:textId="77777777" w:rsidR="00F06A2C" w:rsidRPr="00F06A2C" w:rsidRDefault="00F06A2C" w:rsidP="00F06A2C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Ninguno"/>
          <w:rFonts w:ascii="Arial" w:eastAsia="Arial" w:hAnsi="Arial" w:cs="Arial"/>
          <w:b/>
          <w:bCs/>
          <w:sz w:val="36"/>
          <w:szCs w:val="36"/>
          <w:u w:val="single"/>
        </w:rPr>
      </w:pPr>
    </w:p>
    <w:p w14:paraId="220C9F2F" w14:textId="77777777" w:rsidR="00F06A2C" w:rsidRDefault="00F06A2C" w:rsidP="00F06A2C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Ninguno"/>
          <w:rFonts w:ascii="Arial" w:hAnsi="Arial"/>
          <w:sz w:val="36"/>
          <w:szCs w:val="36"/>
        </w:rPr>
      </w:pPr>
      <w:r w:rsidRPr="00F06A2C">
        <w:rPr>
          <w:rStyle w:val="Ninguno"/>
          <w:rFonts w:ascii="Arial" w:hAnsi="Arial"/>
          <w:sz w:val="36"/>
          <w:szCs w:val="36"/>
        </w:rPr>
        <w:t xml:space="preserve">Sistema Nervioso: Tejido nervioso. Impulso nervioso. Sinapsis. División funcional del sistema: S. Nervioso Central y Periférico: Órganos. </w:t>
      </w:r>
    </w:p>
    <w:p w14:paraId="10A50F2E" w14:textId="77777777" w:rsidR="00F06A2C" w:rsidRPr="00F06A2C" w:rsidRDefault="00F06A2C" w:rsidP="00F06A2C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Ninguno"/>
          <w:rFonts w:ascii="Arial" w:hAnsi="Arial"/>
          <w:sz w:val="36"/>
          <w:szCs w:val="36"/>
          <w:u w:val="single"/>
        </w:rPr>
      </w:pPr>
    </w:p>
    <w:p w14:paraId="77572EA7" w14:textId="16C45325" w:rsidR="00F06A2C" w:rsidRPr="00F06A2C" w:rsidRDefault="00F06A2C" w:rsidP="00F06A2C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Ninguno"/>
          <w:rFonts w:ascii="Arial" w:hAnsi="Arial"/>
          <w:sz w:val="36"/>
          <w:szCs w:val="36"/>
          <w:u w:val="single"/>
        </w:rPr>
      </w:pPr>
      <w:r w:rsidRPr="00F06A2C">
        <w:rPr>
          <w:rStyle w:val="Ninguno"/>
          <w:rFonts w:ascii="Arial" w:hAnsi="Arial"/>
          <w:sz w:val="36"/>
          <w:szCs w:val="36"/>
          <w:u w:val="single"/>
        </w:rPr>
        <w:t xml:space="preserve">SEGUNDO CUATRIMESTRE: </w:t>
      </w:r>
    </w:p>
    <w:p w14:paraId="23D957CC" w14:textId="274403EC" w:rsidR="00F06A2C" w:rsidRPr="00F06A2C" w:rsidRDefault="00F06A2C" w:rsidP="00F06A2C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Ninguno"/>
          <w:rFonts w:ascii="Arial" w:eastAsia="Arial" w:hAnsi="Arial" w:cs="Arial"/>
          <w:sz w:val="36"/>
          <w:szCs w:val="36"/>
        </w:rPr>
      </w:pPr>
      <w:r w:rsidRPr="00F06A2C">
        <w:rPr>
          <w:rStyle w:val="Ninguno"/>
          <w:rFonts w:ascii="Arial" w:hAnsi="Arial"/>
          <w:sz w:val="36"/>
          <w:szCs w:val="36"/>
        </w:rPr>
        <w:t>Funciones. Órganos de los sentidos. Sistema Neuroendocrino. Hormonas.</w:t>
      </w:r>
    </w:p>
    <w:p w14:paraId="6409E993" w14:textId="77777777" w:rsidR="00F06A2C" w:rsidRPr="00F06A2C" w:rsidRDefault="00F06A2C" w:rsidP="00F06A2C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Ninguno"/>
          <w:rFonts w:ascii="Arial" w:eastAsia="Arial" w:hAnsi="Arial" w:cs="Arial"/>
          <w:sz w:val="36"/>
          <w:szCs w:val="36"/>
        </w:rPr>
      </w:pPr>
      <w:r w:rsidRPr="00F06A2C">
        <w:rPr>
          <w:rStyle w:val="Ninguno"/>
          <w:rFonts w:ascii="Arial" w:hAnsi="Arial"/>
          <w:sz w:val="36"/>
          <w:szCs w:val="36"/>
        </w:rPr>
        <w:t>Efecto de las adicciones sobre el sistema nervioso.</w:t>
      </w:r>
    </w:p>
    <w:p w14:paraId="6B529CA5" w14:textId="77777777" w:rsidR="00F06A2C" w:rsidRPr="00F06A2C" w:rsidRDefault="00F06A2C" w:rsidP="00F06A2C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Ninguno"/>
          <w:rFonts w:ascii="Arial" w:eastAsia="Arial" w:hAnsi="Arial" w:cs="Arial"/>
          <w:b/>
          <w:bCs/>
          <w:sz w:val="36"/>
          <w:szCs w:val="36"/>
          <w:u w:val="single"/>
        </w:rPr>
      </w:pPr>
    </w:p>
    <w:p w14:paraId="5B504387" w14:textId="77777777" w:rsidR="00F06A2C" w:rsidRPr="00F06A2C" w:rsidRDefault="00F06A2C" w:rsidP="00F06A2C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Ninguno"/>
          <w:rFonts w:ascii="Arial" w:eastAsia="Arial" w:hAnsi="Arial" w:cs="Arial"/>
          <w:sz w:val="36"/>
          <w:szCs w:val="36"/>
        </w:rPr>
      </w:pPr>
      <w:r w:rsidRPr="00F06A2C">
        <w:rPr>
          <w:rStyle w:val="Ninguno"/>
          <w:rFonts w:ascii="Arial" w:hAnsi="Arial"/>
          <w:b/>
          <w:bCs/>
          <w:sz w:val="36"/>
          <w:szCs w:val="36"/>
          <w:u w:val="single"/>
        </w:rPr>
        <w:t>Unidad Nº3</w:t>
      </w:r>
      <w:r w:rsidRPr="00F06A2C">
        <w:rPr>
          <w:rStyle w:val="Ninguno"/>
          <w:rFonts w:ascii="Arial" w:hAnsi="Arial"/>
          <w:b/>
          <w:bCs/>
          <w:sz w:val="36"/>
          <w:szCs w:val="36"/>
        </w:rPr>
        <w:t>: “Sistemas de Locomoción</w:t>
      </w:r>
      <w:r w:rsidRPr="00F06A2C">
        <w:rPr>
          <w:rStyle w:val="Ninguno"/>
          <w:rFonts w:ascii="Arial" w:hAnsi="Arial"/>
          <w:sz w:val="36"/>
          <w:szCs w:val="36"/>
        </w:rPr>
        <w:t>”</w:t>
      </w:r>
    </w:p>
    <w:p w14:paraId="313B66F0" w14:textId="77777777" w:rsidR="00F06A2C" w:rsidRPr="00F06A2C" w:rsidRDefault="00F06A2C" w:rsidP="00F06A2C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Ninguno"/>
          <w:rFonts w:ascii="Arial" w:eastAsia="Arial" w:hAnsi="Arial" w:cs="Arial"/>
          <w:sz w:val="36"/>
          <w:szCs w:val="36"/>
        </w:rPr>
      </w:pPr>
    </w:p>
    <w:p w14:paraId="4EE8D74F" w14:textId="77777777" w:rsidR="00F06A2C" w:rsidRPr="00F06A2C" w:rsidRDefault="00F06A2C" w:rsidP="00F06A2C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Ninguno"/>
          <w:rFonts w:ascii="Arial" w:eastAsia="Arial" w:hAnsi="Arial" w:cs="Arial"/>
          <w:sz w:val="36"/>
          <w:szCs w:val="36"/>
        </w:rPr>
      </w:pPr>
      <w:r w:rsidRPr="00F06A2C">
        <w:rPr>
          <w:rStyle w:val="Ninguno"/>
          <w:rFonts w:ascii="Arial" w:hAnsi="Arial"/>
          <w:sz w:val="36"/>
          <w:szCs w:val="36"/>
        </w:rPr>
        <w:t>El esqueleto: Huesos. Tipos. Caracteres y funciones. Articulaciones: Elementos. Funciones.  Tipos.</w:t>
      </w:r>
    </w:p>
    <w:p w14:paraId="5598CE89" w14:textId="77777777" w:rsidR="00F06A2C" w:rsidRPr="00F06A2C" w:rsidRDefault="00F06A2C" w:rsidP="00F06A2C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Ninguno"/>
          <w:rFonts w:ascii="Arial" w:eastAsia="Arial" w:hAnsi="Arial" w:cs="Arial"/>
          <w:sz w:val="36"/>
          <w:szCs w:val="36"/>
        </w:rPr>
      </w:pPr>
      <w:r w:rsidRPr="00F06A2C">
        <w:rPr>
          <w:rStyle w:val="Ninguno"/>
          <w:rFonts w:ascii="Arial" w:hAnsi="Arial"/>
          <w:sz w:val="36"/>
          <w:szCs w:val="36"/>
        </w:rPr>
        <w:t>Músculos: Tipos. Estructura. Función.</w:t>
      </w:r>
    </w:p>
    <w:p w14:paraId="623839A1" w14:textId="77777777" w:rsidR="00F06A2C" w:rsidRPr="00F06A2C" w:rsidRDefault="00F06A2C" w:rsidP="00F06A2C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Ninguno"/>
          <w:rFonts w:ascii="Arial" w:eastAsia="Arial" w:hAnsi="Arial" w:cs="Arial"/>
          <w:sz w:val="36"/>
          <w:szCs w:val="36"/>
        </w:rPr>
      </w:pPr>
      <w:r w:rsidRPr="00F06A2C">
        <w:rPr>
          <w:rStyle w:val="Ninguno"/>
          <w:rFonts w:ascii="Arial" w:hAnsi="Arial"/>
          <w:sz w:val="36"/>
          <w:szCs w:val="36"/>
        </w:rPr>
        <w:t>Enfermedades y trastornos de los sistemas. Prevención.</w:t>
      </w:r>
    </w:p>
    <w:p w14:paraId="242E2BB5" w14:textId="77777777" w:rsidR="00F06A2C" w:rsidRPr="00F06A2C" w:rsidRDefault="00F06A2C">
      <w:pPr>
        <w:rPr>
          <w:sz w:val="36"/>
          <w:szCs w:val="36"/>
        </w:rPr>
      </w:pPr>
    </w:p>
    <w:sectPr w:rsidR="00F06A2C" w:rsidRPr="00F06A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2C"/>
    <w:rsid w:val="00A21300"/>
    <w:rsid w:val="00F0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1EB3E6"/>
  <w15:chartTrackingRefBased/>
  <w15:docId w15:val="{0F6DD0C2-13C4-1742-AAD1-9884E9D2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A">
    <w:name w:val="Cuerpo A"/>
    <w:rsid w:val="00F06A2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Arial" w:eastAsia="Arial Unicode MS" w:hAnsi="Arial" w:cs="Arial Unicode MS"/>
      <w:color w:val="000000"/>
      <w:kern w:val="0"/>
      <w:u w:color="000000"/>
      <w:bdr w:val="nil"/>
      <w:lang w:val="es-ES_tradnl" w:eastAsia="es-MX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Ninguno">
    <w:name w:val="Ninguno"/>
    <w:rsid w:val="00F06A2C"/>
    <w:rPr>
      <w:lang w:val="es-ES_tradnl"/>
    </w:rPr>
  </w:style>
  <w:style w:type="paragraph" w:customStyle="1" w:styleId="Cuerpo">
    <w:name w:val="Cuerpo"/>
    <w:rsid w:val="00F06A2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157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Pancho Noguera</dc:creator>
  <cp:keywords/>
  <dc:description/>
  <cp:lastModifiedBy>Pancho Noguera</cp:lastModifiedBy>
  <cp:revision>1</cp:revision>
  <dcterms:created xsi:type="dcterms:W3CDTF">2023-11-29T17:58:00Z</dcterms:created>
  <dcterms:modified xsi:type="dcterms:W3CDTF">2023-11-29T18:04:00Z</dcterms:modified>
</cp:coreProperties>
</file>