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1C1" w:rsidRPr="00465616" w:rsidRDefault="00246D65" w:rsidP="003451C1">
      <w:r>
        <w:rPr>
          <w:noProof/>
          <w:lang w:val="es-MX" w:eastAsia="es-MX"/>
        </w:rPr>
        <w:drawing>
          <wp:anchor distT="0" distB="0" distL="114300" distR="114300" simplePos="0" relativeHeight="251655680" behindDoc="0" locked="0" layoutInCell="1" allowOverlap="1" wp14:anchorId="25DD0C73" wp14:editId="2C3358AB">
            <wp:simplePos x="0" y="0"/>
            <wp:positionH relativeFrom="column">
              <wp:posOffset>314960</wp:posOffset>
            </wp:positionH>
            <wp:positionV relativeFrom="paragraph">
              <wp:posOffset>292735</wp:posOffset>
            </wp:positionV>
            <wp:extent cx="1108710" cy="1097280"/>
            <wp:effectExtent l="19050" t="0" r="0" b="0"/>
            <wp:wrapSquare wrapText="bothSides"/>
            <wp:docPr id="9" name="Imagen 9" descr="Ultra Detail Figure No.499 UDF TOY STORY 4 FORKY Medicom Toy - MyKomb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ltra Detail Figure No.499 UDF TOY STORY 4 FORKY Medicom Toy - MyKombini"/>
                    <pic:cNvPicPr>
                      <a:picLocks noChangeAspect="1" noChangeArrowheads="1"/>
                    </pic:cNvPicPr>
                  </pic:nvPicPr>
                  <pic:blipFill>
                    <a:blip r:embed="rId7"/>
                    <a:srcRect/>
                    <a:stretch>
                      <a:fillRect/>
                    </a:stretch>
                  </pic:blipFill>
                  <pic:spPr bwMode="auto">
                    <a:xfrm>
                      <a:off x="0" y="0"/>
                      <a:ext cx="1108710" cy="1097280"/>
                    </a:xfrm>
                    <a:prstGeom prst="rect">
                      <a:avLst/>
                    </a:prstGeom>
                    <a:noFill/>
                    <a:ln w="9525">
                      <a:noFill/>
                      <a:miter lim="800000"/>
                      <a:headEnd/>
                      <a:tailEnd/>
                    </a:ln>
                  </pic:spPr>
                </pic:pic>
              </a:graphicData>
            </a:graphic>
          </wp:anchor>
        </w:drawing>
      </w:r>
    </w:p>
    <w:p w:rsidR="003451C1" w:rsidRDefault="00246D65" w:rsidP="003451C1">
      <w:pPr>
        <w:rPr>
          <w:rFonts w:ascii="Kristen ITC" w:hAnsi="Kristen ITC"/>
          <w:color w:val="943634" w:themeColor="accent2" w:themeShade="BF"/>
        </w:rPr>
      </w:pPr>
      <w:r>
        <w:t xml:space="preserve"> </w:t>
      </w:r>
      <w:r w:rsidR="00511E2A" w:rsidRPr="00E1615B">
        <w:rPr>
          <w:rFonts w:ascii="Kristen ITC" w:hAnsi="Kristen ITC"/>
          <w:color w:val="943634" w:themeColor="accent2" w:themeShade="BF"/>
        </w:rPr>
        <w:t xml:space="preserve"> MATERIALES </w:t>
      </w:r>
      <w:r w:rsidR="00E1615B" w:rsidRPr="00E1615B">
        <w:rPr>
          <w:rFonts w:ascii="Kristen ITC" w:hAnsi="Kristen ITC"/>
          <w:color w:val="943634" w:themeColor="accent2" w:themeShade="BF"/>
        </w:rPr>
        <w:t>POLIMÉRICOS</w:t>
      </w:r>
    </w:p>
    <w:p w:rsidR="00E1615B" w:rsidRPr="007B0A50" w:rsidRDefault="00EF452C" w:rsidP="007B0A50">
      <w:pPr>
        <w:rPr>
          <w:rFonts w:ascii="Arial" w:hAnsi="Arial" w:cs="Arial"/>
          <w:b w:val="0"/>
        </w:rPr>
      </w:pPr>
      <w:r w:rsidRPr="007B0A50">
        <w:rPr>
          <w:rFonts w:ascii="Arial" w:hAnsi="Arial" w:cs="Arial"/>
          <w:b w:val="0"/>
        </w:rPr>
        <w:t xml:space="preserve">Los polímeros son materiales cuya </w:t>
      </w:r>
      <w:r w:rsidR="00D76BD0" w:rsidRPr="007B0A50">
        <w:rPr>
          <w:rFonts w:ascii="Arial" w:hAnsi="Arial" w:cs="Arial"/>
          <w:b w:val="0"/>
        </w:rPr>
        <w:t>molécula</w:t>
      </w:r>
      <w:r w:rsidRPr="007B0A50">
        <w:rPr>
          <w:rFonts w:ascii="Arial" w:hAnsi="Arial" w:cs="Arial"/>
          <w:b w:val="0"/>
        </w:rPr>
        <w:t xml:space="preserve"> formada</w:t>
      </w:r>
      <w:r w:rsidR="008614BB" w:rsidRPr="007B0A50">
        <w:rPr>
          <w:rFonts w:ascii="Arial" w:hAnsi="Arial" w:cs="Arial"/>
          <w:b w:val="0"/>
        </w:rPr>
        <w:t xml:space="preserve"> por el agrupamiento de muchas unidades encadenadas.</w:t>
      </w:r>
      <w:r w:rsidR="00246D65" w:rsidRPr="00246D65">
        <w:t xml:space="preserve"> </w:t>
      </w:r>
    </w:p>
    <w:p w:rsidR="008614BB" w:rsidRPr="007B0A50" w:rsidRDefault="00D627FD" w:rsidP="007B0A50">
      <w:pPr>
        <w:rPr>
          <w:rFonts w:ascii="Arial" w:hAnsi="Arial" w:cs="Arial"/>
          <w:b w:val="0"/>
        </w:rPr>
      </w:pPr>
      <w:r w:rsidRPr="007B0A50">
        <w:rPr>
          <w:rFonts w:ascii="Arial" w:hAnsi="Arial" w:cs="Arial"/>
          <w:b w:val="0"/>
        </w:rPr>
        <w:t>Estos</w:t>
      </w:r>
      <w:r w:rsidR="00A13638" w:rsidRPr="007B0A50">
        <w:rPr>
          <w:rFonts w:ascii="Arial" w:hAnsi="Arial" w:cs="Arial"/>
          <w:b w:val="0"/>
        </w:rPr>
        <w:t xml:space="preserve"> </w:t>
      </w:r>
      <w:r w:rsidRPr="007B0A50">
        <w:rPr>
          <w:rFonts w:ascii="Arial" w:hAnsi="Arial" w:cs="Arial"/>
          <w:b w:val="0"/>
        </w:rPr>
        <w:t>polímeros</w:t>
      </w:r>
      <w:r w:rsidR="00A13638" w:rsidRPr="007B0A50">
        <w:rPr>
          <w:rFonts w:ascii="Arial" w:hAnsi="Arial" w:cs="Arial"/>
          <w:b w:val="0"/>
        </w:rPr>
        <w:t xml:space="preserve"> pueden ser:</w:t>
      </w:r>
    </w:p>
    <w:p w:rsidR="00A13638" w:rsidRPr="001971AD" w:rsidRDefault="00A13638" w:rsidP="001971AD">
      <w:pPr>
        <w:pStyle w:val="Prrafodelista"/>
        <w:numPr>
          <w:ilvl w:val="0"/>
          <w:numId w:val="8"/>
        </w:numPr>
        <w:rPr>
          <w:rFonts w:ascii="Arial" w:hAnsi="Arial" w:cs="Arial"/>
          <w:b w:val="0"/>
        </w:rPr>
      </w:pPr>
      <w:r w:rsidRPr="001971AD">
        <w:rPr>
          <w:rFonts w:ascii="Arial" w:hAnsi="Arial" w:cs="Arial"/>
          <w:b w:val="0"/>
        </w:rPr>
        <w:t xml:space="preserve">Polímeros naturales: Caucho natural, </w:t>
      </w:r>
      <w:r w:rsidR="00D76BD0" w:rsidRPr="001971AD">
        <w:rPr>
          <w:rFonts w:ascii="Arial" w:hAnsi="Arial" w:cs="Arial"/>
          <w:b w:val="0"/>
        </w:rPr>
        <w:t>almidón</w:t>
      </w:r>
      <w:r w:rsidRPr="001971AD">
        <w:rPr>
          <w:rFonts w:ascii="Arial" w:hAnsi="Arial" w:cs="Arial"/>
          <w:b w:val="0"/>
        </w:rPr>
        <w:t>, proteínas, lana, madera.</w:t>
      </w:r>
    </w:p>
    <w:p w:rsidR="00A13638" w:rsidRPr="001971AD" w:rsidRDefault="00A13638" w:rsidP="001971AD">
      <w:pPr>
        <w:pStyle w:val="Prrafodelista"/>
        <w:numPr>
          <w:ilvl w:val="0"/>
          <w:numId w:val="8"/>
        </w:numPr>
        <w:rPr>
          <w:rFonts w:ascii="Arial" w:hAnsi="Arial" w:cs="Arial"/>
          <w:b w:val="0"/>
        </w:rPr>
      </w:pPr>
      <w:r w:rsidRPr="001971AD">
        <w:rPr>
          <w:rFonts w:ascii="Arial" w:hAnsi="Arial" w:cs="Arial"/>
          <w:b w:val="0"/>
        </w:rPr>
        <w:t>Polímeros artifici</w:t>
      </w:r>
      <w:r w:rsidR="00D627FD" w:rsidRPr="001971AD">
        <w:rPr>
          <w:rFonts w:ascii="Arial" w:hAnsi="Arial" w:cs="Arial"/>
          <w:b w:val="0"/>
        </w:rPr>
        <w:t>ales (plásticos): derivados del petróleo, celuloide, baquelita, nylon.</w:t>
      </w:r>
    </w:p>
    <w:p w:rsidR="0043614F" w:rsidRPr="007B0A50" w:rsidRDefault="0043614F" w:rsidP="007B0A50">
      <w:pPr>
        <w:rPr>
          <w:rFonts w:ascii="Arial" w:hAnsi="Arial" w:cs="Arial"/>
          <w:b w:val="0"/>
        </w:rPr>
      </w:pPr>
      <w:r w:rsidRPr="007B0A50">
        <w:rPr>
          <w:rFonts w:ascii="Arial" w:hAnsi="Arial" w:cs="Arial"/>
          <w:b w:val="0"/>
        </w:rPr>
        <w:t xml:space="preserve">Las </w:t>
      </w:r>
      <w:r w:rsidR="00D76BD0" w:rsidRPr="007B0A50">
        <w:rPr>
          <w:rFonts w:ascii="Arial" w:hAnsi="Arial" w:cs="Arial"/>
          <w:b w:val="0"/>
        </w:rPr>
        <w:t>características</w:t>
      </w:r>
      <w:r w:rsidRPr="007B0A50">
        <w:rPr>
          <w:rFonts w:ascii="Arial" w:hAnsi="Arial" w:cs="Arial"/>
          <w:b w:val="0"/>
        </w:rPr>
        <w:t xml:space="preserve"> que éstos tienen son:</w:t>
      </w:r>
    </w:p>
    <w:p w:rsidR="0043614F" w:rsidRPr="001971AD" w:rsidRDefault="0043614F" w:rsidP="001971AD">
      <w:pPr>
        <w:pStyle w:val="Prrafodelista"/>
        <w:numPr>
          <w:ilvl w:val="0"/>
          <w:numId w:val="7"/>
        </w:numPr>
        <w:rPr>
          <w:rFonts w:ascii="Arial" w:hAnsi="Arial" w:cs="Arial"/>
          <w:b w:val="0"/>
        </w:rPr>
      </w:pPr>
      <w:r w:rsidRPr="001971AD">
        <w:rPr>
          <w:rFonts w:ascii="Arial" w:hAnsi="Arial" w:cs="Arial"/>
          <w:b w:val="0"/>
        </w:rPr>
        <w:t>Resistentes</w:t>
      </w:r>
    </w:p>
    <w:p w:rsidR="0043614F" w:rsidRPr="001971AD" w:rsidRDefault="0043614F" w:rsidP="001971AD">
      <w:pPr>
        <w:pStyle w:val="Prrafodelista"/>
        <w:numPr>
          <w:ilvl w:val="0"/>
          <w:numId w:val="7"/>
        </w:numPr>
        <w:rPr>
          <w:rFonts w:ascii="Arial" w:hAnsi="Arial" w:cs="Arial"/>
          <w:b w:val="0"/>
        </w:rPr>
      </w:pPr>
      <w:r w:rsidRPr="001971AD">
        <w:rPr>
          <w:rFonts w:ascii="Arial" w:hAnsi="Arial" w:cs="Arial"/>
          <w:b w:val="0"/>
        </w:rPr>
        <w:t>Livianos</w:t>
      </w:r>
    </w:p>
    <w:p w:rsidR="0043614F" w:rsidRPr="001971AD" w:rsidRDefault="0043614F" w:rsidP="001971AD">
      <w:pPr>
        <w:pStyle w:val="Prrafodelista"/>
        <w:numPr>
          <w:ilvl w:val="0"/>
          <w:numId w:val="7"/>
        </w:numPr>
        <w:rPr>
          <w:rFonts w:ascii="Arial" w:hAnsi="Arial" w:cs="Arial"/>
          <w:b w:val="0"/>
        </w:rPr>
      </w:pPr>
      <w:r w:rsidRPr="001971AD">
        <w:rPr>
          <w:rFonts w:ascii="Arial" w:hAnsi="Arial" w:cs="Arial"/>
          <w:b w:val="0"/>
        </w:rPr>
        <w:t>Baratos</w:t>
      </w:r>
    </w:p>
    <w:p w:rsidR="0043614F" w:rsidRPr="001971AD" w:rsidRDefault="0043614F" w:rsidP="001971AD">
      <w:pPr>
        <w:pStyle w:val="Prrafodelista"/>
        <w:numPr>
          <w:ilvl w:val="0"/>
          <w:numId w:val="7"/>
        </w:numPr>
        <w:rPr>
          <w:rFonts w:ascii="Arial" w:hAnsi="Arial" w:cs="Arial"/>
          <w:b w:val="0"/>
        </w:rPr>
      </w:pPr>
      <w:r w:rsidRPr="001971AD">
        <w:rPr>
          <w:rFonts w:ascii="Arial" w:hAnsi="Arial" w:cs="Arial"/>
          <w:b w:val="0"/>
        </w:rPr>
        <w:t>No conducen la electricidad</w:t>
      </w:r>
    </w:p>
    <w:p w:rsidR="0043614F" w:rsidRPr="001971AD" w:rsidRDefault="0043614F" w:rsidP="001971AD">
      <w:pPr>
        <w:pStyle w:val="Prrafodelista"/>
        <w:numPr>
          <w:ilvl w:val="0"/>
          <w:numId w:val="7"/>
        </w:numPr>
        <w:rPr>
          <w:rFonts w:ascii="Arial" w:hAnsi="Arial" w:cs="Arial"/>
          <w:b w:val="0"/>
        </w:rPr>
      </w:pPr>
      <w:r w:rsidRPr="001971AD">
        <w:rPr>
          <w:rFonts w:ascii="Arial" w:hAnsi="Arial" w:cs="Arial"/>
          <w:b w:val="0"/>
        </w:rPr>
        <w:t>Son resistentes a la acción de los ácidos (</w:t>
      </w:r>
      <w:r w:rsidR="00ED65DB" w:rsidRPr="001971AD">
        <w:rPr>
          <w:rFonts w:ascii="Arial" w:hAnsi="Arial" w:cs="Arial"/>
          <w:b w:val="0"/>
        </w:rPr>
        <w:t>apropiados para hacer envases)</w:t>
      </w:r>
    </w:p>
    <w:p w:rsidR="00ED65DB" w:rsidRPr="001971AD" w:rsidRDefault="00ED65DB" w:rsidP="001971AD">
      <w:pPr>
        <w:pStyle w:val="Prrafodelista"/>
        <w:numPr>
          <w:ilvl w:val="0"/>
          <w:numId w:val="7"/>
        </w:numPr>
        <w:rPr>
          <w:rFonts w:ascii="Arial" w:hAnsi="Arial" w:cs="Arial"/>
          <w:b w:val="0"/>
        </w:rPr>
      </w:pPr>
      <w:r w:rsidRPr="001971AD">
        <w:rPr>
          <w:rFonts w:ascii="Arial" w:hAnsi="Arial" w:cs="Arial"/>
          <w:b w:val="0"/>
        </w:rPr>
        <w:t xml:space="preserve">No son biodegradables </w:t>
      </w:r>
    </w:p>
    <w:p w:rsidR="00ED65DB" w:rsidRPr="001971AD" w:rsidRDefault="00ED65DB" w:rsidP="001971AD">
      <w:pPr>
        <w:pStyle w:val="Prrafodelista"/>
        <w:numPr>
          <w:ilvl w:val="0"/>
          <w:numId w:val="7"/>
        </w:numPr>
        <w:rPr>
          <w:rFonts w:ascii="Arial" w:hAnsi="Arial" w:cs="Arial"/>
          <w:b w:val="0"/>
        </w:rPr>
      </w:pPr>
      <w:r w:rsidRPr="001971AD">
        <w:rPr>
          <w:rFonts w:ascii="Arial" w:hAnsi="Arial" w:cs="Arial"/>
          <w:b w:val="0"/>
        </w:rPr>
        <w:t>Algunos se pueden reciclar, pero son de menor calidad.</w:t>
      </w:r>
    </w:p>
    <w:p w:rsidR="00ED65DB" w:rsidRPr="001971AD" w:rsidRDefault="00476FF5" w:rsidP="001971AD">
      <w:pPr>
        <w:rPr>
          <w:rFonts w:ascii="Arial" w:hAnsi="Arial" w:cs="Arial"/>
          <w:b w:val="0"/>
        </w:rPr>
      </w:pPr>
      <w:r w:rsidRPr="001971AD">
        <w:rPr>
          <w:rFonts w:ascii="Arial" w:hAnsi="Arial" w:cs="Arial"/>
          <w:b w:val="0"/>
        </w:rPr>
        <w:t>Todos estos polímeros se clasifican en:</w:t>
      </w:r>
    </w:p>
    <w:p w:rsidR="00476FF5" w:rsidRPr="007B0A50" w:rsidRDefault="00476FF5" w:rsidP="007B0A50">
      <w:pPr>
        <w:pStyle w:val="Prrafodelista"/>
        <w:numPr>
          <w:ilvl w:val="0"/>
          <w:numId w:val="4"/>
        </w:numPr>
        <w:rPr>
          <w:rFonts w:ascii="Arial" w:hAnsi="Arial" w:cs="Arial"/>
          <w:b w:val="0"/>
        </w:rPr>
      </w:pPr>
      <w:r w:rsidRPr="007B0A50">
        <w:rPr>
          <w:rFonts w:ascii="Arial" w:hAnsi="Arial" w:cs="Arial"/>
          <w:b w:val="0"/>
        </w:rPr>
        <w:t xml:space="preserve">TERMOPLÁSTICOS: </w:t>
      </w:r>
      <w:r w:rsidR="000B0C7D" w:rsidRPr="007B0A50">
        <w:rPr>
          <w:rFonts w:ascii="Arial" w:hAnsi="Arial" w:cs="Arial"/>
          <w:b w:val="0"/>
        </w:rPr>
        <w:t>con la aplicación del calor, y se endurecen con el frio. Por ejemplo el polietileno, nylon, acrílico, telgopor, teflón, vinílicos.</w:t>
      </w:r>
    </w:p>
    <w:p w:rsidR="000B0C7D" w:rsidRPr="007B0A50" w:rsidRDefault="00D76BD0" w:rsidP="007B0A50">
      <w:pPr>
        <w:pStyle w:val="Prrafodelista"/>
        <w:numPr>
          <w:ilvl w:val="0"/>
          <w:numId w:val="4"/>
        </w:numPr>
        <w:rPr>
          <w:rFonts w:ascii="Arial" w:hAnsi="Arial" w:cs="Arial"/>
          <w:b w:val="0"/>
        </w:rPr>
      </w:pPr>
      <w:r w:rsidRPr="007B0A50">
        <w:rPr>
          <w:rFonts w:ascii="Arial" w:hAnsi="Arial" w:cs="Arial"/>
          <w:b w:val="0"/>
        </w:rPr>
        <w:t>TERMORÍ</w:t>
      </w:r>
      <w:r w:rsidR="00265116" w:rsidRPr="007B0A50">
        <w:rPr>
          <w:rFonts w:ascii="Arial" w:hAnsi="Arial" w:cs="Arial"/>
          <w:b w:val="0"/>
        </w:rPr>
        <w:t>GIDOS: Una vez adquirida su dureza no la pierden ni a altas temperaturas. Por ejemplo: resinas, baquelita, poliéster, epoxi.</w:t>
      </w:r>
    </w:p>
    <w:p w:rsidR="00265116" w:rsidRPr="007B0A50" w:rsidRDefault="00154CE2" w:rsidP="007B0A50">
      <w:pPr>
        <w:rPr>
          <w:rFonts w:ascii="Arial" w:hAnsi="Arial" w:cs="Arial"/>
          <w:b w:val="0"/>
        </w:rPr>
      </w:pPr>
      <w:r>
        <w:rPr>
          <w:rFonts w:ascii="Arial" w:hAnsi="Arial" w:cs="Arial"/>
          <w:b w:val="0"/>
          <w:noProof/>
          <w:lang w:val="es-MX" w:eastAsia="es-MX"/>
        </w:rPr>
        <w:drawing>
          <wp:anchor distT="0" distB="0" distL="114300" distR="114300" simplePos="0" relativeHeight="251656704" behindDoc="0" locked="0" layoutInCell="1" allowOverlap="1">
            <wp:simplePos x="0" y="0"/>
            <wp:positionH relativeFrom="column">
              <wp:posOffset>4304665</wp:posOffset>
            </wp:positionH>
            <wp:positionV relativeFrom="paragraph">
              <wp:posOffset>271145</wp:posOffset>
            </wp:positionV>
            <wp:extent cx="1726565" cy="1706880"/>
            <wp:effectExtent l="19050" t="0" r="6985" b="0"/>
            <wp:wrapSquare wrapText="bothSides"/>
            <wp:docPr id="12" name="Imagen 12" descr="21 | diciembre | 2010 | l o b o C i n e p a 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1 | diciembre | 2010 | l o b o C i n e p a t a"/>
                    <pic:cNvPicPr>
                      <a:picLocks noChangeAspect="1" noChangeArrowheads="1"/>
                    </pic:cNvPicPr>
                  </pic:nvPicPr>
                  <pic:blipFill>
                    <a:blip r:embed="rId8"/>
                    <a:srcRect/>
                    <a:stretch>
                      <a:fillRect/>
                    </a:stretch>
                  </pic:blipFill>
                  <pic:spPr bwMode="auto">
                    <a:xfrm>
                      <a:off x="0" y="0"/>
                      <a:ext cx="1726565" cy="1706880"/>
                    </a:xfrm>
                    <a:prstGeom prst="rect">
                      <a:avLst/>
                    </a:prstGeom>
                    <a:noFill/>
                    <a:ln w="9525">
                      <a:noFill/>
                      <a:miter lim="800000"/>
                      <a:headEnd/>
                      <a:tailEnd/>
                    </a:ln>
                  </pic:spPr>
                </pic:pic>
              </a:graphicData>
            </a:graphic>
          </wp:anchor>
        </w:drawing>
      </w:r>
      <w:r w:rsidR="007D4E35" w:rsidRPr="007B0A50">
        <w:rPr>
          <w:rFonts w:ascii="Arial" w:hAnsi="Arial" w:cs="Arial"/>
          <w:b w:val="0"/>
        </w:rPr>
        <w:t>Las apli</w:t>
      </w:r>
      <w:r w:rsidR="00D76BD0" w:rsidRPr="007B0A50">
        <w:rPr>
          <w:rFonts w:ascii="Arial" w:hAnsi="Arial" w:cs="Arial"/>
          <w:b w:val="0"/>
        </w:rPr>
        <w:t>caciones de los mismos se da en:</w:t>
      </w:r>
      <w:r w:rsidR="000D28E8" w:rsidRPr="000D28E8">
        <w:t xml:space="preserve"> </w:t>
      </w:r>
    </w:p>
    <w:p w:rsidR="00D76BD0" w:rsidRPr="007B0A50" w:rsidRDefault="003453BB" w:rsidP="007B0A50">
      <w:pPr>
        <w:pStyle w:val="Prrafodelista"/>
        <w:numPr>
          <w:ilvl w:val="0"/>
          <w:numId w:val="5"/>
        </w:numPr>
        <w:rPr>
          <w:rFonts w:ascii="Arial" w:hAnsi="Arial" w:cs="Arial"/>
          <w:b w:val="0"/>
        </w:rPr>
      </w:pPr>
      <w:r w:rsidRPr="007B0A50">
        <w:rPr>
          <w:rFonts w:ascii="Arial" w:hAnsi="Arial" w:cs="Arial"/>
          <w:b w:val="0"/>
        </w:rPr>
        <w:t>ACRÍLICOS:</w:t>
      </w:r>
      <w:r w:rsidR="00133C54" w:rsidRPr="007B0A50">
        <w:rPr>
          <w:rFonts w:ascii="Arial" w:hAnsi="Arial" w:cs="Arial"/>
          <w:b w:val="0"/>
        </w:rPr>
        <w:t xml:space="preserve"> Vasos, platos, estantes, reglas, lentes, etc.</w:t>
      </w:r>
    </w:p>
    <w:p w:rsidR="003453BB" w:rsidRPr="007B0A50" w:rsidRDefault="003453BB" w:rsidP="007B0A50">
      <w:pPr>
        <w:pStyle w:val="Prrafodelista"/>
        <w:numPr>
          <w:ilvl w:val="0"/>
          <w:numId w:val="5"/>
        </w:numPr>
        <w:rPr>
          <w:rFonts w:ascii="Arial" w:hAnsi="Arial" w:cs="Arial"/>
          <w:b w:val="0"/>
        </w:rPr>
      </w:pPr>
      <w:r w:rsidRPr="007B0A50">
        <w:rPr>
          <w:rFonts w:ascii="Arial" w:hAnsi="Arial" w:cs="Arial"/>
          <w:b w:val="0"/>
        </w:rPr>
        <w:t>NYLON:</w:t>
      </w:r>
      <w:r w:rsidR="00133C54" w:rsidRPr="007B0A50">
        <w:rPr>
          <w:rFonts w:ascii="Arial" w:hAnsi="Arial" w:cs="Arial"/>
          <w:b w:val="0"/>
        </w:rPr>
        <w:t xml:space="preserve"> Fibras para confeccionar ripas.</w:t>
      </w:r>
    </w:p>
    <w:p w:rsidR="001971AD" w:rsidRDefault="003453BB" w:rsidP="001971AD">
      <w:pPr>
        <w:pStyle w:val="Prrafodelista"/>
        <w:numPr>
          <w:ilvl w:val="0"/>
          <w:numId w:val="5"/>
        </w:numPr>
        <w:rPr>
          <w:rFonts w:ascii="Arial" w:hAnsi="Arial" w:cs="Arial"/>
          <w:b w:val="0"/>
        </w:rPr>
      </w:pPr>
      <w:r w:rsidRPr="007B0A50">
        <w:rPr>
          <w:rFonts w:ascii="Arial" w:hAnsi="Arial" w:cs="Arial"/>
          <w:b w:val="0"/>
        </w:rPr>
        <w:t>POLIETILENO:</w:t>
      </w:r>
      <w:r w:rsidR="001971AD">
        <w:rPr>
          <w:rFonts w:ascii="Arial" w:hAnsi="Arial" w:cs="Arial"/>
          <w:b w:val="0"/>
        </w:rPr>
        <w:t xml:space="preserve"> bolsas, envases de alimentos</w:t>
      </w:r>
    </w:p>
    <w:p w:rsidR="003B1B24" w:rsidRPr="001971AD" w:rsidRDefault="003453BB" w:rsidP="001971AD">
      <w:pPr>
        <w:pStyle w:val="Prrafodelista"/>
        <w:numPr>
          <w:ilvl w:val="0"/>
          <w:numId w:val="5"/>
        </w:numPr>
        <w:rPr>
          <w:rFonts w:ascii="Arial" w:hAnsi="Arial" w:cs="Arial"/>
          <w:b w:val="0"/>
        </w:rPr>
      </w:pPr>
      <w:r w:rsidRPr="001971AD">
        <w:rPr>
          <w:rFonts w:ascii="Arial" w:hAnsi="Arial" w:cs="Arial"/>
          <w:b w:val="0"/>
        </w:rPr>
        <w:t>POLIETILENO EXTENDIDO:</w:t>
      </w:r>
      <w:r w:rsidR="00133C54" w:rsidRPr="001971AD">
        <w:rPr>
          <w:rFonts w:ascii="Arial" w:hAnsi="Arial" w:cs="Arial"/>
          <w:b w:val="0"/>
        </w:rPr>
        <w:t xml:space="preserve"> aislante térmico, envases.</w:t>
      </w:r>
    </w:p>
    <w:p w:rsidR="001971AD" w:rsidRDefault="003453BB" w:rsidP="001971AD">
      <w:pPr>
        <w:pStyle w:val="Prrafodelista"/>
        <w:numPr>
          <w:ilvl w:val="0"/>
          <w:numId w:val="5"/>
        </w:numPr>
        <w:rPr>
          <w:rFonts w:ascii="Arial" w:hAnsi="Arial" w:cs="Arial"/>
          <w:b w:val="0"/>
        </w:rPr>
      </w:pPr>
      <w:r w:rsidRPr="003B1B24">
        <w:rPr>
          <w:rFonts w:ascii="Arial" w:hAnsi="Arial" w:cs="Arial"/>
          <w:b w:val="0"/>
        </w:rPr>
        <w:t>POLICARBONATO</w:t>
      </w:r>
      <w:r w:rsidR="00133C54" w:rsidRPr="003B1B24">
        <w:rPr>
          <w:rFonts w:ascii="Arial" w:hAnsi="Arial" w:cs="Arial"/>
          <w:b w:val="0"/>
        </w:rPr>
        <w:t xml:space="preserve">: </w:t>
      </w:r>
      <w:r w:rsidR="00CF4E7D" w:rsidRPr="003B1B24">
        <w:rPr>
          <w:rFonts w:ascii="Arial" w:hAnsi="Arial" w:cs="Arial"/>
          <w:b w:val="0"/>
        </w:rPr>
        <w:t>Lentes, r</w:t>
      </w:r>
      <w:r w:rsidR="00154CE2">
        <w:rPr>
          <w:rFonts w:ascii="Arial" w:hAnsi="Arial" w:cs="Arial"/>
          <w:b w:val="0"/>
        </w:rPr>
        <w:t>eemplaza la vidrio de puertas y     ventanas</w:t>
      </w:r>
    </w:p>
    <w:p w:rsidR="001971AD" w:rsidRDefault="00B606DA" w:rsidP="001971AD">
      <w:pPr>
        <w:pStyle w:val="Prrafodelista"/>
        <w:numPr>
          <w:ilvl w:val="0"/>
          <w:numId w:val="5"/>
        </w:numPr>
        <w:rPr>
          <w:rFonts w:ascii="Arial" w:hAnsi="Arial" w:cs="Arial"/>
          <w:b w:val="0"/>
        </w:rPr>
      </w:pPr>
      <w:r w:rsidRPr="001971AD">
        <w:rPr>
          <w:rFonts w:ascii="Arial" w:hAnsi="Arial" w:cs="Arial"/>
          <w:b w:val="0"/>
        </w:rPr>
        <w:t>CELULOIDE</w:t>
      </w:r>
      <w:r w:rsidR="00CF4E7D" w:rsidRPr="001971AD">
        <w:rPr>
          <w:rFonts w:ascii="Arial" w:hAnsi="Arial" w:cs="Arial"/>
          <w:b w:val="0"/>
        </w:rPr>
        <w:t xml:space="preserve">: </w:t>
      </w:r>
      <w:r w:rsidR="007B0A50" w:rsidRPr="001971AD">
        <w:rPr>
          <w:rFonts w:ascii="Arial" w:hAnsi="Arial" w:cs="Arial"/>
          <w:b w:val="0"/>
        </w:rPr>
        <w:t>Película</w:t>
      </w:r>
      <w:r w:rsidR="00CF4E7D" w:rsidRPr="001971AD">
        <w:rPr>
          <w:rFonts w:ascii="Arial" w:hAnsi="Arial" w:cs="Arial"/>
          <w:b w:val="0"/>
        </w:rPr>
        <w:t xml:space="preserve"> fotográfica, </w:t>
      </w:r>
      <w:r w:rsidR="003B1B24" w:rsidRPr="001971AD">
        <w:rPr>
          <w:rFonts w:ascii="Arial" w:hAnsi="Arial" w:cs="Arial"/>
          <w:b w:val="0"/>
        </w:rPr>
        <w:t>radiografía</w:t>
      </w:r>
      <w:r w:rsidR="00CF4E7D" w:rsidRPr="001971AD">
        <w:rPr>
          <w:rFonts w:ascii="Arial" w:hAnsi="Arial" w:cs="Arial"/>
          <w:b w:val="0"/>
        </w:rPr>
        <w:t>.</w:t>
      </w:r>
    </w:p>
    <w:p w:rsidR="001971AD" w:rsidRDefault="00B606DA" w:rsidP="001971AD">
      <w:pPr>
        <w:pStyle w:val="Prrafodelista"/>
        <w:numPr>
          <w:ilvl w:val="0"/>
          <w:numId w:val="5"/>
        </w:numPr>
        <w:rPr>
          <w:rFonts w:ascii="Arial" w:hAnsi="Arial" w:cs="Arial"/>
          <w:b w:val="0"/>
        </w:rPr>
      </w:pPr>
      <w:r w:rsidRPr="001971AD">
        <w:rPr>
          <w:rFonts w:ascii="Arial" w:hAnsi="Arial" w:cs="Arial"/>
          <w:b w:val="0"/>
        </w:rPr>
        <w:t>BAQUELITA</w:t>
      </w:r>
      <w:r w:rsidR="00CF4E7D" w:rsidRPr="001971AD">
        <w:rPr>
          <w:rFonts w:ascii="Arial" w:hAnsi="Arial" w:cs="Arial"/>
          <w:b w:val="0"/>
        </w:rPr>
        <w:t>: Mango de cacerolas y sartenes.</w:t>
      </w:r>
    </w:p>
    <w:p w:rsidR="00FA4644" w:rsidRPr="00154CE2" w:rsidRDefault="00B606DA" w:rsidP="00154CE2">
      <w:pPr>
        <w:pStyle w:val="Prrafodelista"/>
        <w:numPr>
          <w:ilvl w:val="0"/>
          <w:numId w:val="5"/>
        </w:numPr>
        <w:rPr>
          <w:rFonts w:ascii="Arial" w:hAnsi="Arial" w:cs="Arial"/>
          <w:b w:val="0"/>
        </w:rPr>
      </w:pPr>
      <w:r w:rsidRPr="001971AD">
        <w:rPr>
          <w:rFonts w:ascii="Arial" w:hAnsi="Arial" w:cs="Arial"/>
          <w:b w:val="0"/>
        </w:rPr>
        <w:t>CAUCHO</w:t>
      </w:r>
      <w:r w:rsidR="00CF4E7D" w:rsidRPr="001971AD">
        <w:rPr>
          <w:rFonts w:ascii="Arial" w:hAnsi="Arial" w:cs="Arial"/>
          <w:b w:val="0"/>
        </w:rPr>
        <w:t xml:space="preserve">: </w:t>
      </w:r>
      <w:r w:rsidR="007B0A50" w:rsidRPr="001971AD">
        <w:rPr>
          <w:rFonts w:ascii="Arial" w:hAnsi="Arial" w:cs="Arial"/>
          <w:b w:val="0"/>
        </w:rPr>
        <w:t>Neumáticos</w:t>
      </w:r>
      <w:r w:rsidR="00CF4E7D" w:rsidRPr="001971AD">
        <w:rPr>
          <w:rFonts w:ascii="Arial" w:hAnsi="Arial" w:cs="Arial"/>
          <w:b w:val="0"/>
        </w:rPr>
        <w:t xml:space="preserve">, suelas de zapatillas, </w:t>
      </w:r>
      <w:r w:rsidR="0051241E">
        <w:rPr>
          <w:rFonts w:ascii="Arial" w:hAnsi="Arial" w:cs="Arial"/>
          <w:b w:val="0"/>
          <w:noProof/>
          <w:lang w:val="es-MX" w:eastAsia="es-MX"/>
        </w:rPr>
        <w:drawing>
          <wp:anchor distT="0" distB="0" distL="114300" distR="114300" simplePos="0" relativeHeight="251657728" behindDoc="1" locked="0" layoutInCell="1" allowOverlap="1">
            <wp:simplePos x="0" y="0"/>
            <wp:positionH relativeFrom="column">
              <wp:posOffset>4185920</wp:posOffset>
            </wp:positionH>
            <wp:positionV relativeFrom="paragraph">
              <wp:posOffset>-92710</wp:posOffset>
            </wp:positionV>
            <wp:extent cx="1562735" cy="1066800"/>
            <wp:effectExtent l="19050" t="0" r="0" b="0"/>
            <wp:wrapTight wrapText="bothSides">
              <wp:wrapPolygon edited="0">
                <wp:start x="-263" y="0"/>
                <wp:lineTo x="-263" y="21214"/>
                <wp:lineTo x="21591" y="21214"/>
                <wp:lineTo x="21591" y="0"/>
                <wp:lineTo x="-263" y="0"/>
              </wp:wrapPolygon>
            </wp:wrapTight>
            <wp:docPr id="15" name="Imagen 15" descr="Noticias al 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ticias al día"/>
                    <pic:cNvPicPr>
                      <a:picLocks noChangeAspect="1" noChangeArrowheads="1"/>
                    </pic:cNvPicPr>
                  </pic:nvPicPr>
                  <pic:blipFill>
                    <a:blip r:embed="rId9" cstate="print"/>
                    <a:srcRect/>
                    <a:stretch>
                      <a:fillRect/>
                    </a:stretch>
                  </pic:blipFill>
                  <pic:spPr bwMode="auto">
                    <a:xfrm>
                      <a:off x="0" y="0"/>
                      <a:ext cx="1562735" cy="1066800"/>
                    </a:xfrm>
                    <a:prstGeom prst="rect">
                      <a:avLst/>
                    </a:prstGeom>
                    <a:noFill/>
                    <a:ln w="9525">
                      <a:noFill/>
                      <a:miter lim="800000"/>
                      <a:headEnd/>
                      <a:tailEnd/>
                    </a:ln>
                  </pic:spPr>
                </pic:pic>
              </a:graphicData>
            </a:graphic>
          </wp:anchor>
        </w:drawing>
      </w:r>
      <w:r w:rsidR="00CF4E7D" w:rsidRPr="001971AD">
        <w:rPr>
          <w:rFonts w:ascii="Arial" w:hAnsi="Arial" w:cs="Arial"/>
          <w:b w:val="0"/>
        </w:rPr>
        <w:t>mangueras.</w:t>
      </w:r>
    </w:p>
    <w:p w:rsidR="001971AD" w:rsidRPr="001971AD" w:rsidRDefault="00B606DA" w:rsidP="00FA4644">
      <w:pPr>
        <w:pStyle w:val="Prrafodelista"/>
        <w:numPr>
          <w:ilvl w:val="0"/>
          <w:numId w:val="5"/>
        </w:numPr>
        <w:rPr>
          <w:rFonts w:ascii="Arial" w:hAnsi="Arial" w:cs="Arial"/>
          <w:b w:val="0"/>
        </w:rPr>
      </w:pPr>
      <w:r w:rsidRPr="001971AD">
        <w:rPr>
          <w:rFonts w:ascii="Arial" w:hAnsi="Arial" w:cs="Arial"/>
          <w:b w:val="0"/>
        </w:rPr>
        <w:t xml:space="preserve">RESINAS </w:t>
      </w:r>
      <w:r w:rsidR="007B0A50" w:rsidRPr="001971AD">
        <w:rPr>
          <w:rFonts w:ascii="Arial" w:hAnsi="Arial" w:cs="Arial"/>
          <w:b w:val="0"/>
        </w:rPr>
        <w:t>POLIÉSTERES</w:t>
      </w:r>
      <w:r w:rsidR="00CF4E7D" w:rsidRPr="001971AD">
        <w:rPr>
          <w:rFonts w:ascii="Arial" w:hAnsi="Arial" w:cs="Arial"/>
          <w:b w:val="0"/>
        </w:rPr>
        <w:t xml:space="preserve">: </w:t>
      </w:r>
      <w:r w:rsidR="007B0A50" w:rsidRPr="001971AD">
        <w:rPr>
          <w:rFonts w:ascii="Arial" w:hAnsi="Arial" w:cs="Arial"/>
          <w:b w:val="0"/>
        </w:rPr>
        <w:t>Paneles de autos, cascos.</w:t>
      </w:r>
    </w:p>
    <w:p w:rsidR="00B606DA" w:rsidRDefault="00B606DA" w:rsidP="001971AD">
      <w:pPr>
        <w:pStyle w:val="Prrafodelista"/>
        <w:numPr>
          <w:ilvl w:val="0"/>
          <w:numId w:val="5"/>
        </w:numPr>
        <w:rPr>
          <w:rFonts w:ascii="Arial" w:hAnsi="Arial" w:cs="Arial"/>
          <w:b w:val="0"/>
        </w:rPr>
      </w:pPr>
      <w:r w:rsidRPr="001971AD">
        <w:rPr>
          <w:rFonts w:ascii="Arial" w:hAnsi="Arial" w:cs="Arial"/>
          <w:b w:val="0"/>
        </w:rPr>
        <w:t>EPOXI:</w:t>
      </w:r>
      <w:r w:rsidR="007B0A50" w:rsidRPr="001971AD">
        <w:rPr>
          <w:rFonts w:ascii="Arial" w:hAnsi="Arial" w:cs="Arial"/>
          <w:b w:val="0"/>
        </w:rPr>
        <w:t xml:space="preserve"> pegamentos.</w:t>
      </w:r>
    </w:p>
    <w:p w:rsidR="00FA4644" w:rsidRPr="0039691D" w:rsidRDefault="0051241E" w:rsidP="0051241E">
      <w:pPr>
        <w:jc w:val="center"/>
        <w:rPr>
          <w:rFonts w:ascii="Kristen ITC" w:hAnsi="Kristen ITC" w:cs="Arial"/>
          <w:b w:val="0"/>
          <w:color w:val="00B050"/>
        </w:rPr>
      </w:pPr>
      <w:r>
        <w:rPr>
          <w:rFonts w:ascii="Kristen ITC" w:hAnsi="Kristen ITC" w:cs="Arial"/>
          <w:b w:val="0"/>
          <w:color w:val="00B050"/>
        </w:rPr>
        <w:t xml:space="preserve">                                   </w:t>
      </w:r>
      <w:r w:rsidR="005061AC" w:rsidRPr="0039691D">
        <w:rPr>
          <w:rFonts w:ascii="Kristen ITC" w:hAnsi="Kristen ITC" w:cs="Arial"/>
          <w:b w:val="0"/>
          <w:color w:val="00B050"/>
        </w:rPr>
        <w:t xml:space="preserve">PROCESOS DE </w:t>
      </w:r>
      <w:r w:rsidR="0039691D" w:rsidRPr="0039691D">
        <w:rPr>
          <w:rFonts w:ascii="Kristen ITC" w:hAnsi="Kristen ITC" w:cs="Arial"/>
          <w:b w:val="0"/>
          <w:color w:val="00B050"/>
        </w:rPr>
        <w:t>CONFORMACIÓN</w:t>
      </w:r>
    </w:p>
    <w:p w:rsidR="0051241E" w:rsidRDefault="005061AC" w:rsidP="005061AC">
      <w:pPr>
        <w:shd w:val="clear" w:color="auto" w:fill="FFFFFF"/>
        <w:rPr>
          <w:rFonts w:ascii="Arial" w:hAnsi="Arial" w:cs="Arial"/>
          <w:b w:val="0"/>
        </w:rPr>
      </w:pPr>
      <w:r w:rsidRPr="006B7B78">
        <w:rPr>
          <w:rFonts w:ascii="Arial" w:hAnsi="Arial" w:cs="Arial"/>
          <w:b w:val="0"/>
          <w:bCs w:val="0"/>
          <w:color w:val="00B050"/>
        </w:rPr>
        <w:t>EXTRUSIÓN:</w:t>
      </w:r>
      <w:r w:rsidR="0039691D" w:rsidRPr="004067D5">
        <w:rPr>
          <w:rFonts w:ascii="Arial" w:hAnsi="Arial" w:cs="Arial"/>
          <w:b w:val="0"/>
        </w:rPr>
        <w:t xml:space="preserve"> </w:t>
      </w:r>
      <w:r w:rsidRPr="004067D5">
        <w:rPr>
          <w:rFonts w:ascii="Arial" w:hAnsi="Arial" w:cs="Arial"/>
          <w:b w:val="0"/>
        </w:rPr>
        <w:t xml:space="preserve">Este método se basa en pasar el material plástico por un orificio que le de forma. La </w:t>
      </w:r>
      <w:r w:rsidR="003C546E" w:rsidRPr="004067D5">
        <w:rPr>
          <w:rFonts w:ascii="Arial" w:hAnsi="Arial" w:cs="Arial"/>
          <w:b w:val="0"/>
        </w:rPr>
        <w:t>ext</w:t>
      </w:r>
      <w:r w:rsidRPr="004067D5">
        <w:rPr>
          <w:rFonts w:ascii="Arial" w:hAnsi="Arial" w:cs="Arial"/>
          <w:b w:val="0"/>
        </w:rPr>
        <w:t>r</w:t>
      </w:r>
      <w:r w:rsidR="003C546E" w:rsidRPr="004067D5">
        <w:rPr>
          <w:rFonts w:ascii="Arial" w:hAnsi="Arial" w:cs="Arial"/>
          <w:b w:val="0"/>
        </w:rPr>
        <w:t>u</w:t>
      </w:r>
      <w:r w:rsidRPr="004067D5">
        <w:rPr>
          <w:rFonts w:ascii="Arial" w:hAnsi="Arial" w:cs="Arial"/>
          <w:b w:val="0"/>
        </w:rPr>
        <w:t xml:space="preserve">sión es un proceso usado para crear objetos con </w:t>
      </w:r>
      <w:r w:rsidR="003C546E" w:rsidRPr="004067D5">
        <w:rPr>
          <w:rFonts w:ascii="Arial" w:hAnsi="Arial" w:cs="Arial"/>
          <w:b w:val="0"/>
        </w:rPr>
        <w:t>sección</w:t>
      </w:r>
      <w:r w:rsidRPr="004067D5">
        <w:rPr>
          <w:rFonts w:ascii="Arial" w:hAnsi="Arial" w:cs="Arial"/>
          <w:b w:val="0"/>
        </w:rPr>
        <w:t xml:space="preserve"> trasversal, definida y fija. El material se empuja o se extrae de un troquel de una </w:t>
      </w:r>
      <w:r w:rsidR="003C546E" w:rsidRPr="004067D5">
        <w:rPr>
          <w:rFonts w:ascii="Arial" w:hAnsi="Arial" w:cs="Arial"/>
          <w:b w:val="0"/>
        </w:rPr>
        <w:t>sección</w:t>
      </w:r>
      <w:r w:rsidRPr="004067D5">
        <w:rPr>
          <w:rFonts w:ascii="Arial" w:hAnsi="Arial" w:cs="Arial"/>
          <w:b w:val="0"/>
        </w:rPr>
        <w:t xml:space="preserve"> trasversal deseada. Las dos ventajas principales de este proceso por encima de trabajos manufacturados es la habilidad para crear secciones transversales muy complejas y el trabajo con materiales que </w:t>
      </w:r>
      <w:r w:rsidRPr="004067D5">
        <w:rPr>
          <w:rFonts w:ascii="Arial" w:hAnsi="Arial" w:cs="Arial"/>
          <w:b w:val="0"/>
        </w:rPr>
        <w:lastRenderedPageBreak/>
        <w:t>son quebradizos porque el material solamente encuentra fuerzas de comprensión y cizallamiento.</w:t>
      </w:r>
    </w:p>
    <w:p w:rsidR="005061AC" w:rsidRPr="004067D5" w:rsidRDefault="005061AC" w:rsidP="005061AC">
      <w:pPr>
        <w:shd w:val="clear" w:color="auto" w:fill="FFFFFF"/>
        <w:rPr>
          <w:rFonts w:ascii="Arial" w:hAnsi="Arial" w:cs="Arial"/>
          <w:b w:val="0"/>
        </w:rPr>
      </w:pPr>
      <w:r w:rsidRPr="004067D5">
        <w:rPr>
          <w:rFonts w:ascii="Arial" w:hAnsi="Arial" w:cs="Arial"/>
          <w:b w:val="0"/>
        </w:rPr>
        <w:t xml:space="preserve">La extrusión también puede ser continua o semicontinua. Y el proceso de </w:t>
      </w:r>
      <w:r w:rsidR="003C546E" w:rsidRPr="004067D5">
        <w:rPr>
          <w:rFonts w:ascii="Arial" w:hAnsi="Arial" w:cs="Arial"/>
          <w:b w:val="0"/>
        </w:rPr>
        <w:t>extrusión</w:t>
      </w:r>
      <w:r w:rsidRPr="004067D5">
        <w:rPr>
          <w:rFonts w:ascii="Arial" w:hAnsi="Arial" w:cs="Arial"/>
          <w:b w:val="0"/>
        </w:rPr>
        <w:t xml:space="preserve"> puede hacerse con el material en caliente o frio. Los materiales extruidos </w:t>
      </w:r>
      <w:r w:rsidR="003C546E" w:rsidRPr="004067D5">
        <w:rPr>
          <w:rFonts w:ascii="Arial" w:hAnsi="Arial" w:cs="Arial"/>
          <w:b w:val="0"/>
        </w:rPr>
        <w:t>comúnmente</w:t>
      </w:r>
      <w:r w:rsidRPr="004067D5">
        <w:rPr>
          <w:rFonts w:ascii="Arial" w:hAnsi="Arial" w:cs="Arial"/>
          <w:b w:val="0"/>
        </w:rPr>
        <w:t xml:space="preserve"> incluyen metales, polímeros, cerámicas, hormigón y productos alimenticios</w:t>
      </w:r>
    </w:p>
    <w:p w:rsidR="005061AC" w:rsidRPr="004067D5" w:rsidRDefault="005061AC" w:rsidP="005061AC">
      <w:pPr>
        <w:shd w:val="clear" w:color="auto" w:fill="FFFFFF"/>
        <w:rPr>
          <w:rFonts w:ascii="Arial" w:hAnsi="Arial" w:cs="Arial"/>
          <w:b w:val="0"/>
        </w:rPr>
      </w:pPr>
      <w:r w:rsidRPr="004067D5">
        <w:rPr>
          <w:rFonts w:ascii="Arial" w:hAnsi="Arial" w:cs="Arial"/>
          <w:b w:val="0"/>
        </w:rPr>
        <w:t> </w:t>
      </w:r>
    </w:p>
    <w:p w:rsidR="005061AC" w:rsidRPr="004067D5" w:rsidRDefault="005061AC" w:rsidP="005061AC">
      <w:pPr>
        <w:shd w:val="clear" w:color="auto" w:fill="FFFFFF"/>
        <w:rPr>
          <w:rFonts w:ascii="Arial" w:hAnsi="Arial" w:cs="Arial"/>
          <w:b w:val="0"/>
        </w:rPr>
      </w:pPr>
      <w:r w:rsidRPr="004067D5">
        <w:rPr>
          <w:rFonts w:ascii="Arial" w:hAnsi="Arial" w:cs="Arial"/>
          <w:b w:val="0"/>
          <w:noProof/>
          <w:lang w:val="es-MX" w:eastAsia="es-MX"/>
        </w:rPr>
        <w:drawing>
          <wp:inline distT="0" distB="0" distL="0" distR="0">
            <wp:extent cx="2743200" cy="1668780"/>
            <wp:effectExtent l="19050" t="0" r="0" b="0"/>
            <wp:docPr id="6" name="Imagen 1" descr="https://sites.google.com/site/materiales1120/_/rsrc/1331233859640/materiales-plasticos/tecnicas-de-conformacion-de-plasticos/extr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materiales1120/_/rsrc/1331233859640/materiales-plasticos/tecnicas-de-conformacion-de-plasticos/extra.jpg">
                      <a:hlinkClick r:id="rId10"/>
                    </pic:cNvPr>
                    <pic:cNvPicPr>
                      <a:picLocks noChangeAspect="1" noChangeArrowheads="1"/>
                    </pic:cNvPicPr>
                  </pic:nvPicPr>
                  <pic:blipFill>
                    <a:blip r:embed="rId11"/>
                    <a:srcRect/>
                    <a:stretch>
                      <a:fillRect/>
                    </a:stretch>
                  </pic:blipFill>
                  <pic:spPr bwMode="auto">
                    <a:xfrm>
                      <a:off x="0" y="0"/>
                      <a:ext cx="2743200" cy="1668780"/>
                    </a:xfrm>
                    <a:prstGeom prst="rect">
                      <a:avLst/>
                    </a:prstGeom>
                    <a:noFill/>
                    <a:ln w="9525">
                      <a:noFill/>
                      <a:miter lim="800000"/>
                      <a:headEnd/>
                      <a:tailEnd/>
                    </a:ln>
                  </pic:spPr>
                </pic:pic>
              </a:graphicData>
            </a:graphic>
          </wp:inline>
        </w:drawing>
      </w:r>
    </w:p>
    <w:p w:rsidR="005061AC" w:rsidRPr="006B7B78" w:rsidRDefault="005061AC" w:rsidP="006B7B78">
      <w:pPr>
        <w:shd w:val="clear" w:color="auto" w:fill="FFFFFF"/>
        <w:jc w:val="center"/>
        <w:rPr>
          <w:rFonts w:ascii="Arial" w:hAnsi="Arial" w:cs="Arial"/>
          <w:b w:val="0"/>
          <w:color w:val="00B050"/>
        </w:rPr>
      </w:pPr>
      <w:r w:rsidRPr="006B7B78">
        <w:rPr>
          <w:rFonts w:ascii="Arial" w:hAnsi="Arial" w:cs="Arial"/>
          <w:b w:val="0"/>
          <w:color w:val="00B050"/>
        </w:rPr>
        <w:t>MOLDEO POR COMPRENSIÓN</w:t>
      </w:r>
      <w:r w:rsidRPr="004067D5">
        <w:rPr>
          <w:rFonts w:ascii="Arial" w:hAnsi="Arial" w:cs="Arial"/>
          <w:b w:val="0"/>
        </w:rPr>
        <w:t>:</w:t>
      </w:r>
      <w:r w:rsidR="0039691D" w:rsidRPr="004067D5">
        <w:rPr>
          <w:rFonts w:ascii="Arial" w:hAnsi="Arial" w:cs="Arial"/>
          <w:b w:val="0"/>
        </w:rPr>
        <w:t xml:space="preserve"> </w:t>
      </w:r>
      <w:r w:rsidRPr="004067D5">
        <w:rPr>
          <w:rFonts w:ascii="Arial" w:hAnsi="Arial" w:cs="Arial"/>
          <w:b w:val="0"/>
        </w:rPr>
        <w:t>es un proceso de conformado de piezas en el que el material generalmente un polímero es introducido a un molde abierto al que luego se le aplica presión para que el material adopte la forma del molde, después se refrigera y se contrae. Se obtienen por este método carcasas, recipientes, bandejas..</w:t>
      </w:r>
    </w:p>
    <w:p w:rsidR="005061AC" w:rsidRPr="004067D5" w:rsidRDefault="005061AC" w:rsidP="005061AC">
      <w:pPr>
        <w:shd w:val="clear" w:color="auto" w:fill="FFFFFF"/>
        <w:rPr>
          <w:rFonts w:ascii="Arial" w:hAnsi="Arial" w:cs="Arial"/>
          <w:b w:val="0"/>
        </w:rPr>
      </w:pPr>
      <w:r w:rsidRPr="004067D5">
        <w:rPr>
          <w:rFonts w:ascii="Arial" w:hAnsi="Arial" w:cs="Arial"/>
          <w:b w:val="0"/>
        </w:rPr>
        <w:t> </w:t>
      </w:r>
      <w:r w:rsidR="00E225A8" w:rsidRPr="004067D5">
        <w:rPr>
          <w:rFonts w:ascii="Arial" w:hAnsi="Arial" w:cs="Arial"/>
          <w:b w:val="0"/>
          <w:noProof/>
          <w:lang w:val="es-MX" w:eastAsia="es-MX"/>
        </w:rPr>
        <w:drawing>
          <wp:inline distT="0" distB="0" distL="0" distR="0">
            <wp:extent cx="2076450" cy="1245870"/>
            <wp:effectExtent l="19050" t="0" r="0" b="0"/>
            <wp:docPr id="7" name="Imagen 4" descr="https://sites.google.com/site/materiales1120/_/rsrc/1331235534850/materiales-plasticos/tecnicas-de-conformacion-de-plasticos/compr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materiales1120/_/rsrc/1331235534850/materiales-plasticos/tecnicas-de-conformacion-de-plasticos/compre.jpg">
                      <a:hlinkClick r:id="rId12"/>
                    </pic:cNvPr>
                    <pic:cNvPicPr>
                      <a:picLocks noChangeAspect="1" noChangeArrowheads="1"/>
                    </pic:cNvPicPr>
                  </pic:nvPicPr>
                  <pic:blipFill>
                    <a:blip r:embed="rId13"/>
                    <a:srcRect/>
                    <a:stretch>
                      <a:fillRect/>
                    </a:stretch>
                  </pic:blipFill>
                  <pic:spPr bwMode="auto">
                    <a:xfrm>
                      <a:off x="0" y="0"/>
                      <a:ext cx="2076450" cy="1245870"/>
                    </a:xfrm>
                    <a:prstGeom prst="rect">
                      <a:avLst/>
                    </a:prstGeom>
                    <a:noFill/>
                    <a:ln w="9525">
                      <a:noFill/>
                      <a:miter lim="800000"/>
                      <a:headEnd/>
                      <a:tailEnd/>
                    </a:ln>
                  </pic:spPr>
                </pic:pic>
              </a:graphicData>
            </a:graphic>
          </wp:inline>
        </w:drawing>
      </w:r>
    </w:p>
    <w:p w:rsidR="005061AC" w:rsidRPr="004067D5" w:rsidRDefault="005061AC" w:rsidP="005061AC">
      <w:pPr>
        <w:shd w:val="clear" w:color="auto" w:fill="FFFFFF"/>
        <w:rPr>
          <w:rFonts w:ascii="Arial" w:hAnsi="Arial" w:cs="Arial"/>
          <w:b w:val="0"/>
        </w:rPr>
      </w:pPr>
      <w:r w:rsidRPr="006B7B78">
        <w:rPr>
          <w:rFonts w:ascii="Arial" w:hAnsi="Arial" w:cs="Arial"/>
          <w:b w:val="0"/>
          <w:color w:val="00B050"/>
        </w:rPr>
        <w:t>MOLDEO POR SOPLADO</w:t>
      </w:r>
      <w:r w:rsidRPr="004067D5">
        <w:rPr>
          <w:rFonts w:ascii="Arial" w:hAnsi="Arial" w:cs="Arial"/>
          <w:b w:val="0"/>
        </w:rPr>
        <w:t xml:space="preserve">: es un proceso </w:t>
      </w:r>
      <w:r w:rsidR="0039691D" w:rsidRPr="004067D5">
        <w:rPr>
          <w:rFonts w:ascii="Arial" w:hAnsi="Arial" w:cs="Arial"/>
          <w:b w:val="0"/>
        </w:rPr>
        <w:t>utilizado</w:t>
      </w:r>
      <w:r w:rsidRPr="004067D5">
        <w:rPr>
          <w:rFonts w:ascii="Arial" w:hAnsi="Arial" w:cs="Arial"/>
          <w:b w:val="0"/>
        </w:rPr>
        <w:t xml:space="preserve"> para fabricar piezas de plástico huecas gracias a la expansión del material.</w:t>
      </w:r>
      <w:r w:rsidR="0039691D" w:rsidRPr="004067D5">
        <w:rPr>
          <w:rFonts w:ascii="Arial" w:hAnsi="Arial" w:cs="Arial"/>
          <w:b w:val="0"/>
        </w:rPr>
        <w:t xml:space="preserve"> </w:t>
      </w:r>
      <w:r w:rsidRPr="004067D5">
        <w:rPr>
          <w:rFonts w:ascii="Arial" w:hAnsi="Arial" w:cs="Arial"/>
          <w:b w:val="0"/>
        </w:rPr>
        <w:t>Esto se consigue por medio de la presión que ejerce el aire en las paredes de la preforma, si se trata de inyección-soplado, o , del párison si hablamos de extrusión-soplado. </w:t>
      </w:r>
    </w:p>
    <w:p w:rsidR="005061AC" w:rsidRPr="004067D5" w:rsidRDefault="005061AC" w:rsidP="005061AC">
      <w:pPr>
        <w:shd w:val="clear" w:color="auto" w:fill="FFFFFF"/>
        <w:rPr>
          <w:rFonts w:ascii="Arial" w:hAnsi="Arial" w:cs="Arial"/>
          <w:b w:val="0"/>
        </w:rPr>
      </w:pPr>
      <w:r w:rsidRPr="006B7B78">
        <w:rPr>
          <w:rFonts w:ascii="Arial" w:hAnsi="Arial" w:cs="Arial"/>
          <w:b w:val="0"/>
          <w:color w:val="00B050"/>
        </w:rPr>
        <w:t>MOLDEO POR INYECCIÓN:</w:t>
      </w:r>
      <w:r w:rsidRPr="004067D5">
        <w:rPr>
          <w:rFonts w:ascii="Arial" w:hAnsi="Arial" w:cs="Arial"/>
          <w:b w:val="0"/>
        </w:rPr>
        <w:t> una tolva recoge el plástico termoplástico fundido y lo deja caer a un cilindro rodeado por una resistencia eléctrica que funde los gránulos de plástico, en cuyo interior un husillo gira y se mueve horizontalmente desplazando la pasta hasta el extremo donde hay un orificio que desemboca en un molde. Después, se separa el molde de la boquilla y, cuando se ha solidificado el plástico, se extrae la pieza.</w:t>
      </w:r>
    </w:p>
    <w:p w:rsidR="005061AC" w:rsidRPr="009313CC" w:rsidRDefault="00FD1DE5" w:rsidP="005061AC">
      <w:pPr>
        <w:shd w:val="clear" w:color="auto" w:fill="FFFFFF"/>
        <w:rPr>
          <w:rFonts w:ascii="Arial" w:hAnsi="Arial" w:cs="Arial"/>
          <w:b w:val="0"/>
        </w:rPr>
      </w:pPr>
      <w:r>
        <w:rPr>
          <w:rFonts w:ascii="Arial" w:hAnsi="Arial" w:cs="Arial"/>
          <w:b w:val="0"/>
          <w:noProof/>
          <w:lang w:val="es-MX" w:eastAsia="es-MX"/>
        </w:rPr>
        <w:drawing>
          <wp:anchor distT="0" distB="0" distL="114300" distR="114300" simplePos="0" relativeHeight="251658752" behindDoc="1" locked="0" layoutInCell="1" allowOverlap="1">
            <wp:simplePos x="0" y="0"/>
            <wp:positionH relativeFrom="column">
              <wp:posOffset>-50800</wp:posOffset>
            </wp:positionH>
            <wp:positionV relativeFrom="paragraph">
              <wp:posOffset>174625</wp:posOffset>
            </wp:positionV>
            <wp:extent cx="933450" cy="1760220"/>
            <wp:effectExtent l="19050" t="0" r="0" b="0"/>
            <wp:wrapTight wrapText="bothSides">
              <wp:wrapPolygon edited="0">
                <wp:start x="5290" y="234"/>
                <wp:lineTo x="-441" y="1403"/>
                <wp:lineTo x="-441" y="13792"/>
                <wp:lineTo x="1763" y="15195"/>
                <wp:lineTo x="5731" y="15195"/>
                <wp:lineTo x="4408" y="20805"/>
                <wp:lineTo x="6171" y="21273"/>
                <wp:lineTo x="13665" y="21273"/>
                <wp:lineTo x="17192" y="21273"/>
                <wp:lineTo x="17192" y="18935"/>
                <wp:lineTo x="14988" y="16364"/>
                <wp:lineTo x="13665" y="15195"/>
                <wp:lineTo x="11902" y="11455"/>
                <wp:lineTo x="15429" y="7714"/>
                <wp:lineTo x="20278" y="4208"/>
                <wp:lineTo x="20278" y="3974"/>
                <wp:lineTo x="21159" y="3039"/>
                <wp:lineTo x="17192" y="1169"/>
                <wp:lineTo x="10580" y="234"/>
                <wp:lineTo x="5290" y="234"/>
              </wp:wrapPolygon>
            </wp:wrapTight>
            <wp:docPr id="21" name="Imagen 21" descr="jessie.png (400×754) | Toy story personajes, Dibujos toy story, Toy story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essie.png (400×754) | Toy story personajes, Dibujos toy story, Toy story  para colorear"/>
                    <pic:cNvPicPr>
                      <a:picLocks noChangeAspect="1" noChangeArrowheads="1"/>
                    </pic:cNvPicPr>
                  </pic:nvPicPr>
                  <pic:blipFill>
                    <a:blip r:embed="rId14" cstate="print"/>
                    <a:srcRect/>
                    <a:stretch>
                      <a:fillRect/>
                    </a:stretch>
                  </pic:blipFill>
                  <pic:spPr bwMode="auto">
                    <a:xfrm>
                      <a:off x="0" y="0"/>
                      <a:ext cx="933450" cy="1760220"/>
                    </a:xfrm>
                    <a:prstGeom prst="rect">
                      <a:avLst/>
                    </a:prstGeom>
                    <a:noFill/>
                    <a:ln w="9525">
                      <a:noFill/>
                      <a:miter lim="800000"/>
                      <a:headEnd/>
                      <a:tailEnd/>
                    </a:ln>
                  </pic:spPr>
                </pic:pic>
              </a:graphicData>
            </a:graphic>
          </wp:anchor>
        </w:drawing>
      </w:r>
      <w:r w:rsidR="005061AC" w:rsidRPr="004067D5">
        <w:rPr>
          <w:rFonts w:ascii="Arial" w:hAnsi="Arial" w:cs="Arial"/>
          <w:b w:val="0"/>
        </w:rPr>
        <w:t>Se suelen obtener series de piezas sencillas, cajas, macetas, cubos etc</w:t>
      </w:r>
      <w:r w:rsidR="005061AC" w:rsidRPr="004067D5">
        <w:rPr>
          <w:rFonts w:ascii="Arial" w:hAnsi="Arial" w:cs="Arial"/>
          <w:b w:val="0"/>
          <w:color w:val="565555"/>
        </w:rPr>
        <w:t>.</w:t>
      </w:r>
    </w:p>
    <w:p w:rsidR="00085D13" w:rsidRPr="004067D5" w:rsidRDefault="00085D13" w:rsidP="00FD1DE5">
      <w:pPr>
        <w:rPr>
          <w:rFonts w:ascii="Arial" w:hAnsi="Arial" w:cs="Arial"/>
        </w:rPr>
      </w:pPr>
      <w:r w:rsidRPr="004067D5">
        <w:rPr>
          <w:rFonts w:ascii="Arial" w:hAnsi="Arial" w:cs="Arial"/>
        </w:rPr>
        <w:t>ACTIVIDADES</w:t>
      </w:r>
      <w:r w:rsidR="00CE264E">
        <w:rPr>
          <w:rFonts w:ascii="Arial" w:hAnsi="Arial" w:cs="Arial"/>
        </w:rPr>
        <w:t xml:space="preserve"> PARA REPASAR</w:t>
      </w:r>
      <w:bookmarkStart w:id="0" w:name="_GoBack"/>
      <w:bookmarkEnd w:id="0"/>
    </w:p>
    <w:p w:rsidR="009313CC" w:rsidRPr="009313CC" w:rsidRDefault="009313CC" w:rsidP="009313CC">
      <w:pPr>
        <w:rPr>
          <w:rFonts w:ascii="Arial" w:hAnsi="Arial" w:cs="Arial"/>
          <w:b w:val="0"/>
        </w:rPr>
      </w:pPr>
    </w:p>
    <w:p w:rsidR="000A726E" w:rsidRDefault="000A726E" w:rsidP="009313CC">
      <w:pPr>
        <w:pStyle w:val="Prrafodelista"/>
        <w:numPr>
          <w:ilvl w:val="0"/>
          <w:numId w:val="11"/>
        </w:numPr>
        <w:rPr>
          <w:rFonts w:ascii="Arial" w:hAnsi="Arial" w:cs="Arial"/>
          <w:b w:val="0"/>
        </w:rPr>
      </w:pPr>
      <w:r w:rsidRPr="00E225A8">
        <w:rPr>
          <w:rFonts w:ascii="Arial" w:hAnsi="Arial" w:cs="Arial"/>
        </w:rPr>
        <w:t>Completa</w:t>
      </w:r>
      <w:r w:rsidRPr="009313CC">
        <w:rPr>
          <w:rFonts w:ascii="Arial" w:hAnsi="Arial" w:cs="Arial"/>
          <w:b w:val="0"/>
        </w:rPr>
        <w:t xml:space="preserve"> </w:t>
      </w:r>
      <w:r w:rsidR="00E80C89" w:rsidRPr="009313CC">
        <w:rPr>
          <w:rFonts w:ascii="Arial" w:hAnsi="Arial" w:cs="Arial"/>
          <w:b w:val="0"/>
        </w:rPr>
        <w:t>en los lugares vacios</w:t>
      </w:r>
    </w:p>
    <w:p w:rsidR="00E225A8" w:rsidRPr="009313CC" w:rsidRDefault="00E225A8" w:rsidP="00E225A8">
      <w:pPr>
        <w:pStyle w:val="Prrafodelista"/>
        <w:rPr>
          <w:rFonts w:ascii="Arial" w:hAnsi="Arial" w:cs="Arial"/>
          <w:b w:val="0"/>
        </w:rPr>
      </w:pPr>
    </w:p>
    <w:p w:rsidR="000A726E" w:rsidRPr="004067D5" w:rsidRDefault="000A726E" w:rsidP="00E225A8">
      <w:pPr>
        <w:pStyle w:val="Prrafodelista"/>
        <w:numPr>
          <w:ilvl w:val="0"/>
          <w:numId w:val="10"/>
        </w:numPr>
        <w:rPr>
          <w:rFonts w:ascii="Arial" w:hAnsi="Arial" w:cs="Arial"/>
          <w:b w:val="0"/>
        </w:rPr>
      </w:pPr>
      <w:r w:rsidRPr="004067D5">
        <w:rPr>
          <w:rFonts w:ascii="Arial" w:hAnsi="Arial" w:cs="Arial"/>
          <w:b w:val="0"/>
        </w:rPr>
        <w:lastRenderedPageBreak/>
        <w:t xml:space="preserve">Se llama…………….. a los materiales cuya </w:t>
      </w:r>
      <w:r w:rsidR="004067D5" w:rsidRPr="004067D5">
        <w:rPr>
          <w:rFonts w:ascii="Arial" w:hAnsi="Arial" w:cs="Arial"/>
          <w:b w:val="0"/>
        </w:rPr>
        <w:t>molécula</w:t>
      </w:r>
      <w:r w:rsidRPr="004067D5">
        <w:rPr>
          <w:rFonts w:ascii="Arial" w:hAnsi="Arial" w:cs="Arial"/>
          <w:b w:val="0"/>
        </w:rPr>
        <w:t xml:space="preserve"> </w:t>
      </w:r>
      <w:r w:rsidR="004067D5" w:rsidRPr="004067D5">
        <w:rPr>
          <w:rFonts w:ascii="Arial" w:hAnsi="Arial" w:cs="Arial"/>
          <w:b w:val="0"/>
        </w:rPr>
        <w:t>está</w:t>
      </w:r>
      <w:r w:rsidRPr="004067D5">
        <w:rPr>
          <w:rFonts w:ascii="Arial" w:hAnsi="Arial" w:cs="Arial"/>
          <w:b w:val="0"/>
        </w:rPr>
        <w:t xml:space="preserve"> formada por el agrupamiento de moléculas en unidades encadenadas.</w:t>
      </w:r>
    </w:p>
    <w:p w:rsidR="000A726E" w:rsidRPr="004067D5" w:rsidRDefault="00324623" w:rsidP="004067D5">
      <w:pPr>
        <w:pStyle w:val="Prrafodelista"/>
        <w:numPr>
          <w:ilvl w:val="0"/>
          <w:numId w:val="10"/>
        </w:numPr>
        <w:rPr>
          <w:rFonts w:ascii="Arial" w:hAnsi="Arial" w:cs="Arial"/>
          <w:b w:val="0"/>
        </w:rPr>
      </w:pPr>
      <w:r w:rsidRPr="004067D5">
        <w:rPr>
          <w:rFonts w:ascii="Arial" w:hAnsi="Arial" w:cs="Arial"/>
          <w:b w:val="0"/>
        </w:rPr>
        <w:t>Algunos de los polímeros de origen natural son……………, …………………., ……………….</w:t>
      </w:r>
    </w:p>
    <w:p w:rsidR="00324623" w:rsidRPr="004067D5" w:rsidRDefault="004067D5" w:rsidP="004067D5">
      <w:pPr>
        <w:pStyle w:val="Prrafodelista"/>
        <w:numPr>
          <w:ilvl w:val="0"/>
          <w:numId w:val="10"/>
        </w:numPr>
        <w:rPr>
          <w:rFonts w:ascii="Arial" w:hAnsi="Arial" w:cs="Arial"/>
          <w:b w:val="0"/>
        </w:rPr>
      </w:pPr>
      <w:r w:rsidRPr="004067D5">
        <w:rPr>
          <w:rFonts w:ascii="Arial" w:hAnsi="Arial" w:cs="Arial"/>
          <w:b w:val="0"/>
        </w:rPr>
        <w:t>Mientras</w:t>
      </w:r>
      <w:r w:rsidR="00324623" w:rsidRPr="004067D5">
        <w:rPr>
          <w:rFonts w:ascii="Arial" w:hAnsi="Arial" w:cs="Arial"/>
          <w:b w:val="0"/>
        </w:rPr>
        <w:t xml:space="preserve"> que los de origen artificial son: …………….., ………………………, ………………</w:t>
      </w:r>
      <w:r w:rsidR="008260CE" w:rsidRPr="004067D5">
        <w:rPr>
          <w:rFonts w:ascii="Arial" w:hAnsi="Arial" w:cs="Arial"/>
          <w:b w:val="0"/>
        </w:rPr>
        <w:t xml:space="preserve"> y se los denomina…………………….</w:t>
      </w:r>
    </w:p>
    <w:p w:rsidR="008260CE" w:rsidRPr="004067D5" w:rsidRDefault="008260CE" w:rsidP="004067D5">
      <w:pPr>
        <w:pStyle w:val="Prrafodelista"/>
        <w:numPr>
          <w:ilvl w:val="0"/>
          <w:numId w:val="10"/>
        </w:numPr>
        <w:rPr>
          <w:rFonts w:ascii="Arial" w:hAnsi="Arial" w:cs="Arial"/>
          <w:b w:val="0"/>
        </w:rPr>
      </w:pPr>
      <w:r w:rsidRPr="004067D5">
        <w:rPr>
          <w:rFonts w:ascii="Arial" w:hAnsi="Arial" w:cs="Arial"/>
          <w:b w:val="0"/>
        </w:rPr>
        <w:t>Los polímeros son………………., ………………………., ………………….</w:t>
      </w:r>
    </w:p>
    <w:p w:rsidR="008260CE" w:rsidRPr="004067D5" w:rsidRDefault="008260CE" w:rsidP="004067D5">
      <w:pPr>
        <w:pStyle w:val="Prrafodelista"/>
        <w:numPr>
          <w:ilvl w:val="0"/>
          <w:numId w:val="10"/>
        </w:numPr>
        <w:rPr>
          <w:rFonts w:ascii="Arial" w:hAnsi="Arial" w:cs="Arial"/>
          <w:b w:val="0"/>
        </w:rPr>
      </w:pPr>
      <w:r w:rsidRPr="004067D5">
        <w:rPr>
          <w:rFonts w:ascii="Arial" w:hAnsi="Arial" w:cs="Arial"/>
          <w:b w:val="0"/>
        </w:rPr>
        <w:t>No conducen……………..y se los utiliza como………………. Resisten la…………………. y la ………………………, por lo que son………………………..</w:t>
      </w:r>
      <w:r w:rsidR="00C963D2" w:rsidRPr="004067D5">
        <w:rPr>
          <w:rFonts w:ascii="Arial" w:hAnsi="Arial" w:cs="Arial"/>
          <w:b w:val="0"/>
        </w:rPr>
        <w:t>No pueden ser absorbidos por el ambiente y por ende, no son…………………………… Se pueden…………………….., pero el material reciclado es mas ………………………….</w:t>
      </w:r>
    </w:p>
    <w:p w:rsidR="00C963D2" w:rsidRPr="004067D5" w:rsidRDefault="00C963D2" w:rsidP="004067D5">
      <w:pPr>
        <w:pStyle w:val="Prrafodelista"/>
        <w:numPr>
          <w:ilvl w:val="0"/>
          <w:numId w:val="10"/>
        </w:numPr>
        <w:rPr>
          <w:rFonts w:ascii="Arial" w:hAnsi="Arial" w:cs="Arial"/>
          <w:b w:val="0"/>
        </w:rPr>
      </w:pPr>
      <w:r w:rsidRPr="004067D5">
        <w:rPr>
          <w:rFonts w:ascii="Arial" w:hAnsi="Arial" w:cs="Arial"/>
          <w:b w:val="0"/>
        </w:rPr>
        <w:t xml:space="preserve">Entonces podemos decir que los……………………………son </w:t>
      </w:r>
      <w:r w:rsidR="004067D5" w:rsidRPr="004067D5">
        <w:rPr>
          <w:rFonts w:ascii="Arial" w:hAnsi="Arial" w:cs="Arial"/>
          <w:b w:val="0"/>
        </w:rPr>
        <w:t>plásticos</w:t>
      </w:r>
      <w:r w:rsidRPr="004067D5">
        <w:rPr>
          <w:rFonts w:ascii="Arial" w:hAnsi="Arial" w:cs="Arial"/>
          <w:b w:val="0"/>
        </w:rPr>
        <w:t xml:space="preserve"> que se ablandan con el calor y se endurecen con el frio. Los…………………………son </w:t>
      </w:r>
      <w:r w:rsidR="007B7E6F" w:rsidRPr="004067D5">
        <w:rPr>
          <w:rFonts w:ascii="Arial" w:hAnsi="Arial" w:cs="Arial"/>
          <w:b w:val="0"/>
        </w:rPr>
        <w:t>plásticos que una vez adquirida su dureza no la pierden ni siquiera con las altas temperaturas.</w:t>
      </w:r>
    </w:p>
    <w:p w:rsidR="007B7E6F" w:rsidRDefault="007B7E6F" w:rsidP="004067D5">
      <w:pPr>
        <w:pStyle w:val="Prrafodelista"/>
        <w:numPr>
          <w:ilvl w:val="0"/>
          <w:numId w:val="10"/>
        </w:numPr>
        <w:rPr>
          <w:rFonts w:ascii="Arial" w:hAnsi="Arial" w:cs="Arial"/>
          <w:b w:val="0"/>
        </w:rPr>
      </w:pPr>
      <w:r w:rsidRPr="004067D5">
        <w:rPr>
          <w:rFonts w:ascii="Arial" w:hAnsi="Arial" w:cs="Arial"/>
          <w:b w:val="0"/>
        </w:rPr>
        <w:t>Se usa el ………………………. para elaborar películas fotográficas</w:t>
      </w:r>
      <w:r w:rsidR="00E80C89" w:rsidRPr="004067D5">
        <w:rPr>
          <w:rFonts w:ascii="Arial" w:hAnsi="Arial" w:cs="Arial"/>
          <w:b w:val="0"/>
        </w:rPr>
        <w:t xml:space="preserve">,  el caucho para ……………….., el polietileno para……………………………Los mangos de las cacerolas se hacen con………………………….. </w:t>
      </w:r>
    </w:p>
    <w:p w:rsidR="00E225A8" w:rsidRPr="004067D5" w:rsidRDefault="00E225A8" w:rsidP="00E225A8">
      <w:pPr>
        <w:pStyle w:val="Prrafodelista"/>
        <w:rPr>
          <w:rFonts w:ascii="Arial" w:hAnsi="Arial" w:cs="Arial"/>
          <w:b w:val="0"/>
        </w:rPr>
      </w:pPr>
    </w:p>
    <w:p w:rsidR="00E80C89" w:rsidRDefault="00E80C89" w:rsidP="009313CC">
      <w:pPr>
        <w:pStyle w:val="Prrafodelista"/>
        <w:numPr>
          <w:ilvl w:val="0"/>
          <w:numId w:val="11"/>
        </w:numPr>
        <w:rPr>
          <w:rFonts w:ascii="Arial" w:hAnsi="Arial" w:cs="Arial"/>
          <w:b w:val="0"/>
        </w:rPr>
      </w:pPr>
      <w:r w:rsidRPr="00E225A8">
        <w:rPr>
          <w:rFonts w:ascii="Arial" w:hAnsi="Arial" w:cs="Arial"/>
        </w:rPr>
        <w:t>Completa</w:t>
      </w:r>
      <w:r>
        <w:rPr>
          <w:rFonts w:ascii="Arial" w:hAnsi="Arial" w:cs="Arial"/>
          <w:b w:val="0"/>
        </w:rPr>
        <w:t xml:space="preserve"> el cuadro</w:t>
      </w:r>
    </w:p>
    <w:tbl>
      <w:tblPr>
        <w:tblStyle w:val="Tablaconcuadrcula"/>
        <w:tblW w:w="0" w:type="auto"/>
        <w:tblLook w:val="04A0" w:firstRow="1" w:lastRow="0" w:firstColumn="1" w:lastColumn="0" w:noHBand="0" w:noVBand="1"/>
      </w:tblPr>
      <w:tblGrid>
        <w:gridCol w:w="4605"/>
        <w:gridCol w:w="4606"/>
      </w:tblGrid>
      <w:tr w:rsidR="003109C6" w:rsidTr="003109C6">
        <w:tc>
          <w:tcPr>
            <w:tcW w:w="4605" w:type="dxa"/>
          </w:tcPr>
          <w:p w:rsidR="003109C6" w:rsidRDefault="003109C6" w:rsidP="00E80C89">
            <w:pPr>
              <w:rPr>
                <w:rFonts w:ascii="Arial" w:hAnsi="Arial" w:cs="Arial"/>
                <w:b w:val="0"/>
              </w:rPr>
            </w:pPr>
            <w:r>
              <w:rPr>
                <w:rFonts w:ascii="Arial" w:hAnsi="Arial" w:cs="Arial"/>
                <w:b w:val="0"/>
              </w:rPr>
              <w:t>OBJETO</w:t>
            </w:r>
          </w:p>
          <w:p w:rsidR="004067D5" w:rsidRDefault="004067D5" w:rsidP="00E80C89">
            <w:pPr>
              <w:rPr>
                <w:rFonts w:ascii="Arial" w:hAnsi="Arial" w:cs="Arial"/>
                <w:b w:val="0"/>
              </w:rPr>
            </w:pPr>
          </w:p>
        </w:tc>
        <w:tc>
          <w:tcPr>
            <w:tcW w:w="4606" w:type="dxa"/>
          </w:tcPr>
          <w:p w:rsidR="003109C6" w:rsidRDefault="003109C6" w:rsidP="00E80C89">
            <w:pPr>
              <w:rPr>
                <w:rFonts w:ascii="Arial" w:hAnsi="Arial" w:cs="Arial"/>
                <w:b w:val="0"/>
              </w:rPr>
            </w:pPr>
            <w:r>
              <w:rPr>
                <w:rFonts w:ascii="Arial" w:hAnsi="Arial" w:cs="Arial"/>
                <w:b w:val="0"/>
              </w:rPr>
              <w:t>MATERIAL</w:t>
            </w:r>
          </w:p>
        </w:tc>
      </w:tr>
      <w:tr w:rsidR="003109C6" w:rsidTr="003109C6">
        <w:tc>
          <w:tcPr>
            <w:tcW w:w="4605" w:type="dxa"/>
          </w:tcPr>
          <w:p w:rsidR="003109C6" w:rsidRDefault="004067D5" w:rsidP="00E80C89">
            <w:pPr>
              <w:rPr>
                <w:rFonts w:ascii="Arial" w:hAnsi="Arial" w:cs="Arial"/>
                <w:b w:val="0"/>
              </w:rPr>
            </w:pPr>
            <w:r>
              <w:rPr>
                <w:rFonts w:ascii="Arial" w:hAnsi="Arial" w:cs="Arial"/>
                <w:b w:val="0"/>
              </w:rPr>
              <w:t>AISLACIÓN</w:t>
            </w:r>
            <w:r w:rsidR="003109C6">
              <w:rPr>
                <w:rFonts w:ascii="Arial" w:hAnsi="Arial" w:cs="Arial"/>
                <w:b w:val="0"/>
              </w:rPr>
              <w:t xml:space="preserve"> DE CABLES</w:t>
            </w:r>
          </w:p>
          <w:p w:rsidR="006B7B78" w:rsidRDefault="006B7B78" w:rsidP="00E80C89">
            <w:pPr>
              <w:rPr>
                <w:rFonts w:ascii="Arial" w:hAnsi="Arial" w:cs="Arial"/>
                <w:b w:val="0"/>
              </w:rPr>
            </w:pPr>
          </w:p>
        </w:tc>
        <w:tc>
          <w:tcPr>
            <w:tcW w:w="4606" w:type="dxa"/>
          </w:tcPr>
          <w:p w:rsidR="003109C6" w:rsidRDefault="003109C6" w:rsidP="00E80C89">
            <w:pPr>
              <w:rPr>
                <w:rFonts w:ascii="Arial" w:hAnsi="Arial" w:cs="Arial"/>
                <w:b w:val="0"/>
              </w:rPr>
            </w:pPr>
          </w:p>
        </w:tc>
      </w:tr>
      <w:tr w:rsidR="003109C6" w:rsidTr="003109C6">
        <w:tc>
          <w:tcPr>
            <w:tcW w:w="4605" w:type="dxa"/>
          </w:tcPr>
          <w:p w:rsidR="003109C6" w:rsidRDefault="003109C6" w:rsidP="00E80C89">
            <w:pPr>
              <w:rPr>
                <w:rFonts w:ascii="Arial" w:hAnsi="Arial" w:cs="Arial"/>
                <w:b w:val="0"/>
              </w:rPr>
            </w:pPr>
            <w:r>
              <w:rPr>
                <w:rFonts w:ascii="Arial" w:hAnsi="Arial" w:cs="Arial"/>
                <w:b w:val="0"/>
              </w:rPr>
              <w:t>ENVASE DE HELADO</w:t>
            </w:r>
          </w:p>
          <w:p w:rsidR="006B7B78" w:rsidRDefault="006B7B78" w:rsidP="00E80C89">
            <w:pPr>
              <w:rPr>
                <w:rFonts w:ascii="Arial" w:hAnsi="Arial" w:cs="Arial"/>
                <w:b w:val="0"/>
              </w:rPr>
            </w:pPr>
          </w:p>
        </w:tc>
        <w:tc>
          <w:tcPr>
            <w:tcW w:w="4606" w:type="dxa"/>
          </w:tcPr>
          <w:p w:rsidR="003109C6" w:rsidRDefault="003109C6" w:rsidP="00E80C89">
            <w:pPr>
              <w:rPr>
                <w:rFonts w:ascii="Arial" w:hAnsi="Arial" w:cs="Arial"/>
                <w:b w:val="0"/>
              </w:rPr>
            </w:pPr>
          </w:p>
        </w:tc>
      </w:tr>
      <w:tr w:rsidR="003109C6" w:rsidTr="003109C6">
        <w:tc>
          <w:tcPr>
            <w:tcW w:w="4605" w:type="dxa"/>
          </w:tcPr>
          <w:p w:rsidR="003109C6" w:rsidRDefault="003109C6" w:rsidP="00E80C89">
            <w:pPr>
              <w:rPr>
                <w:rFonts w:ascii="Arial" w:hAnsi="Arial" w:cs="Arial"/>
                <w:b w:val="0"/>
              </w:rPr>
            </w:pPr>
            <w:r>
              <w:rPr>
                <w:rFonts w:ascii="Arial" w:hAnsi="Arial" w:cs="Arial"/>
                <w:b w:val="0"/>
              </w:rPr>
              <w:t>MANGO DE TETERA</w:t>
            </w:r>
          </w:p>
          <w:p w:rsidR="006B7B78" w:rsidRDefault="006B7B78" w:rsidP="00E80C89">
            <w:pPr>
              <w:rPr>
                <w:rFonts w:ascii="Arial" w:hAnsi="Arial" w:cs="Arial"/>
                <w:b w:val="0"/>
              </w:rPr>
            </w:pPr>
          </w:p>
        </w:tc>
        <w:tc>
          <w:tcPr>
            <w:tcW w:w="4606" w:type="dxa"/>
          </w:tcPr>
          <w:p w:rsidR="003109C6" w:rsidRDefault="003109C6" w:rsidP="00E80C89">
            <w:pPr>
              <w:rPr>
                <w:rFonts w:ascii="Arial" w:hAnsi="Arial" w:cs="Arial"/>
                <w:b w:val="0"/>
              </w:rPr>
            </w:pPr>
          </w:p>
        </w:tc>
      </w:tr>
      <w:tr w:rsidR="003109C6" w:rsidTr="003109C6">
        <w:tc>
          <w:tcPr>
            <w:tcW w:w="4605" w:type="dxa"/>
          </w:tcPr>
          <w:p w:rsidR="003109C6" w:rsidRDefault="004067D5" w:rsidP="00E80C89">
            <w:pPr>
              <w:rPr>
                <w:rFonts w:ascii="Arial" w:hAnsi="Arial" w:cs="Arial"/>
                <w:b w:val="0"/>
              </w:rPr>
            </w:pPr>
            <w:r>
              <w:rPr>
                <w:rFonts w:ascii="Arial" w:hAnsi="Arial" w:cs="Arial"/>
                <w:b w:val="0"/>
              </w:rPr>
              <w:t>BOTELLA DE GASEOSA</w:t>
            </w:r>
          </w:p>
          <w:p w:rsidR="006B7B78" w:rsidRDefault="006B7B78" w:rsidP="00E80C89">
            <w:pPr>
              <w:rPr>
                <w:rFonts w:ascii="Arial" w:hAnsi="Arial" w:cs="Arial"/>
                <w:b w:val="0"/>
              </w:rPr>
            </w:pPr>
          </w:p>
        </w:tc>
        <w:tc>
          <w:tcPr>
            <w:tcW w:w="4606" w:type="dxa"/>
          </w:tcPr>
          <w:p w:rsidR="003109C6" w:rsidRDefault="003109C6" w:rsidP="00E80C89">
            <w:pPr>
              <w:rPr>
                <w:rFonts w:ascii="Arial" w:hAnsi="Arial" w:cs="Arial"/>
                <w:b w:val="0"/>
              </w:rPr>
            </w:pPr>
          </w:p>
        </w:tc>
      </w:tr>
    </w:tbl>
    <w:p w:rsidR="00E80C89" w:rsidRPr="00E80C89" w:rsidRDefault="00E80C89" w:rsidP="00E80C89">
      <w:pPr>
        <w:rPr>
          <w:rFonts w:ascii="Arial" w:hAnsi="Arial" w:cs="Arial"/>
          <w:b w:val="0"/>
        </w:rPr>
      </w:pPr>
    </w:p>
    <w:p w:rsidR="007B0A50" w:rsidRDefault="007B0A50" w:rsidP="007B0A50">
      <w:pPr>
        <w:pStyle w:val="Sinespaciado"/>
        <w:rPr>
          <w:rFonts w:ascii="Arial" w:hAnsi="Arial" w:cs="Arial"/>
        </w:rPr>
      </w:pPr>
    </w:p>
    <w:p w:rsidR="00476FF5" w:rsidRPr="0043614F" w:rsidRDefault="00476FF5" w:rsidP="00476FF5">
      <w:pPr>
        <w:pStyle w:val="Sinespaciado"/>
        <w:ind w:left="720"/>
        <w:rPr>
          <w:rFonts w:ascii="Arial" w:hAnsi="Arial" w:cs="Arial"/>
        </w:rPr>
      </w:pPr>
    </w:p>
    <w:p w:rsidR="00D627FD" w:rsidRPr="0043614F" w:rsidRDefault="00D627FD" w:rsidP="0043614F">
      <w:pPr>
        <w:pStyle w:val="Sinespaciado"/>
        <w:rPr>
          <w:rFonts w:ascii="Arial" w:hAnsi="Arial" w:cs="Arial"/>
        </w:rPr>
      </w:pPr>
    </w:p>
    <w:p w:rsidR="008F6B11" w:rsidRDefault="008F6B11"/>
    <w:sectPr w:rsidR="008F6B11" w:rsidSect="00715A43">
      <w:headerReference w:type="even" r:id="rId15"/>
      <w:headerReference w:type="default" r:id="rId16"/>
      <w:pgSz w:w="11907" w:h="16839" w:code="9"/>
      <w:pgMar w:top="1418" w:right="1418" w:bottom="1418" w:left="1418"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879" w:rsidRDefault="00FA3879" w:rsidP="00CE68B6">
      <w:pPr>
        <w:spacing w:after="0" w:line="240" w:lineRule="auto"/>
      </w:pPr>
      <w:r>
        <w:separator/>
      </w:r>
    </w:p>
  </w:endnote>
  <w:endnote w:type="continuationSeparator" w:id="0">
    <w:p w:rsidR="00FA3879" w:rsidRDefault="00FA3879" w:rsidP="00CE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879" w:rsidRDefault="00FA3879" w:rsidP="00CE68B6">
      <w:pPr>
        <w:spacing w:after="0" w:line="240" w:lineRule="auto"/>
      </w:pPr>
      <w:r>
        <w:separator/>
      </w:r>
    </w:p>
  </w:footnote>
  <w:footnote w:type="continuationSeparator" w:id="0">
    <w:p w:rsidR="00FA3879" w:rsidRDefault="00FA3879" w:rsidP="00CE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46" w:rsidRDefault="005934D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43" w:rsidRDefault="00715A43" w:rsidP="00715A43">
    <w:pPr>
      <w:pStyle w:val="Encabezado"/>
      <w:rPr>
        <w:rFonts w:cs="Aharoni"/>
      </w:rPr>
    </w:pPr>
    <w:r>
      <w:rPr>
        <w:noProof/>
        <w:lang w:val="es-MX" w:eastAsia="es-MX"/>
      </w:rPr>
      <w:drawing>
        <wp:anchor distT="0" distB="0" distL="114300" distR="114300" simplePos="0" relativeHeight="251659264" behindDoc="0" locked="0" layoutInCell="0" allowOverlap="1">
          <wp:simplePos x="0" y="0"/>
          <wp:positionH relativeFrom="margin">
            <wp:posOffset>970280</wp:posOffset>
          </wp:positionH>
          <wp:positionV relativeFrom="paragraph">
            <wp:posOffset>55245</wp:posOffset>
          </wp:positionV>
          <wp:extent cx="811530" cy="777240"/>
          <wp:effectExtent l="19050" t="0" r="7620" b="0"/>
          <wp:wrapSquare wrapText="bothSides"/>
          <wp:docPr id="1"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a:picLocks noChangeAspect="1" noChangeArrowheads="1"/>
                  </pic:cNvPicPr>
                </pic:nvPicPr>
                <pic:blipFill>
                  <a:blip r:embed="rId1"/>
                  <a:srcRect/>
                  <a:stretch>
                    <a:fillRect/>
                  </a:stretch>
                </pic:blipFill>
                <pic:spPr bwMode="auto">
                  <a:xfrm>
                    <a:off x="0" y="0"/>
                    <a:ext cx="811530" cy="777240"/>
                  </a:xfrm>
                  <a:prstGeom prst="rect">
                    <a:avLst/>
                  </a:prstGeom>
                  <a:noFill/>
                </pic:spPr>
              </pic:pic>
            </a:graphicData>
          </a:graphic>
        </wp:anchor>
      </w:drawing>
    </w:r>
    <w:r>
      <w:rPr>
        <w:rFonts w:cs="Aharoni"/>
      </w:rPr>
      <w:t xml:space="preserve">                                                                       </w:t>
    </w:r>
  </w:p>
  <w:p w:rsidR="00715A43" w:rsidRDefault="00715A43" w:rsidP="00715A43">
    <w:pPr>
      <w:pStyle w:val="Encabezado"/>
      <w:jc w:val="center"/>
      <w:rPr>
        <w:rFonts w:cs="Aharoni"/>
        <w:b w:val="0"/>
        <w:bCs w:val="0"/>
      </w:rPr>
    </w:pPr>
    <w:r>
      <w:rPr>
        <w:rFonts w:cs="Aharoni"/>
      </w:rPr>
      <w:t>COLEGIO DEL PRADO</w:t>
    </w:r>
  </w:p>
  <w:p w:rsidR="00715A43" w:rsidRDefault="00715A43" w:rsidP="00715A43">
    <w:pPr>
      <w:pStyle w:val="Encabezado"/>
      <w:jc w:val="center"/>
      <w:rPr>
        <w:rFonts w:cs="Aharoni"/>
        <w:b w:val="0"/>
        <w:bCs w:val="0"/>
      </w:rPr>
    </w:pPr>
    <w:r>
      <w:rPr>
        <w:rFonts w:cs="Aharoni"/>
      </w:rPr>
      <w:t>NIVEL SECUNDARIO</w:t>
    </w:r>
  </w:p>
  <w:p w:rsidR="00715A43" w:rsidRDefault="00715A43" w:rsidP="00715A43">
    <w:pPr>
      <w:pStyle w:val="Encabezado"/>
      <w:jc w:val="center"/>
      <w:rPr>
        <w:rFonts w:cs="Aharoni"/>
      </w:rPr>
    </w:pPr>
    <w:r>
      <w:rPr>
        <w:rFonts w:cs="Aharoni"/>
      </w:rPr>
      <w:t>CICLO BÁSICO- PRIMER AÑO “A y B”</w:t>
    </w:r>
  </w:p>
  <w:p w:rsidR="00715A43" w:rsidRPr="00715A43" w:rsidRDefault="00715A43" w:rsidP="00715A43">
    <w:pPr>
      <w:pStyle w:val="Encabezado"/>
      <w:jc w:val="center"/>
      <w:rPr>
        <w:rFonts w:cs="Aharoni"/>
        <w:b w:val="0"/>
        <w:bCs w:val="0"/>
      </w:rPr>
    </w:pPr>
    <w:r>
      <w:rPr>
        <w:rFonts w:cs="Aharoni"/>
      </w:rPr>
      <w:t>TECNOLOGÍA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BD10264_"/>
      </v:shape>
    </w:pict>
  </w:numPicBullet>
  <w:numPicBullet w:numPicBulletId="1">
    <w:pict>
      <v:shape id="_x0000_i1029" type="#_x0000_t75" style="width:11.5pt;height:11.5pt" o:bullet="t">
        <v:imagedata r:id="rId2" o:title="msoE987"/>
      </v:shape>
    </w:pict>
  </w:numPicBullet>
  <w:abstractNum w:abstractNumId="0" w15:restartNumberingAfterBreak="0">
    <w:nsid w:val="049910FA"/>
    <w:multiLevelType w:val="hybridMultilevel"/>
    <w:tmpl w:val="08808C76"/>
    <w:lvl w:ilvl="0" w:tplc="AF02682C">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C2813A8"/>
    <w:multiLevelType w:val="hybridMultilevel"/>
    <w:tmpl w:val="F7BEB69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D723D62"/>
    <w:multiLevelType w:val="hybridMultilevel"/>
    <w:tmpl w:val="A2D0AE50"/>
    <w:lvl w:ilvl="0" w:tplc="2C0A000B">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51B4FBE"/>
    <w:multiLevelType w:val="hybridMultilevel"/>
    <w:tmpl w:val="AE0A33FA"/>
    <w:lvl w:ilvl="0" w:tplc="714A8DC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9F578D2"/>
    <w:multiLevelType w:val="hybridMultilevel"/>
    <w:tmpl w:val="C59CAD2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DCF3C57"/>
    <w:multiLevelType w:val="hybridMultilevel"/>
    <w:tmpl w:val="305A4DA8"/>
    <w:lvl w:ilvl="0" w:tplc="4A2494A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3C91459"/>
    <w:multiLevelType w:val="hybridMultilevel"/>
    <w:tmpl w:val="5E3461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93E7653"/>
    <w:multiLevelType w:val="hybridMultilevel"/>
    <w:tmpl w:val="3F0056E4"/>
    <w:lvl w:ilvl="0" w:tplc="4A2494A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10010CE"/>
    <w:multiLevelType w:val="hybridMultilevel"/>
    <w:tmpl w:val="19540114"/>
    <w:lvl w:ilvl="0" w:tplc="12F6D39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35C0288"/>
    <w:multiLevelType w:val="hybridMultilevel"/>
    <w:tmpl w:val="96FCE528"/>
    <w:lvl w:ilvl="0" w:tplc="2C0A0007">
      <w:start w:val="1"/>
      <w:numFmt w:val="bullet"/>
      <w:lvlText w:val=""/>
      <w:lvlPicBulletId w:val="1"/>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017DE5"/>
    <w:multiLevelType w:val="hybridMultilevel"/>
    <w:tmpl w:val="ADB8EC3A"/>
    <w:lvl w:ilvl="0" w:tplc="AF02682C">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9"/>
  </w:num>
  <w:num w:numId="8">
    <w:abstractNumId w:val="6"/>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221"/>
  <w:characterSpacingControl w:val="doNotCompress"/>
  <w:footnotePr>
    <w:footnote w:id="-1"/>
    <w:footnote w:id="0"/>
  </w:footnotePr>
  <w:endnotePr>
    <w:endnote w:id="-1"/>
    <w:endnote w:id="0"/>
  </w:endnotePr>
  <w:compat>
    <w:compatSetting w:name="compatibilityMode" w:uri="http://schemas.microsoft.com/office/word" w:val="12"/>
  </w:compat>
  <w:rsids>
    <w:rsidRoot w:val="00CE68B6"/>
    <w:rsid w:val="00085D13"/>
    <w:rsid w:val="000A726E"/>
    <w:rsid w:val="000B0C7D"/>
    <w:rsid w:val="000D28E8"/>
    <w:rsid w:val="00133C54"/>
    <w:rsid w:val="00154CE2"/>
    <w:rsid w:val="001971AD"/>
    <w:rsid w:val="002200D2"/>
    <w:rsid w:val="00246D65"/>
    <w:rsid w:val="0025158B"/>
    <w:rsid w:val="00265116"/>
    <w:rsid w:val="003109C6"/>
    <w:rsid w:val="00324623"/>
    <w:rsid w:val="003451C1"/>
    <w:rsid w:val="003453BB"/>
    <w:rsid w:val="0039691D"/>
    <w:rsid w:val="003B1B24"/>
    <w:rsid w:val="003C546E"/>
    <w:rsid w:val="004067D5"/>
    <w:rsid w:val="0043614F"/>
    <w:rsid w:val="00443E41"/>
    <w:rsid w:val="00476FF5"/>
    <w:rsid w:val="005061AC"/>
    <w:rsid w:val="00511E2A"/>
    <w:rsid w:val="0051241E"/>
    <w:rsid w:val="005934D1"/>
    <w:rsid w:val="006B7B78"/>
    <w:rsid w:val="00715A43"/>
    <w:rsid w:val="007B0A50"/>
    <w:rsid w:val="007B7E6F"/>
    <w:rsid w:val="007D4E35"/>
    <w:rsid w:val="008260CE"/>
    <w:rsid w:val="008614BB"/>
    <w:rsid w:val="008F6B11"/>
    <w:rsid w:val="009313CC"/>
    <w:rsid w:val="00A13638"/>
    <w:rsid w:val="00B327BC"/>
    <w:rsid w:val="00B57D93"/>
    <w:rsid w:val="00B606DA"/>
    <w:rsid w:val="00C963D2"/>
    <w:rsid w:val="00CB003F"/>
    <w:rsid w:val="00CE264E"/>
    <w:rsid w:val="00CE68B6"/>
    <w:rsid w:val="00CF4E7D"/>
    <w:rsid w:val="00D627FD"/>
    <w:rsid w:val="00D76BD0"/>
    <w:rsid w:val="00E1615B"/>
    <w:rsid w:val="00E225A8"/>
    <w:rsid w:val="00E80C89"/>
    <w:rsid w:val="00ED65DB"/>
    <w:rsid w:val="00EF452C"/>
    <w:rsid w:val="00F458AE"/>
    <w:rsid w:val="00FA3879"/>
    <w:rsid w:val="00FA4644"/>
    <w:rsid w:val="00FB4D46"/>
    <w:rsid w:val="00FD1D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A95A"/>
  <w15:docId w15:val="{158538D9-535D-4D0B-8A51-5F911CC2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bCs/>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1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E6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E68B6"/>
  </w:style>
  <w:style w:type="paragraph" w:styleId="Piedepgina">
    <w:name w:val="footer"/>
    <w:basedOn w:val="Normal"/>
    <w:link w:val="PiedepginaCar"/>
    <w:uiPriority w:val="99"/>
    <w:semiHidden/>
    <w:unhideWhenUsed/>
    <w:rsid w:val="00CE6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E68B6"/>
  </w:style>
  <w:style w:type="character" w:styleId="Hipervnculo">
    <w:name w:val="Hyperlink"/>
    <w:basedOn w:val="Fuentedeprrafopredeter"/>
    <w:uiPriority w:val="99"/>
    <w:semiHidden/>
    <w:unhideWhenUsed/>
    <w:rsid w:val="003451C1"/>
    <w:rPr>
      <w:color w:val="0000FF" w:themeColor="hyperlink"/>
      <w:u w:val="single"/>
    </w:rPr>
  </w:style>
  <w:style w:type="paragraph" w:styleId="Sinespaciado">
    <w:name w:val="No Spacing"/>
    <w:uiPriority w:val="1"/>
    <w:qFormat/>
    <w:rsid w:val="003451C1"/>
    <w:pPr>
      <w:spacing w:after="0" w:line="240" w:lineRule="auto"/>
    </w:pPr>
    <w:rPr>
      <w:b w:val="0"/>
      <w:bCs w:val="0"/>
    </w:rPr>
  </w:style>
  <w:style w:type="paragraph" w:styleId="Prrafodelista">
    <w:name w:val="List Paragraph"/>
    <w:basedOn w:val="Normal"/>
    <w:uiPriority w:val="34"/>
    <w:qFormat/>
    <w:rsid w:val="007B0A50"/>
    <w:pPr>
      <w:ind w:left="720"/>
      <w:contextualSpacing/>
    </w:pPr>
  </w:style>
  <w:style w:type="paragraph" w:styleId="Textodeglobo">
    <w:name w:val="Balloon Text"/>
    <w:basedOn w:val="Normal"/>
    <w:link w:val="TextodegloboCar"/>
    <w:uiPriority w:val="99"/>
    <w:semiHidden/>
    <w:unhideWhenUsed/>
    <w:rsid w:val="005061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1AC"/>
    <w:rPr>
      <w:rFonts w:ascii="Tahoma" w:hAnsi="Tahoma" w:cs="Tahoma"/>
      <w:sz w:val="16"/>
      <w:szCs w:val="16"/>
    </w:rPr>
  </w:style>
  <w:style w:type="table" w:styleId="Tablaconcuadrcula">
    <w:name w:val="Table Grid"/>
    <w:basedOn w:val="Tablanormal"/>
    <w:uiPriority w:val="59"/>
    <w:rsid w:val="003109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00227">
      <w:bodyDiv w:val="1"/>
      <w:marLeft w:val="0"/>
      <w:marRight w:val="0"/>
      <w:marTop w:val="0"/>
      <w:marBottom w:val="0"/>
      <w:divBdr>
        <w:top w:val="none" w:sz="0" w:space="0" w:color="auto"/>
        <w:left w:val="none" w:sz="0" w:space="0" w:color="auto"/>
        <w:bottom w:val="none" w:sz="0" w:space="0" w:color="auto"/>
        <w:right w:val="none" w:sz="0" w:space="0" w:color="auto"/>
      </w:divBdr>
      <w:divsChild>
        <w:div w:id="368067288">
          <w:marLeft w:val="0"/>
          <w:marRight w:val="0"/>
          <w:marTop w:val="0"/>
          <w:marBottom w:val="0"/>
          <w:divBdr>
            <w:top w:val="none" w:sz="0" w:space="0" w:color="auto"/>
            <w:left w:val="none" w:sz="0" w:space="0" w:color="auto"/>
            <w:bottom w:val="none" w:sz="0" w:space="0" w:color="auto"/>
            <w:right w:val="none" w:sz="0" w:space="0" w:color="auto"/>
          </w:divBdr>
        </w:div>
        <w:div w:id="17436863">
          <w:marLeft w:val="0"/>
          <w:marRight w:val="0"/>
          <w:marTop w:val="0"/>
          <w:marBottom w:val="0"/>
          <w:divBdr>
            <w:top w:val="none" w:sz="0" w:space="0" w:color="auto"/>
            <w:left w:val="none" w:sz="0" w:space="0" w:color="auto"/>
            <w:bottom w:val="none" w:sz="0" w:space="0" w:color="auto"/>
            <w:right w:val="none" w:sz="0" w:space="0" w:color="auto"/>
          </w:divBdr>
        </w:div>
        <w:div w:id="1962492674">
          <w:marLeft w:val="0"/>
          <w:marRight w:val="0"/>
          <w:marTop w:val="0"/>
          <w:marBottom w:val="0"/>
          <w:divBdr>
            <w:top w:val="none" w:sz="0" w:space="0" w:color="auto"/>
            <w:left w:val="none" w:sz="0" w:space="0" w:color="auto"/>
            <w:bottom w:val="none" w:sz="0" w:space="0" w:color="auto"/>
            <w:right w:val="none" w:sz="0" w:space="0" w:color="auto"/>
          </w:divBdr>
        </w:div>
        <w:div w:id="1091851777">
          <w:marLeft w:val="0"/>
          <w:marRight w:val="0"/>
          <w:marTop w:val="0"/>
          <w:marBottom w:val="0"/>
          <w:divBdr>
            <w:top w:val="none" w:sz="0" w:space="0" w:color="auto"/>
            <w:left w:val="none" w:sz="0" w:space="0" w:color="auto"/>
            <w:bottom w:val="none" w:sz="0" w:space="0" w:color="auto"/>
            <w:right w:val="none" w:sz="0" w:space="0" w:color="auto"/>
          </w:divBdr>
        </w:div>
        <w:div w:id="68037722">
          <w:marLeft w:val="0"/>
          <w:marRight w:val="0"/>
          <w:marTop w:val="0"/>
          <w:marBottom w:val="0"/>
          <w:divBdr>
            <w:top w:val="none" w:sz="0" w:space="0" w:color="auto"/>
            <w:left w:val="none" w:sz="0" w:space="0" w:color="auto"/>
            <w:bottom w:val="none" w:sz="0" w:space="0" w:color="auto"/>
            <w:right w:val="none" w:sz="0" w:space="0" w:color="auto"/>
          </w:divBdr>
        </w:div>
        <w:div w:id="454061804">
          <w:marLeft w:val="0"/>
          <w:marRight w:val="0"/>
          <w:marTop w:val="0"/>
          <w:marBottom w:val="0"/>
          <w:divBdr>
            <w:top w:val="none" w:sz="0" w:space="0" w:color="auto"/>
            <w:left w:val="none" w:sz="0" w:space="0" w:color="auto"/>
            <w:bottom w:val="none" w:sz="0" w:space="0" w:color="auto"/>
            <w:right w:val="none" w:sz="0" w:space="0" w:color="auto"/>
          </w:divBdr>
        </w:div>
        <w:div w:id="2132934943">
          <w:marLeft w:val="0"/>
          <w:marRight w:val="0"/>
          <w:marTop w:val="0"/>
          <w:marBottom w:val="0"/>
          <w:divBdr>
            <w:top w:val="none" w:sz="0" w:space="0" w:color="auto"/>
            <w:left w:val="none" w:sz="0" w:space="0" w:color="auto"/>
            <w:bottom w:val="none" w:sz="0" w:space="0" w:color="auto"/>
            <w:right w:val="none" w:sz="0" w:space="0" w:color="auto"/>
          </w:divBdr>
        </w:div>
        <w:div w:id="2092702229">
          <w:marLeft w:val="0"/>
          <w:marRight w:val="0"/>
          <w:marTop w:val="0"/>
          <w:marBottom w:val="0"/>
          <w:divBdr>
            <w:top w:val="none" w:sz="0" w:space="0" w:color="auto"/>
            <w:left w:val="none" w:sz="0" w:space="0" w:color="auto"/>
            <w:bottom w:val="none" w:sz="0" w:space="0" w:color="auto"/>
            <w:right w:val="none" w:sz="0" w:space="0" w:color="auto"/>
          </w:divBdr>
        </w:div>
        <w:div w:id="838273086">
          <w:marLeft w:val="0"/>
          <w:marRight w:val="0"/>
          <w:marTop w:val="0"/>
          <w:marBottom w:val="0"/>
          <w:divBdr>
            <w:top w:val="none" w:sz="0" w:space="0" w:color="auto"/>
            <w:left w:val="none" w:sz="0" w:space="0" w:color="auto"/>
            <w:bottom w:val="none" w:sz="0" w:space="0" w:color="auto"/>
            <w:right w:val="none" w:sz="0" w:space="0" w:color="auto"/>
          </w:divBdr>
        </w:div>
        <w:div w:id="940797103">
          <w:marLeft w:val="0"/>
          <w:marRight w:val="0"/>
          <w:marTop w:val="0"/>
          <w:marBottom w:val="0"/>
          <w:divBdr>
            <w:top w:val="none" w:sz="0" w:space="0" w:color="auto"/>
            <w:left w:val="none" w:sz="0" w:space="0" w:color="auto"/>
            <w:bottom w:val="none" w:sz="0" w:space="0" w:color="auto"/>
            <w:right w:val="none" w:sz="0" w:space="0" w:color="auto"/>
          </w:divBdr>
        </w:div>
        <w:div w:id="290795210">
          <w:marLeft w:val="0"/>
          <w:marRight w:val="0"/>
          <w:marTop w:val="0"/>
          <w:marBottom w:val="0"/>
          <w:divBdr>
            <w:top w:val="none" w:sz="0" w:space="0" w:color="auto"/>
            <w:left w:val="none" w:sz="0" w:space="0" w:color="auto"/>
            <w:bottom w:val="none" w:sz="0" w:space="0" w:color="auto"/>
            <w:right w:val="none" w:sz="0" w:space="0" w:color="auto"/>
          </w:divBdr>
        </w:div>
        <w:div w:id="424425677">
          <w:marLeft w:val="0"/>
          <w:marRight w:val="0"/>
          <w:marTop w:val="0"/>
          <w:marBottom w:val="0"/>
          <w:divBdr>
            <w:top w:val="none" w:sz="0" w:space="0" w:color="auto"/>
            <w:left w:val="none" w:sz="0" w:space="0" w:color="auto"/>
            <w:bottom w:val="none" w:sz="0" w:space="0" w:color="auto"/>
            <w:right w:val="none" w:sz="0" w:space="0" w:color="auto"/>
          </w:divBdr>
        </w:div>
        <w:div w:id="512914090">
          <w:marLeft w:val="0"/>
          <w:marRight w:val="0"/>
          <w:marTop w:val="0"/>
          <w:marBottom w:val="0"/>
          <w:divBdr>
            <w:top w:val="none" w:sz="0" w:space="0" w:color="auto"/>
            <w:left w:val="none" w:sz="0" w:space="0" w:color="auto"/>
            <w:bottom w:val="none" w:sz="0" w:space="0" w:color="auto"/>
            <w:right w:val="none" w:sz="0" w:space="0" w:color="auto"/>
          </w:divBdr>
        </w:div>
        <w:div w:id="554464431">
          <w:marLeft w:val="0"/>
          <w:marRight w:val="0"/>
          <w:marTop w:val="0"/>
          <w:marBottom w:val="0"/>
          <w:divBdr>
            <w:top w:val="none" w:sz="0" w:space="0" w:color="auto"/>
            <w:left w:val="none" w:sz="0" w:space="0" w:color="auto"/>
            <w:bottom w:val="none" w:sz="0" w:space="0" w:color="auto"/>
            <w:right w:val="none" w:sz="0" w:space="0" w:color="auto"/>
          </w:divBdr>
        </w:div>
        <w:div w:id="459735504">
          <w:marLeft w:val="0"/>
          <w:marRight w:val="0"/>
          <w:marTop w:val="0"/>
          <w:marBottom w:val="0"/>
          <w:divBdr>
            <w:top w:val="none" w:sz="0" w:space="0" w:color="auto"/>
            <w:left w:val="none" w:sz="0" w:space="0" w:color="auto"/>
            <w:bottom w:val="none" w:sz="0" w:space="0" w:color="auto"/>
            <w:right w:val="none" w:sz="0" w:space="0" w:color="auto"/>
          </w:divBdr>
        </w:div>
        <w:div w:id="203060011">
          <w:marLeft w:val="0"/>
          <w:marRight w:val="0"/>
          <w:marTop w:val="0"/>
          <w:marBottom w:val="0"/>
          <w:divBdr>
            <w:top w:val="none" w:sz="0" w:space="0" w:color="auto"/>
            <w:left w:val="none" w:sz="0" w:space="0" w:color="auto"/>
            <w:bottom w:val="none" w:sz="0" w:space="0" w:color="auto"/>
            <w:right w:val="none" w:sz="0" w:space="0" w:color="auto"/>
          </w:divBdr>
        </w:div>
        <w:div w:id="1393231589">
          <w:marLeft w:val="0"/>
          <w:marRight w:val="0"/>
          <w:marTop w:val="0"/>
          <w:marBottom w:val="0"/>
          <w:divBdr>
            <w:top w:val="none" w:sz="0" w:space="0" w:color="auto"/>
            <w:left w:val="none" w:sz="0" w:space="0" w:color="auto"/>
            <w:bottom w:val="none" w:sz="0" w:space="0" w:color="auto"/>
            <w:right w:val="none" w:sz="0" w:space="0" w:color="auto"/>
          </w:divBdr>
        </w:div>
        <w:div w:id="280039999">
          <w:marLeft w:val="0"/>
          <w:marRight w:val="0"/>
          <w:marTop w:val="0"/>
          <w:marBottom w:val="0"/>
          <w:divBdr>
            <w:top w:val="none" w:sz="0" w:space="0" w:color="auto"/>
            <w:left w:val="none" w:sz="0" w:space="0" w:color="auto"/>
            <w:bottom w:val="none" w:sz="0" w:space="0" w:color="auto"/>
            <w:right w:val="none" w:sz="0" w:space="0" w:color="auto"/>
          </w:divBdr>
        </w:div>
        <w:div w:id="249899880">
          <w:marLeft w:val="0"/>
          <w:marRight w:val="0"/>
          <w:marTop w:val="0"/>
          <w:marBottom w:val="0"/>
          <w:divBdr>
            <w:top w:val="none" w:sz="0" w:space="0" w:color="auto"/>
            <w:left w:val="none" w:sz="0" w:space="0" w:color="auto"/>
            <w:bottom w:val="none" w:sz="0" w:space="0" w:color="auto"/>
            <w:right w:val="none" w:sz="0" w:space="0" w:color="auto"/>
          </w:divBdr>
        </w:div>
        <w:div w:id="140714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sites.google.com/site/materiales1120/materiales-plasticos/tecnicas-de-conformacion-de-plasticos/compre.jpg?attredirects=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google.com/site/materiales1120/materiales-plasticos/tecnicas-de-conformacion-de-plasticos/extra.jpg?attredirects=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Usuario de Windows</cp:lastModifiedBy>
  <cp:revision>4</cp:revision>
  <cp:lastPrinted>2020-09-10T14:25:00Z</cp:lastPrinted>
  <dcterms:created xsi:type="dcterms:W3CDTF">2020-09-07T01:10:00Z</dcterms:created>
  <dcterms:modified xsi:type="dcterms:W3CDTF">2023-12-19T12:14:00Z</dcterms:modified>
</cp:coreProperties>
</file>