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E5" w:rsidRPr="00891681" w:rsidRDefault="00617FE5" w:rsidP="00891681">
      <w:pPr>
        <w:jc w:val="center"/>
      </w:pPr>
      <w:r w:rsidRPr="00755F8D">
        <w:rPr>
          <w:rFonts w:ascii="Kristen ITC" w:hAnsi="Kristen ITC"/>
          <w:color w:val="00B050"/>
        </w:rPr>
        <w:t>CORRIENTE ALTERNA Y CORRIENTE CONTINUA</w:t>
      </w:r>
    </w:p>
    <w:p w:rsidR="00617FE5" w:rsidRPr="002C2D17" w:rsidRDefault="00905923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Como la corr</w:t>
      </w:r>
      <w:r w:rsidR="00617FE5" w:rsidRPr="002C2D17">
        <w:rPr>
          <w:rFonts w:ascii="Arial" w:hAnsi="Arial" w:cs="Arial"/>
          <w:b w:val="0"/>
        </w:rPr>
        <w:t>i</w:t>
      </w:r>
      <w:r w:rsidRPr="002C2D17">
        <w:rPr>
          <w:rFonts w:ascii="Arial" w:hAnsi="Arial" w:cs="Arial"/>
          <w:b w:val="0"/>
        </w:rPr>
        <w:t>e</w:t>
      </w:r>
      <w:r w:rsidR="00617FE5" w:rsidRPr="002C2D17">
        <w:rPr>
          <w:rFonts w:ascii="Arial" w:hAnsi="Arial" w:cs="Arial"/>
          <w:b w:val="0"/>
        </w:rPr>
        <w:t>nte eléctrica es el desplazamiento de electrones, cuando éstos llegan a n conductor (por ejemplo un metal) repelen a los electrones de dicho conductor y producen el movimiento de la electricidad</w:t>
      </w:r>
      <w:r w:rsidRPr="002C2D17">
        <w:rPr>
          <w:rFonts w:ascii="Arial" w:hAnsi="Arial" w:cs="Arial"/>
          <w:b w:val="0"/>
        </w:rPr>
        <w:t>.</w:t>
      </w:r>
    </w:p>
    <w:p w:rsidR="00905923" w:rsidRPr="002C2D17" w:rsidRDefault="00905923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En los circuitos eléctricos que tienen por generador una o una batería, los electrones circulan a través de los conductores siempre en el mismo sentido (de un polo a otro</w:t>
      </w:r>
      <w:r w:rsidR="006142F8" w:rsidRPr="002C2D17">
        <w:rPr>
          <w:rFonts w:ascii="Arial" w:hAnsi="Arial" w:cs="Arial"/>
          <w:b w:val="0"/>
        </w:rPr>
        <w:t>) y con una intensidad constante, por lo cual se denomina corriente eléctrica continua.</w:t>
      </w:r>
    </w:p>
    <w:p w:rsidR="00203950" w:rsidRPr="002C2D17" w:rsidRDefault="00203950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En cambio, otros generadores hacen que los electrones se muevan hacia adelante y hacia a tras, alrededor de un punto medio. En este caso, la dirección de la corriente se invierte </w:t>
      </w:r>
      <w:r w:rsidR="00BB27A7" w:rsidRPr="002C2D17">
        <w:rPr>
          <w:rFonts w:ascii="Arial" w:hAnsi="Arial" w:cs="Arial"/>
          <w:b w:val="0"/>
        </w:rPr>
        <w:t>continuamente y a intervalos re</w:t>
      </w:r>
      <w:r w:rsidRPr="002C2D17">
        <w:rPr>
          <w:rFonts w:ascii="Arial" w:hAnsi="Arial" w:cs="Arial"/>
          <w:b w:val="0"/>
        </w:rPr>
        <w:t>gulares</w:t>
      </w:r>
      <w:r w:rsidR="00BB27A7" w:rsidRPr="002C2D17">
        <w:rPr>
          <w:rFonts w:ascii="Arial" w:hAnsi="Arial" w:cs="Arial"/>
          <w:b w:val="0"/>
        </w:rPr>
        <w:t xml:space="preserve"> y por eso se llama corriente eléctrica alterna.</w:t>
      </w:r>
    </w:p>
    <w:p w:rsidR="00BD52F1" w:rsidRDefault="00BD52F1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A modo de ejemplo</w:t>
      </w:r>
    </w:p>
    <w:p w:rsidR="000A5FD7" w:rsidRPr="002C2D17" w:rsidRDefault="000A5FD7">
      <w:pPr>
        <w:rPr>
          <w:rFonts w:ascii="Arial" w:hAnsi="Arial" w:cs="Arial"/>
          <w:b w:val="0"/>
        </w:rPr>
      </w:pPr>
    </w:p>
    <w:p w:rsidR="003F6D52" w:rsidRPr="002C2D17" w:rsidRDefault="003F6D52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Corriente Continua (C</w:t>
      </w:r>
      <w:r w:rsidR="002C2D17" w:rsidRPr="002C2D17">
        <w:rPr>
          <w:rFonts w:ascii="Arial" w:hAnsi="Arial" w:cs="Arial"/>
          <w:b w:val="0"/>
        </w:rPr>
        <w:t xml:space="preserve"> </w:t>
      </w:r>
      <w:r w:rsidRPr="002C2D17">
        <w:rPr>
          <w:rFonts w:ascii="Arial" w:hAnsi="Arial" w:cs="Arial"/>
          <w:b w:val="0"/>
        </w:rPr>
        <w:t>C)</w:t>
      </w:r>
    </w:p>
    <w:p w:rsidR="00BD52F1" w:rsidRDefault="00BD52F1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3677295" cy="1689315"/>
            <wp:effectExtent l="19050" t="0" r="0" b="0"/>
            <wp:docPr id="1" name="Imagen 1" descr="⚡ Qué es la Electricidad? 👉 Todo lo que necesitas saber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 Qué es la Electricidad? 👉 Todo lo que necesitas saber !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382" r="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95" cy="168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FD7" w:rsidRPr="002C2D17" w:rsidRDefault="000A5FD7">
      <w:pPr>
        <w:rPr>
          <w:rFonts w:ascii="Arial" w:hAnsi="Arial" w:cs="Arial"/>
          <w:b w:val="0"/>
        </w:rPr>
      </w:pPr>
    </w:p>
    <w:p w:rsidR="003F6D52" w:rsidRPr="002C2D17" w:rsidRDefault="003F6D52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Cada movimiento completo de electrones hacia adelante</w:t>
      </w:r>
      <w:r w:rsidR="00C120F3" w:rsidRPr="002C2D17">
        <w:rPr>
          <w:rFonts w:ascii="Arial" w:hAnsi="Arial" w:cs="Arial"/>
          <w:b w:val="0"/>
        </w:rPr>
        <w:t xml:space="preserve">, y hacia </w:t>
      </w:r>
      <w:r w:rsidR="004951B8" w:rsidRPr="002C2D17">
        <w:rPr>
          <w:rFonts w:ascii="Arial" w:hAnsi="Arial" w:cs="Arial"/>
          <w:b w:val="0"/>
        </w:rPr>
        <w:t xml:space="preserve">atrás nuevamente avanzando hasta volver al </w:t>
      </w:r>
      <w:r w:rsidR="00755F8D" w:rsidRPr="002C2D17">
        <w:rPr>
          <w:rFonts w:ascii="Arial" w:hAnsi="Arial" w:cs="Arial"/>
          <w:b w:val="0"/>
        </w:rPr>
        <w:t>punto</w:t>
      </w:r>
      <w:r w:rsidR="004951B8" w:rsidRPr="002C2D17">
        <w:rPr>
          <w:rFonts w:ascii="Arial" w:hAnsi="Arial" w:cs="Arial"/>
          <w:b w:val="0"/>
        </w:rPr>
        <w:t xml:space="preserve"> inicial se denomina ciclo.</w:t>
      </w:r>
    </w:p>
    <w:p w:rsidR="004951B8" w:rsidRPr="002C2D17" w:rsidRDefault="00F44065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El </w:t>
      </w:r>
      <w:r w:rsidR="00755F8D" w:rsidRPr="002C2D17">
        <w:rPr>
          <w:rFonts w:ascii="Arial" w:hAnsi="Arial" w:cs="Arial"/>
          <w:b w:val="0"/>
        </w:rPr>
        <w:t>número</w:t>
      </w:r>
      <w:r w:rsidRPr="002C2D17">
        <w:rPr>
          <w:rFonts w:ascii="Arial" w:hAnsi="Arial" w:cs="Arial"/>
          <w:b w:val="0"/>
        </w:rPr>
        <w:t xml:space="preserve"> de ciclos por segundo constituye la frecuencia de la corriente alterna. En nuestro país es de 50 ciclos por segundo</w:t>
      </w:r>
      <w:r w:rsidR="00603903" w:rsidRPr="002C2D17">
        <w:rPr>
          <w:rFonts w:ascii="Arial" w:hAnsi="Arial" w:cs="Arial"/>
          <w:b w:val="0"/>
        </w:rPr>
        <w:t>.</w:t>
      </w:r>
    </w:p>
    <w:p w:rsidR="00603903" w:rsidRPr="002C2D17" w:rsidRDefault="00603903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Ambas corrientes, </w:t>
      </w:r>
      <w:r w:rsidR="00755F8D" w:rsidRPr="002C2D17">
        <w:rPr>
          <w:rFonts w:ascii="Arial" w:hAnsi="Arial" w:cs="Arial"/>
          <w:b w:val="0"/>
        </w:rPr>
        <w:t>continuas y alternas</w:t>
      </w:r>
      <w:r w:rsidRPr="002C2D17">
        <w:rPr>
          <w:rFonts w:ascii="Arial" w:hAnsi="Arial" w:cs="Arial"/>
          <w:b w:val="0"/>
        </w:rPr>
        <w:t>, son iguales de eficaces. Sin embargo, se prefiere la corriente alterna (c.a) porque</w:t>
      </w:r>
      <w:r w:rsidR="00A51E01" w:rsidRPr="002C2D17">
        <w:rPr>
          <w:rFonts w:ascii="Arial" w:hAnsi="Arial" w:cs="Arial"/>
          <w:b w:val="0"/>
        </w:rPr>
        <w:t xml:space="preserve"> su transporta a largas distancias</w:t>
      </w:r>
      <w:r w:rsidR="00384279" w:rsidRPr="002C2D17">
        <w:rPr>
          <w:rFonts w:ascii="Arial" w:hAnsi="Arial" w:cs="Arial"/>
          <w:b w:val="0"/>
        </w:rPr>
        <w:t xml:space="preserve"> y resulta </w:t>
      </w:r>
      <w:r w:rsidR="00755F8D" w:rsidRPr="002C2D17">
        <w:rPr>
          <w:rFonts w:ascii="Arial" w:hAnsi="Arial" w:cs="Arial"/>
          <w:b w:val="0"/>
        </w:rPr>
        <w:t>más</w:t>
      </w:r>
      <w:r w:rsidR="00384279" w:rsidRPr="002C2D17">
        <w:rPr>
          <w:rFonts w:ascii="Arial" w:hAnsi="Arial" w:cs="Arial"/>
          <w:b w:val="0"/>
        </w:rPr>
        <w:t xml:space="preserve"> económico. Esto se debe al hecho de que su voltaje se puede elevar</w:t>
      </w:r>
      <w:r w:rsidR="00F37011" w:rsidRPr="002C2D17">
        <w:rPr>
          <w:rFonts w:ascii="Arial" w:hAnsi="Arial" w:cs="Arial"/>
          <w:b w:val="0"/>
        </w:rPr>
        <w:t xml:space="preserve"> o disminuir con cierta facilidad por medio de los transformadores de voltaje. </w:t>
      </w:r>
    </w:p>
    <w:p w:rsidR="00F37011" w:rsidRPr="002C2D17" w:rsidRDefault="00F37011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En el transporte la corriente eléctrica, </w:t>
      </w:r>
      <w:r w:rsidR="00704DF6" w:rsidRPr="002C2D17">
        <w:rPr>
          <w:rFonts w:ascii="Arial" w:hAnsi="Arial" w:cs="Arial"/>
          <w:b w:val="0"/>
        </w:rPr>
        <w:t>los cables ejercen cierta</w:t>
      </w:r>
      <w:r w:rsidRPr="002C2D17">
        <w:rPr>
          <w:rFonts w:ascii="Arial" w:hAnsi="Arial" w:cs="Arial"/>
          <w:b w:val="0"/>
        </w:rPr>
        <w:t xml:space="preserve"> resistencia que </w:t>
      </w:r>
      <w:r w:rsidR="008E0B6D" w:rsidRPr="002C2D17">
        <w:rPr>
          <w:rFonts w:ascii="Arial" w:hAnsi="Arial" w:cs="Arial"/>
          <w:b w:val="0"/>
        </w:rPr>
        <w:t>ocasiona pérdidas</w:t>
      </w:r>
      <w:r w:rsidR="00B75E36" w:rsidRPr="002C2D17">
        <w:rPr>
          <w:rFonts w:ascii="Arial" w:hAnsi="Arial" w:cs="Arial"/>
          <w:b w:val="0"/>
        </w:rPr>
        <w:t xml:space="preserve"> de electricidad en forma de calor. Esta </w:t>
      </w:r>
      <w:r w:rsidR="00704DF6" w:rsidRPr="002C2D17">
        <w:rPr>
          <w:rFonts w:ascii="Arial" w:hAnsi="Arial" w:cs="Arial"/>
          <w:b w:val="0"/>
        </w:rPr>
        <w:t>pérdida</w:t>
      </w:r>
      <w:r w:rsidR="00B75E36" w:rsidRPr="002C2D17">
        <w:rPr>
          <w:rFonts w:ascii="Arial" w:hAnsi="Arial" w:cs="Arial"/>
          <w:b w:val="0"/>
        </w:rPr>
        <w:t xml:space="preserve"> es mucho menor cuando la intensidad es baja.</w:t>
      </w:r>
    </w:p>
    <w:p w:rsidR="00D93574" w:rsidRPr="002C2D17" w:rsidRDefault="00D93574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Como se suministra igual potencia eléctrica cuando el voltaje es bajo y la intensidad es alta o cuando el voltaje es alto y la intensidad es baja, las centrales eléctricas proveen de electricidad de alto voltaje y baja intensidad.</w:t>
      </w:r>
    </w:p>
    <w:p w:rsidR="002149BA" w:rsidRPr="000A5FD7" w:rsidRDefault="002149BA" w:rsidP="00755F8D">
      <w:pPr>
        <w:jc w:val="center"/>
        <w:rPr>
          <w:rFonts w:ascii="Kristen ITC" w:hAnsi="Kristen ITC" w:cs="Arial"/>
          <w:b w:val="0"/>
          <w:color w:val="00B050"/>
        </w:rPr>
      </w:pPr>
      <w:r w:rsidRPr="000A5FD7">
        <w:rPr>
          <w:rFonts w:ascii="Kristen ITC" w:hAnsi="Kristen ITC" w:cs="Arial"/>
          <w:b w:val="0"/>
          <w:color w:val="00B050"/>
        </w:rPr>
        <w:lastRenderedPageBreak/>
        <w:t xml:space="preserve">¿Cómo </w:t>
      </w:r>
      <w:r w:rsidR="00755F8D" w:rsidRPr="000A5FD7">
        <w:rPr>
          <w:rFonts w:ascii="Kristen ITC" w:hAnsi="Kristen ITC" w:cs="Arial"/>
          <w:b w:val="0"/>
          <w:color w:val="00B050"/>
        </w:rPr>
        <w:t>s</w:t>
      </w:r>
      <w:r w:rsidRPr="000A5FD7">
        <w:rPr>
          <w:rFonts w:ascii="Kristen ITC" w:hAnsi="Kristen ITC" w:cs="Arial"/>
          <w:b w:val="0"/>
          <w:color w:val="00B050"/>
        </w:rPr>
        <w:t>e realiza el transporte de elect</w:t>
      </w:r>
      <w:r w:rsidR="00704DF6" w:rsidRPr="000A5FD7">
        <w:rPr>
          <w:rFonts w:ascii="Kristen ITC" w:hAnsi="Kristen ITC" w:cs="Arial"/>
          <w:b w:val="0"/>
          <w:color w:val="00B050"/>
        </w:rPr>
        <w:t>r</w:t>
      </w:r>
      <w:r w:rsidRPr="000A5FD7">
        <w:rPr>
          <w:rFonts w:ascii="Kristen ITC" w:hAnsi="Kristen ITC" w:cs="Arial"/>
          <w:b w:val="0"/>
          <w:color w:val="00B050"/>
        </w:rPr>
        <w:t>icidad?</w:t>
      </w:r>
    </w:p>
    <w:p w:rsidR="002149BA" w:rsidRPr="002C2D17" w:rsidRDefault="002149BA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En la </w:t>
      </w:r>
      <w:r w:rsidR="00704DF6" w:rsidRPr="002C2D17">
        <w:rPr>
          <w:rFonts w:ascii="Arial" w:hAnsi="Arial" w:cs="Arial"/>
          <w:b w:val="0"/>
        </w:rPr>
        <w:t>práctica</w:t>
      </w:r>
      <w:r w:rsidRPr="002C2D17">
        <w:rPr>
          <w:rFonts w:ascii="Arial" w:hAnsi="Arial" w:cs="Arial"/>
          <w:b w:val="0"/>
        </w:rPr>
        <w:t xml:space="preserve"> las centrales eléctricas generan corriente alterna de unos 20.000 voltios; enseguida, un elevador de voltaje lleva la tensión a unos </w:t>
      </w:r>
      <w:r w:rsidR="00F01036" w:rsidRPr="002C2D17">
        <w:rPr>
          <w:rFonts w:ascii="Arial" w:hAnsi="Arial" w:cs="Arial"/>
          <w:b w:val="0"/>
        </w:rPr>
        <w:t xml:space="preserve">400.000 voltios y </w:t>
      </w:r>
      <w:r w:rsidR="00704DF6" w:rsidRPr="002C2D17">
        <w:rPr>
          <w:rFonts w:ascii="Arial" w:hAnsi="Arial" w:cs="Arial"/>
          <w:b w:val="0"/>
        </w:rPr>
        <w:t>así</w:t>
      </w:r>
      <w:r w:rsidR="00F01036" w:rsidRPr="002C2D17">
        <w:rPr>
          <w:rFonts w:ascii="Arial" w:hAnsi="Arial" w:cs="Arial"/>
          <w:b w:val="0"/>
        </w:rPr>
        <w:t xml:space="preserve"> es transportada por los cables de alta tensión; finalmente, por medio de transformadores se reduce el voltaje a los diferentes valores que requieren</w:t>
      </w:r>
      <w:r w:rsidR="00704DF6" w:rsidRPr="002C2D17">
        <w:rPr>
          <w:rFonts w:ascii="Arial" w:hAnsi="Arial" w:cs="Arial"/>
          <w:b w:val="0"/>
        </w:rPr>
        <w:t xml:space="preserve"> las fá</w:t>
      </w:r>
      <w:r w:rsidR="001672B0" w:rsidRPr="002C2D17">
        <w:rPr>
          <w:rFonts w:ascii="Arial" w:hAnsi="Arial" w:cs="Arial"/>
          <w:b w:val="0"/>
        </w:rPr>
        <w:t>bricas</w:t>
      </w:r>
      <w:r w:rsidR="00E1532C" w:rsidRPr="002C2D17">
        <w:rPr>
          <w:rFonts w:ascii="Arial" w:hAnsi="Arial" w:cs="Arial"/>
          <w:b w:val="0"/>
        </w:rPr>
        <w:t>, oficinas, comercios y hog</w:t>
      </w:r>
      <w:r w:rsidR="008E0B6D" w:rsidRPr="002C2D17">
        <w:rPr>
          <w:rFonts w:ascii="Arial" w:hAnsi="Arial" w:cs="Arial"/>
          <w:b w:val="0"/>
        </w:rPr>
        <w:t>a</w:t>
      </w:r>
      <w:r w:rsidR="00E1532C" w:rsidRPr="002C2D17">
        <w:rPr>
          <w:rFonts w:ascii="Arial" w:hAnsi="Arial" w:cs="Arial"/>
          <w:b w:val="0"/>
        </w:rPr>
        <w:t xml:space="preserve">res. En el caso de los hogares el voltaje se reduce a 220 voltios. (Si la corriente eléctrica se transportara a 220 V, los cables se calentarían mucho con gran </w:t>
      </w:r>
      <w:r w:rsidR="008E0B6D" w:rsidRPr="002C2D17">
        <w:rPr>
          <w:rFonts w:ascii="Arial" w:hAnsi="Arial" w:cs="Arial"/>
          <w:b w:val="0"/>
        </w:rPr>
        <w:t>pérdida</w:t>
      </w:r>
      <w:r w:rsidR="00E1532C" w:rsidRPr="002C2D17">
        <w:rPr>
          <w:rFonts w:ascii="Arial" w:hAnsi="Arial" w:cs="Arial"/>
          <w:b w:val="0"/>
        </w:rPr>
        <w:t xml:space="preserve"> de energía eléctrica)</w:t>
      </w:r>
    </w:p>
    <w:p w:rsidR="008E0B6D" w:rsidRPr="002C2D17" w:rsidRDefault="008E0B6D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Observa y analiza at</w:t>
      </w:r>
      <w:r w:rsidR="006E1047" w:rsidRPr="002C2D17">
        <w:rPr>
          <w:rFonts w:ascii="Arial" w:hAnsi="Arial" w:cs="Arial"/>
          <w:b w:val="0"/>
        </w:rPr>
        <w:t>e</w:t>
      </w:r>
      <w:r w:rsidRPr="002C2D17">
        <w:rPr>
          <w:rFonts w:ascii="Arial" w:hAnsi="Arial" w:cs="Arial"/>
          <w:b w:val="0"/>
        </w:rPr>
        <w:t>ntamente el siguiente esquema referido a el suministro de electricidad.</w:t>
      </w:r>
    </w:p>
    <w:p w:rsidR="006E1047" w:rsidRPr="002C2D17" w:rsidRDefault="007C01D1">
      <w:pPr>
        <w:rPr>
          <w:rFonts w:ascii="Arial" w:hAnsi="Arial" w:cs="Arial"/>
          <w:b w:val="0"/>
        </w:rPr>
      </w:pPr>
      <w:r>
        <w:rPr>
          <w:noProof/>
          <w:lang w:val="es-MX" w:eastAsia="es-MX"/>
        </w:rPr>
        <w:drawing>
          <wp:inline distT="0" distB="0" distL="0" distR="0">
            <wp:extent cx="6026218" cy="3293390"/>
            <wp:effectExtent l="19050" t="0" r="0" b="0"/>
            <wp:docPr id="10" name="Imagen 10" descr="C:\Users\NETBOOK\AppData\Local\Microsoft\Windows\Temporary Internet Files\Content.Word\IMG-202010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TBOOK\AppData\Local\Microsoft\Windows\Temporary Internet Files\Content.Word\IMG-20201012-WA00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488" t="24402" r="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933" cy="329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2A" w:rsidRDefault="0078192A" w:rsidP="007C01D1">
      <w:pPr>
        <w:jc w:val="center"/>
        <w:rPr>
          <w:rFonts w:ascii="Kristen ITC" w:hAnsi="Kristen ITC" w:cs="Arial"/>
          <w:b w:val="0"/>
          <w:color w:val="00B050"/>
        </w:rPr>
      </w:pPr>
    </w:p>
    <w:p w:rsidR="0078192A" w:rsidRDefault="0078192A" w:rsidP="007C01D1">
      <w:pPr>
        <w:jc w:val="center"/>
        <w:rPr>
          <w:rFonts w:ascii="Kristen ITC" w:hAnsi="Kristen ITC" w:cs="Arial"/>
          <w:b w:val="0"/>
          <w:color w:val="00B050"/>
        </w:rPr>
      </w:pPr>
    </w:p>
    <w:p w:rsidR="0078192A" w:rsidRDefault="0078192A" w:rsidP="007C01D1">
      <w:pPr>
        <w:jc w:val="center"/>
        <w:rPr>
          <w:rFonts w:ascii="Kristen ITC" w:hAnsi="Kristen ITC" w:cs="Arial"/>
          <w:b w:val="0"/>
          <w:color w:val="00B050"/>
        </w:rPr>
      </w:pPr>
    </w:p>
    <w:p w:rsidR="006E1047" w:rsidRPr="007C01D1" w:rsidRDefault="006E1047" w:rsidP="007C01D1">
      <w:pPr>
        <w:jc w:val="center"/>
        <w:rPr>
          <w:rFonts w:ascii="Kristen ITC" w:hAnsi="Kristen ITC" w:cs="Arial"/>
          <w:b w:val="0"/>
          <w:color w:val="00B050"/>
        </w:rPr>
      </w:pPr>
      <w:r w:rsidRPr="007C01D1">
        <w:rPr>
          <w:rFonts w:ascii="Kristen ITC" w:hAnsi="Kristen ITC" w:cs="Arial"/>
          <w:b w:val="0"/>
          <w:color w:val="00B050"/>
        </w:rPr>
        <w:t>Los transformadores de voltaje</w:t>
      </w:r>
    </w:p>
    <w:p w:rsidR="006E1047" w:rsidRPr="002C2D17" w:rsidRDefault="0078192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201930</wp:posOffset>
            </wp:positionV>
            <wp:extent cx="1910080" cy="3641725"/>
            <wp:effectExtent l="19050" t="0" r="0" b="0"/>
            <wp:wrapSquare wrapText="bothSides"/>
            <wp:docPr id="13" name="Imagen 13" descr="C:\Users\NETBOOK\AppData\Local\Microsoft\Windows\Temporary Internet Files\Content.Word\IMG-202010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ETBOOK\AppData\Local\Microsoft\Windows\Temporary Internet Files\Content.Word\IMG-20201012-WA00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0070" t="20567" r="15836" b="21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364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047" w:rsidRPr="002C2D17">
        <w:rPr>
          <w:rFonts w:ascii="Arial" w:hAnsi="Arial" w:cs="Arial"/>
          <w:b w:val="0"/>
        </w:rPr>
        <w:t>Cuando una corriente eléctrica alterna circula por un conductor</w:t>
      </w:r>
      <w:r w:rsidR="00FA55CE" w:rsidRPr="002C2D17">
        <w:rPr>
          <w:rFonts w:ascii="Arial" w:hAnsi="Arial" w:cs="Arial"/>
          <w:b w:val="0"/>
        </w:rPr>
        <w:t xml:space="preserve"> en forma de bobina, origina a su alrededor</w:t>
      </w:r>
      <w:r w:rsidR="00CC2EC1" w:rsidRPr="002C2D17">
        <w:rPr>
          <w:rFonts w:ascii="Arial" w:hAnsi="Arial" w:cs="Arial"/>
          <w:b w:val="0"/>
        </w:rPr>
        <w:t xml:space="preserve"> un campo </w:t>
      </w:r>
      <w:r w:rsidR="00F94AB0" w:rsidRPr="002C2D17">
        <w:rPr>
          <w:rFonts w:ascii="Arial" w:hAnsi="Arial" w:cs="Arial"/>
          <w:b w:val="0"/>
        </w:rPr>
        <w:t>magnético</w:t>
      </w:r>
      <w:r w:rsidR="00CC2EC1" w:rsidRPr="002C2D17">
        <w:rPr>
          <w:rFonts w:ascii="Arial" w:hAnsi="Arial" w:cs="Arial"/>
          <w:b w:val="0"/>
        </w:rPr>
        <w:t xml:space="preserve"> o </w:t>
      </w:r>
      <w:r w:rsidR="00F94AB0" w:rsidRPr="002C2D17">
        <w:rPr>
          <w:rFonts w:ascii="Arial" w:hAnsi="Arial" w:cs="Arial"/>
          <w:b w:val="0"/>
        </w:rPr>
        <w:t>imán</w:t>
      </w:r>
      <w:r w:rsidR="00CC2EC1" w:rsidRPr="002C2D17">
        <w:rPr>
          <w:rFonts w:ascii="Arial" w:hAnsi="Arial" w:cs="Arial"/>
          <w:b w:val="0"/>
        </w:rPr>
        <w:t>. Si se le acerca otra bobina desconectada</w:t>
      </w:r>
      <w:r w:rsidR="003A6786" w:rsidRPr="002C2D17">
        <w:rPr>
          <w:rFonts w:ascii="Arial" w:hAnsi="Arial" w:cs="Arial"/>
          <w:b w:val="0"/>
        </w:rPr>
        <w:t xml:space="preserve">, el campo </w:t>
      </w:r>
      <w:r w:rsidR="00F94AB0" w:rsidRPr="002C2D17">
        <w:rPr>
          <w:rFonts w:ascii="Arial" w:hAnsi="Arial" w:cs="Arial"/>
          <w:b w:val="0"/>
        </w:rPr>
        <w:t>magnético</w:t>
      </w:r>
      <w:r w:rsidR="003A6786" w:rsidRPr="002C2D17">
        <w:rPr>
          <w:rFonts w:ascii="Arial" w:hAnsi="Arial" w:cs="Arial"/>
          <w:b w:val="0"/>
        </w:rPr>
        <w:t xml:space="preserve"> de la primera induce una corriente alterna en la segunda. Esta </w:t>
      </w:r>
      <w:r w:rsidR="003D6FC1" w:rsidRPr="002C2D17">
        <w:rPr>
          <w:rFonts w:ascii="Arial" w:hAnsi="Arial" w:cs="Arial"/>
          <w:b w:val="0"/>
        </w:rPr>
        <w:t xml:space="preserve">segunda corriente tendrá </w:t>
      </w:r>
      <w:r w:rsidR="00C16455" w:rsidRPr="002C2D17">
        <w:rPr>
          <w:rFonts w:ascii="Arial" w:hAnsi="Arial" w:cs="Arial"/>
          <w:b w:val="0"/>
        </w:rPr>
        <w:t xml:space="preserve">tiene </w:t>
      </w:r>
      <w:r w:rsidR="003D6FC1" w:rsidRPr="002C2D17">
        <w:rPr>
          <w:rFonts w:ascii="Arial" w:hAnsi="Arial" w:cs="Arial"/>
          <w:b w:val="0"/>
        </w:rPr>
        <w:t xml:space="preserve">el mismo voltaje que la primera si la bobina tiene el mismo </w:t>
      </w:r>
      <w:r w:rsidR="00F94AB0" w:rsidRPr="002C2D17">
        <w:rPr>
          <w:rFonts w:ascii="Arial" w:hAnsi="Arial" w:cs="Arial"/>
          <w:b w:val="0"/>
        </w:rPr>
        <w:t>número</w:t>
      </w:r>
      <w:r w:rsidR="003D6FC1" w:rsidRPr="002C2D17">
        <w:rPr>
          <w:rFonts w:ascii="Arial" w:hAnsi="Arial" w:cs="Arial"/>
          <w:b w:val="0"/>
        </w:rPr>
        <w:t xml:space="preserve"> de espiras. En cambio, si la segunda</w:t>
      </w:r>
      <w:r w:rsidR="00C16455" w:rsidRPr="002C2D17">
        <w:rPr>
          <w:rFonts w:ascii="Arial" w:hAnsi="Arial" w:cs="Arial"/>
          <w:b w:val="0"/>
        </w:rPr>
        <w:t xml:space="preserve"> bobina (secundario) tiene diez veces </w:t>
      </w:r>
      <w:r w:rsidR="00F94AB0" w:rsidRPr="002C2D17">
        <w:rPr>
          <w:rFonts w:ascii="Arial" w:hAnsi="Arial" w:cs="Arial"/>
          <w:b w:val="0"/>
        </w:rPr>
        <w:t>más</w:t>
      </w:r>
      <w:r w:rsidR="00C16455" w:rsidRPr="002C2D17">
        <w:rPr>
          <w:rFonts w:ascii="Arial" w:hAnsi="Arial" w:cs="Arial"/>
          <w:b w:val="0"/>
        </w:rPr>
        <w:t xml:space="preserve"> vueltas que la primera (primario), en ella se generar</w:t>
      </w:r>
      <w:r w:rsidR="00A5103F" w:rsidRPr="002C2D17">
        <w:rPr>
          <w:rFonts w:ascii="Arial" w:hAnsi="Arial" w:cs="Arial"/>
          <w:b w:val="0"/>
        </w:rPr>
        <w:t xml:space="preserve">á un voltaje </w:t>
      </w:r>
      <w:r w:rsidR="00A5103F" w:rsidRPr="002C2D17">
        <w:rPr>
          <w:rFonts w:ascii="Arial" w:hAnsi="Arial" w:cs="Arial"/>
          <w:b w:val="0"/>
        </w:rPr>
        <w:lastRenderedPageBreak/>
        <w:t>diez veces mayor y una</w:t>
      </w:r>
      <w:r w:rsidR="00C16455" w:rsidRPr="002C2D17">
        <w:rPr>
          <w:rFonts w:ascii="Arial" w:hAnsi="Arial" w:cs="Arial"/>
          <w:b w:val="0"/>
        </w:rPr>
        <w:t xml:space="preserve"> intensidad</w:t>
      </w:r>
      <w:r w:rsidR="00A5103F" w:rsidRPr="002C2D17">
        <w:rPr>
          <w:rFonts w:ascii="Arial" w:hAnsi="Arial" w:cs="Arial"/>
          <w:b w:val="0"/>
        </w:rPr>
        <w:t xml:space="preserve"> (cantidad de corriente por segundo) diez veces menor.</w:t>
      </w:r>
    </w:p>
    <w:p w:rsidR="00A5103F" w:rsidRPr="002C2D17" w:rsidRDefault="00A5103F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Inversamente, el voltaje será menor en el secundario</w:t>
      </w:r>
      <w:r w:rsidR="005E6856" w:rsidRPr="002C2D17">
        <w:rPr>
          <w:rFonts w:ascii="Arial" w:hAnsi="Arial" w:cs="Arial"/>
          <w:b w:val="0"/>
        </w:rPr>
        <w:t xml:space="preserve"> cuando en el primario tenga </w:t>
      </w:r>
      <w:r w:rsidR="00755F8D" w:rsidRPr="002C2D17">
        <w:rPr>
          <w:rFonts w:ascii="Arial" w:hAnsi="Arial" w:cs="Arial"/>
          <w:b w:val="0"/>
        </w:rPr>
        <w:t>más</w:t>
      </w:r>
      <w:r w:rsidR="005E6856" w:rsidRPr="002C2D17">
        <w:rPr>
          <w:rFonts w:ascii="Arial" w:hAnsi="Arial" w:cs="Arial"/>
          <w:b w:val="0"/>
        </w:rPr>
        <w:t xml:space="preserve"> espiras.</w:t>
      </w:r>
    </w:p>
    <w:p w:rsidR="008A2190" w:rsidRPr="002C2D17" w:rsidRDefault="008A2190">
      <w:pPr>
        <w:rPr>
          <w:rFonts w:ascii="Arial" w:hAnsi="Arial" w:cs="Arial"/>
          <w:b w:val="0"/>
        </w:rPr>
      </w:pPr>
    </w:p>
    <w:p w:rsidR="005E6856" w:rsidRPr="002C2D17" w:rsidRDefault="005E6856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Un tipo sencillo de transformador es aquel que consiste en dos bobinas arrolladas a un mismo</w:t>
      </w:r>
      <w:r w:rsidR="00FB24A4" w:rsidRPr="002C2D17">
        <w:rPr>
          <w:rFonts w:ascii="Arial" w:hAnsi="Arial" w:cs="Arial"/>
          <w:b w:val="0"/>
        </w:rPr>
        <w:t xml:space="preserve"> </w:t>
      </w:r>
      <w:r w:rsidR="00755F8D" w:rsidRPr="002C2D17">
        <w:rPr>
          <w:rFonts w:ascii="Arial" w:hAnsi="Arial" w:cs="Arial"/>
          <w:b w:val="0"/>
        </w:rPr>
        <w:t>núcleo</w:t>
      </w:r>
      <w:r w:rsidR="00FB24A4" w:rsidRPr="002C2D17">
        <w:rPr>
          <w:rFonts w:ascii="Arial" w:hAnsi="Arial" w:cs="Arial"/>
          <w:b w:val="0"/>
        </w:rPr>
        <w:t xml:space="preserve"> </w:t>
      </w:r>
      <w:r w:rsidR="001A6BA5" w:rsidRPr="002C2D17">
        <w:rPr>
          <w:rFonts w:ascii="Arial" w:hAnsi="Arial" w:cs="Arial"/>
          <w:b w:val="0"/>
        </w:rPr>
        <w:t xml:space="preserve">de hierro laminado. La corriente alterna aplicada a una bobina (primario) produce un campo </w:t>
      </w:r>
      <w:r w:rsidR="00755F8D" w:rsidRPr="002C2D17">
        <w:rPr>
          <w:rFonts w:ascii="Arial" w:hAnsi="Arial" w:cs="Arial"/>
          <w:b w:val="0"/>
        </w:rPr>
        <w:t>magnético</w:t>
      </w:r>
      <w:r w:rsidR="001A6BA5" w:rsidRPr="002C2D17">
        <w:rPr>
          <w:rFonts w:ascii="Arial" w:hAnsi="Arial" w:cs="Arial"/>
          <w:b w:val="0"/>
        </w:rPr>
        <w:t xml:space="preserve"> variable en el </w:t>
      </w:r>
      <w:r w:rsidR="00755F8D" w:rsidRPr="002C2D17">
        <w:rPr>
          <w:rFonts w:ascii="Arial" w:hAnsi="Arial" w:cs="Arial"/>
          <w:b w:val="0"/>
        </w:rPr>
        <w:t>núcleo</w:t>
      </w:r>
      <w:r w:rsidR="001A6BA5" w:rsidRPr="002C2D17">
        <w:rPr>
          <w:rFonts w:ascii="Arial" w:hAnsi="Arial" w:cs="Arial"/>
          <w:b w:val="0"/>
        </w:rPr>
        <w:t>, el cual induce una corriente alterna en otra bobina (secundario)</w:t>
      </w:r>
      <w:r w:rsidR="00373934" w:rsidRPr="002C2D17">
        <w:rPr>
          <w:rFonts w:ascii="Arial" w:hAnsi="Arial" w:cs="Arial"/>
          <w:b w:val="0"/>
        </w:rPr>
        <w:t>:</w:t>
      </w:r>
    </w:p>
    <w:p w:rsidR="00373934" w:rsidRPr="002C2D17" w:rsidRDefault="00373934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En síntesis: los transformadores son aparatos destinados a modificar el voltaje de una corriente eléctrica.</w:t>
      </w:r>
    </w:p>
    <w:p w:rsidR="008A2190" w:rsidRPr="0078192A" w:rsidRDefault="00727BC0" w:rsidP="0078192A">
      <w:pPr>
        <w:jc w:val="center"/>
        <w:rPr>
          <w:rFonts w:ascii="Kristen ITC" w:hAnsi="Kristen ITC" w:cs="Arial"/>
          <w:b w:val="0"/>
          <w:color w:val="00B050"/>
        </w:rPr>
      </w:pPr>
      <w:r>
        <w:rPr>
          <w:rFonts w:ascii="Kristen ITC" w:hAnsi="Kristen ITC" w:cs="Arial"/>
          <w:b w:val="0"/>
          <w:noProof/>
          <w:color w:val="00B050"/>
          <w:lang w:val="es-MX" w:eastAsia="es-MX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329565</wp:posOffset>
            </wp:positionV>
            <wp:extent cx="1739900" cy="2952115"/>
            <wp:effectExtent l="19050" t="0" r="0" b="0"/>
            <wp:wrapSquare wrapText="bothSides"/>
            <wp:docPr id="5" name="Imagen 7" descr="ChicosTecno: Circuitos eléctricos domicili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icosTecno: Circuitos eléctricos domiciliari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93" r="9684" b="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190" w:rsidRPr="0078192A">
        <w:rPr>
          <w:rFonts w:ascii="Kristen ITC" w:hAnsi="Kristen ITC" w:cs="Arial"/>
          <w:b w:val="0"/>
          <w:color w:val="00B050"/>
        </w:rPr>
        <w:t xml:space="preserve">¿Cómo es la red </w:t>
      </w:r>
      <w:r w:rsidR="00117F5E" w:rsidRPr="0078192A">
        <w:rPr>
          <w:rFonts w:ascii="Kristen ITC" w:hAnsi="Kristen ITC" w:cs="Arial"/>
          <w:b w:val="0"/>
          <w:color w:val="00B050"/>
        </w:rPr>
        <w:t xml:space="preserve">eléctrica </w:t>
      </w:r>
      <w:r w:rsidR="008A2190" w:rsidRPr="0078192A">
        <w:rPr>
          <w:rFonts w:ascii="Kristen ITC" w:hAnsi="Kristen ITC" w:cs="Arial"/>
          <w:b w:val="0"/>
          <w:color w:val="00B050"/>
        </w:rPr>
        <w:t>domiciliaria?</w:t>
      </w:r>
    </w:p>
    <w:p w:rsidR="00117F5E" w:rsidRPr="002C2D17" w:rsidRDefault="00117F5E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Las corrientes eléctricas suministran corriente eléctrica alterna a hogares, oficinas, </w:t>
      </w:r>
      <w:r w:rsidR="00031557" w:rsidRPr="002C2D17">
        <w:rPr>
          <w:rFonts w:ascii="Arial" w:hAnsi="Arial" w:cs="Arial"/>
          <w:b w:val="0"/>
        </w:rPr>
        <w:t>comercios</w:t>
      </w:r>
      <w:r w:rsidRPr="002C2D17">
        <w:rPr>
          <w:rFonts w:ascii="Arial" w:hAnsi="Arial" w:cs="Arial"/>
          <w:b w:val="0"/>
        </w:rPr>
        <w:t>, fabricas y granjas por medio de dos cables aéreos o subterráneos.</w:t>
      </w:r>
    </w:p>
    <w:p w:rsidR="00117F5E" w:rsidRPr="002C2D17" w:rsidRDefault="00117F5E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Uno de esos cables, denominado neutro (N) no tiene diferencia de potencial</w:t>
      </w:r>
      <w:r w:rsidR="0064109E" w:rsidRPr="002C2D17">
        <w:rPr>
          <w:rFonts w:ascii="Arial" w:hAnsi="Arial" w:cs="Arial"/>
          <w:b w:val="0"/>
        </w:rPr>
        <w:t xml:space="preserve"> con respecto a la tierra, y </w:t>
      </w:r>
      <w:r w:rsidR="00133477" w:rsidRPr="002C2D17">
        <w:rPr>
          <w:rFonts w:ascii="Arial" w:hAnsi="Arial" w:cs="Arial"/>
          <w:b w:val="0"/>
        </w:rPr>
        <w:t>el otro, llamado vivo (V) tiene una diferencia de potencial de 220 Vol</w:t>
      </w:r>
      <w:r w:rsidR="00031557" w:rsidRPr="002C2D17">
        <w:rPr>
          <w:rFonts w:ascii="Arial" w:hAnsi="Arial" w:cs="Arial"/>
          <w:b w:val="0"/>
        </w:rPr>
        <w:t>t</w:t>
      </w:r>
      <w:r w:rsidR="00133477" w:rsidRPr="002C2D17">
        <w:rPr>
          <w:rFonts w:ascii="Arial" w:hAnsi="Arial" w:cs="Arial"/>
          <w:b w:val="0"/>
        </w:rPr>
        <w:t xml:space="preserve"> con relación a la tierra.</w:t>
      </w:r>
    </w:p>
    <w:p w:rsidR="00133477" w:rsidRPr="002C2D17" w:rsidRDefault="00133477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Cada vivienda se conecta a esos dos conductores y en el punto de unión del vivo se coloca un fisible que cumple una función de protección de las instalaciones </w:t>
      </w:r>
      <w:r w:rsidR="00031557" w:rsidRPr="002C2D17">
        <w:rPr>
          <w:rFonts w:ascii="Arial" w:hAnsi="Arial" w:cs="Arial"/>
          <w:b w:val="0"/>
        </w:rPr>
        <w:t>eléctricas.</w:t>
      </w:r>
    </w:p>
    <w:p w:rsidR="00031557" w:rsidRPr="002C2D17" w:rsidRDefault="00031557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>Antes de ingresar en un domicilio, los 2 cables conectados pasan por un medidor o contador que registra la gran cantidad de energía eléctrica que se va consumiendo.</w:t>
      </w:r>
    </w:p>
    <w:p w:rsidR="008A2190" w:rsidRPr="002C2D17" w:rsidRDefault="008A2190">
      <w:pPr>
        <w:rPr>
          <w:rFonts w:ascii="Arial" w:hAnsi="Arial" w:cs="Arial"/>
          <w:b w:val="0"/>
        </w:rPr>
      </w:pPr>
    </w:p>
    <w:p w:rsidR="0078192A" w:rsidRDefault="0078192A" w:rsidP="00727BC0">
      <w:pPr>
        <w:rPr>
          <w:rFonts w:ascii="Kristen ITC" w:hAnsi="Kristen ITC" w:cs="Arial"/>
          <w:b w:val="0"/>
          <w:color w:val="00B050"/>
        </w:rPr>
      </w:pPr>
    </w:p>
    <w:p w:rsidR="00E23183" w:rsidRPr="000A5FD7" w:rsidRDefault="00811AB5" w:rsidP="00F94AB0">
      <w:pPr>
        <w:jc w:val="center"/>
        <w:rPr>
          <w:rFonts w:ascii="Kristen ITC" w:hAnsi="Kristen ITC" w:cs="Arial"/>
          <w:b w:val="0"/>
          <w:color w:val="00B050"/>
        </w:rPr>
      </w:pPr>
      <w:r>
        <w:rPr>
          <w:rFonts w:ascii="Kristen ITC" w:hAnsi="Kristen ITC" w:cs="Arial"/>
          <w:b w:val="0"/>
          <w:noProof/>
          <w:color w:val="00B050"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59055</wp:posOffset>
            </wp:positionV>
            <wp:extent cx="2212340" cy="3796665"/>
            <wp:effectExtent l="19050" t="0" r="0" b="0"/>
            <wp:wrapSquare wrapText="bothSides"/>
            <wp:docPr id="16" name="Imagen 16" descr="C:\Users\NETBOOK\AppData\Local\Microsoft\Windows\Temporary Internet Files\Content.Word\IMG-2020101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ETBOOK\AppData\Local\Microsoft\Windows\Temporary Internet Files\Content.Word\IMG-20201012-WA003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4601" t="33091" r="16897" b="10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379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AB0" w:rsidRPr="000A5FD7">
        <w:rPr>
          <w:rFonts w:ascii="Kristen ITC" w:hAnsi="Kristen ITC" w:cs="Arial"/>
          <w:b w:val="0"/>
          <w:color w:val="00B050"/>
        </w:rPr>
        <w:t>INGRESO</w:t>
      </w:r>
      <w:r w:rsidR="00B9000C" w:rsidRPr="000A5FD7">
        <w:rPr>
          <w:rFonts w:ascii="Kristen ITC" w:hAnsi="Kristen ITC" w:cs="Arial"/>
          <w:b w:val="0"/>
          <w:color w:val="00B050"/>
        </w:rPr>
        <w:t xml:space="preserve"> A LA VIVIENDA</w:t>
      </w:r>
    </w:p>
    <w:p w:rsidR="00B9000C" w:rsidRPr="002C2D17" w:rsidRDefault="00B9000C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  <w:b w:val="0"/>
        </w:rPr>
        <w:t xml:space="preserve">A penas ingresan a un domicilio, los dos cables conectados a la red </w:t>
      </w:r>
      <w:r w:rsidR="00F94AB0" w:rsidRPr="002C2D17">
        <w:rPr>
          <w:rFonts w:ascii="Arial" w:hAnsi="Arial" w:cs="Arial"/>
          <w:b w:val="0"/>
        </w:rPr>
        <w:t>pública</w:t>
      </w:r>
      <w:r w:rsidRPr="002C2D17">
        <w:rPr>
          <w:rFonts w:ascii="Arial" w:hAnsi="Arial" w:cs="Arial"/>
          <w:b w:val="0"/>
        </w:rPr>
        <w:t xml:space="preserve"> pasan por la </w:t>
      </w:r>
      <w:r w:rsidRPr="002C2D17">
        <w:rPr>
          <w:rFonts w:ascii="Arial" w:hAnsi="Arial" w:cs="Arial"/>
        </w:rPr>
        <w:t>caja de interruptores</w:t>
      </w:r>
      <w:r w:rsidR="00DD3FD3" w:rsidRPr="002C2D17">
        <w:rPr>
          <w:rFonts w:ascii="Arial" w:hAnsi="Arial" w:cs="Arial"/>
          <w:b w:val="0"/>
        </w:rPr>
        <w:t>. En esta se puede colocar un interruptor general y un fusible</w:t>
      </w:r>
      <w:r w:rsidR="00667BEC" w:rsidRPr="002C2D17">
        <w:rPr>
          <w:rFonts w:ascii="Arial" w:hAnsi="Arial" w:cs="Arial"/>
          <w:b w:val="0"/>
        </w:rPr>
        <w:t>, un interruptor termomagnetico, un interruptor diferencial o un interruptor combinado (diferencial-termomagnetico)</w:t>
      </w:r>
    </w:p>
    <w:p w:rsidR="0017205A" w:rsidRPr="002C2D17" w:rsidRDefault="0017205A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</w:rPr>
        <w:t>El interruptor general</w:t>
      </w:r>
      <w:r w:rsidRPr="002C2D17">
        <w:rPr>
          <w:rFonts w:ascii="Arial" w:hAnsi="Arial" w:cs="Arial"/>
          <w:b w:val="0"/>
        </w:rPr>
        <w:t xml:space="preserve"> es una llave que puede impedir que la corriente eléctrica circule por los cables de entrada y salida.</w:t>
      </w:r>
    </w:p>
    <w:p w:rsidR="0017205A" w:rsidRPr="002C2D17" w:rsidRDefault="0017205A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</w:rPr>
        <w:lastRenderedPageBreak/>
        <w:t>El int</w:t>
      </w:r>
      <w:r w:rsidR="00351FEB" w:rsidRPr="002C2D17">
        <w:rPr>
          <w:rFonts w:ascii="Arial" w:hAnsi="Arial" w:cs="Arial"/>
        </w:rPr>
        <w:t>erruptor termomagnetico</w:t>
      </w:r>
      <w:r w:rsidR="00351FEB" w:rsidRPr="002C2D17">
        <w:rPr>
          <w:rFonts w:ascii="Arial" w:hAnsi="Arial" w:cs="Arial"/>
          <w:b w:val="0"/>
        </w:rPr>
        <w:t xml:space="preserve"> tiene un dispositivo que corta </w:t>
      </w:r>
      <w:r w:rsidR="001A2047" w:rsidRPr="002C2D17">
        <w:rPr>
          <w:rFonts w:ascii="Arial" w:hAnsi="Arial" w:cs="Arial"/>
          <w:b w:val="0"/>
        </w:rPr>
        <w:t>el paso de la corriente cuando hay una sobrecarga eléctrica o un cortocircuito. Protege las instalaciones eléctricas.</w:t>
      </w:r>
    </w:p>
    <w:p w:rsidR="001A2047" w:rsidRPr="002C2D17" w:rsidRDefault="001A2047">
      <w:pPr>
        <w:rPr>
          <w:rFonts w:ascii="Arial" w:hAnsi="Arial" w:cs="Arial"/>
          <w:b w:val="0"/>
        </w:rPr>
      </w:pPr>
      <w:r w:rsidRPr="002C2D17">
        <w:rPr>
          <w:rFonts w:ascii="Arial" w:hAnsi="Arial" w:cs="Arial"/>
        </w:rPr>
        <w:t>El interruptor diferencial</w:t>
      </w:r>
      <w:r w:rsidRPr="002C2D17">
        <w:rPr>
          <w:rFonts w:ascii="Arial" w:hAnsi="Arial" w:cs="Arial"/>
          <w:b w:val="0"/>
        </w:rPr>
        <w:t>, comúnmente llamado salvavidas, corta la corriente en el caso de que alguien toque el vivo, por eso</w:t>
      </w:r>
      <w:r w:rsidR="00227893" w:rsidRPr="002C2D17">
        <w:rPr>
          <w:rFonts w:ascii="Arial" w:hAnsi="Arial" w:cs="Arial"/>
          <w:b w:val="0"/>
        </w:rPr>
        <w:t xml:space="preserve"> se dice que es un protector de las personas. No actua</w:t>
      </w:r>
      <w:r w:rsidR="00F94AB0" w:rsidRPr="002C2D17">
        <w:rPr>
          <w:rFonts w:ascii="Arial" w:hAnsi="Arial" w:cs="Arial"/>
          <w:b w:val="0"/>
        </w:rPr>
        <w:t>l</w:t>
      </w:r>
      <w:r w:rsidR="00227893" w:rsidRPr="002C2D17">
        <w:rPr>
          <w:rFonts w:ascii="Arial" w:hAnsi="Arial" w:cs="Arial"/>
          <w:b w:val="0"/>
        </w:rPr>
        <w:t xml:space="preserve"> cuando se tocan simultáneamente el vivo y el neutro</w:t>
      </w:r>
      <w:r w:rsidR="009D7D35" w:rsidRPr="002C2D17">
        <w:rPr>
          <w:rFonts w:ascii="Arial" w:hAnsi="Arial" w:cs="Arial"/>
          <w:b w:val="0"/>
        </w:rPr>
        <w:t>.</w:t>
      </w:r>
    </w:p>
    <w:p w:rsidR="006847ED" w:rsidRPr="00017918" w:rsidRDefault="006847ED" w:rsidP="00017918">
      <w:pPr>
        <w:ind w:left="360"/>
        <w:rPr>
          <w:b w:val="0"/>
        </w:rPr>
      </w:pPr>
      <w:bookmarkStart w:id="0" w:name="_GoBack"/>
      <w:bookmarkEnd w:id="0"/>
    </w:p>
    <w:p w:rsidR="00667BEC" w:rsidRDefault="00667BEC">
      <w:pPr>
        <w:rPr>
          <w:b w:val="0"/>
        </w:rPr>
      </w:pPr>
    </w:p>
    <w:p w:rsidR="00B75E36" w:rsidRPr="00617FE5" w:rsidRDefault="00B75E36">
      <w:pPr>
        <w:rPr>
          <w:b w:val="0"/>
        </w:rPr>
      </w:pPr>
    </w:p>
    <w:sectPr w:rsidR="00B75E36" w:rsidRPr="00617FE5" w:rsidSect="00617FE5">
      <w:headerReference w:type="default" r:id="rId12"/>
      <w:pgSz w:w="11907" w:h="16839" w:code="9"/>
      <w:pgMar w:top="1418" w:right="1418" w:bottom="1418" w:left="1418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65" w:rsidRDefault="00C44C65" w:rsidP="00617FE5">
      <w:pPr>
        <w:spacing w:after="0" w:line="240" w:lineRule="auto"/>
      </w:pPr>
      <w:r>
        <w:separator/>
      </w:r>
    </w:p>
  </w:endnote>
  <w:endnote w:type="continuationSeparator" w:id="0">
    <w:p w:rsidR="00C44C65" w:rsidRDefault="00C44C65" w:rsidP="0061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65" w:rsidRDefault="00C44C65" w:rsidP="00617FE5">
      <w:pPr>
        <w:spacing w:after="0" w:line="240" w:lineRule="auto"/>
      </w:pPr>
      <w:r>
        <w:separator/>
      </w:r>
    </w:p>
  </w:footnote>
  <w:footnote w:type="continuationSeparator" w:id="0">
    <w:p w:rsidR="00C44C65" w:rsidRDefault="00C44C65" w:rsidP="0061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5" w:rsidRPr="00196A42" w:rsidRDefault="00617FE5" w:rsidP="00617FE5">
    <w:pPr>
      <w:pStyle w:val="Encabezado"/>
      <w:jc w:val="center"/>
      <w:rPr>
        <w:rFonts w:cs="Aharoni"/>
        <w:b w:val="0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871220</wp:posOffset>
          </wp:positionH>
          <wp:positionV relativeFrom="paragraph">
            <wp:posOffset>-84455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6A42">
      <w:rPr>
        <w:rFonts w:cs="Aharoni"/>
      </w:rPr>
      <w:t>COLEGIO DEL PRADO</w:t>
    </w:r>
  </w:p>
  <w:p w:rsidR="00617FE5" w:rsidRPr="00196A42" w:rsidRDefault="00617FE5" w:rsidP="00617FE5">
    <w:pPr>
      <w:pStyle w:val="Encabezado"/>
      <w:jc w:val="center"/>
      <w:rPr>
        <w:rFonts w:cs="Aharoni"/>
        <w:b w:val="0"/>
      </w:rPr>
    </w:pPr>
    <w:r w:rsidRPr="00196A42">
      <w:rPr>
        <w:rFonts w:cs="Aharoni"/>
      </w:rPr>
      <w:t>NIVEL SECUNDARIO</w:t>
    </w:r>
  </w:p>
  <w:p w:rsidR="00617FE5" w:rsidRDefault="00617FE5" w:rsidP="00617FE5">
    <w:pPr>
      <w:pStyle w:val="Encabezado"/>
      <w:jc w:val="center"/>
      <w:rPr>
        <w:rFonts w:cs="Aharoni"/>
      </w:rPr>
    </w:pPr>
    <w:r>
      <w:rPr>
        <w:rFonts w:cs="Aharoni"/>
      </w:rPr>
      <w:t>CICLO BÁSICO- SEGUNDO</w:t>
    </w:r>
    <w:r w:rsidRPr="00196A42">
      <w:rPr>
        <w:rFonts w:cs="Aharoni"/>
      </w:rPr>
      <w:t xml:space="preserve"> AÑO “A y B”</w:t>
    </w:r>
  </w:p>
  <w:p w:rsidR="00617FE5" w:rsidRPr="00F329B8" w:rsidRDefault="00617FE5" w:rsidP="00617FE5">
    <w:pPr>
      <w:pStyle w:val="Encabezado"/>
      <w:jc w:val="center"/>
      <w:rPr>
        <w:rFonts w:cs="Aharoni"/>
        <w:b w:val="0"/>
      </w:rPr>
    </w:pPr>
    <w:r>
      <w:rPr>
        <w:rFonts w:cs="Aharoni"/>
      </w:rPr>
      <w:t>TECNOLOGÍA</w:t>
    </w:r>
  </w:p>
  <w:p w:rsidR="00617FE5" w:rsidRDefault="00617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1F0"/>
    <w:multiLevelType w:val="hybridMultilevel"/>
    <w:tmpl w:val="661CA00A"/>
    <w:lvl w:ilvl="0" w:tplc="E500E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D0F3F"/>
    <w:multiLevelType w:val="hybridMultilevel"/>
    <w:tmpl w:val="6FFCA9C2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65861"/>
    <w:multiLevelType w:val="hybridMultilevel"/>
    <w:tmpl w:val="FA54ED46"/>
    <w:lvl w:ilvl="0" w:tplc="B3C655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FE5"/>
    <w:rsid w:val="00017918"/>
    <w:rsid w:val="00031557"/>
    <w:rsid w:val="000A5FD7"/>
    <w:rsid w:val="00117F5E"/>
    <w:rsid w:val="00133477"/>
    <w:rsid w:val="001672B0"/>
    <w:rsid w:val="0017205A"/>
    <w:rsid w:val="00181FE0"/>
    <w:rsid w:val="001A2047"/>
    <w:rsid w:val="001A6BA5"/>
    <w:rsid w:val="00203950"/>
    <w:rsid w:val="002149BA"/>
    <w:rsid w:val="00227893"/>
    <w:rsid w:val="002C2D17"/>
    <w:rsid w:val="002C7492"/>
    <w:rsid w:val="00351FEB"/>
    <w:rsid w:val="00373934"/>
    <w:rsid w:val="00384279"/>
    <w:rsid w:val="003A3B4D"/>
    <w:rsid w:val="003A6786"/>
    <w:rsid w:val="003B12DB"/>
    <w:rsid w:val="003C630B"/>
    <w:rsid w:val="003D6FC1"/>
    <w:rsid w:val="003F6D52"/>
    <w:rsid w:val="004105D7"/>
    <w:rsid w:val="00410A4D"/>
    <w:rsid w:val="00415171"/>
    <w:rsid w:val="004951B8"/>
    <w:rsid w:val="004A6F60"/>
    <w:rsid w:val="005D63FF"/>
    <w:rsid w:val="005E6856"/>
    <w:rsid w:val="00603903"/>
    <w:rsid w:val="006142F8"/>
    <w:rsid w:val="00617FE5"/>
    <w:rsid w:val="0064109E"/>
    <w:rsid w:val="00667BEC"/>
    <w:rsid w:val="006847ED"/>
    <w:rsid w:val="006E1047"/>
    <w:rsid w:val="00704DF6"/>
    <w:rsid w:val="00727BC0"/>
    <w:rsid w:val="00755F8D"/>
    <w:rsid w:val="00765155"/>
    <w:rsid w:val="0078192A"/>
    <w:rsid w:val="007C01D1"/>
    <w:rsid w:val="00811AB5"/>
    <w:rsid w:val="0081791A"/>
    <w:rsid w:val="0085088F"/>
    <w:rsid w:val="00852833"/>
    <w:rsid w:val="00891681"/>
    <w:rsid w:val="008A2190"/>
    <w:rsid w:val="008E0B6D"/>
    <w:rsid w:val="008F6B11"/>
    <w:rsid w:val="00905923"/>
    <w:rsid w:val="009D7D35"/>
    <w:rsid w:val="009E664F"/>
    <w:rsid w:val="00A5103F"/>
    <w:rsid w:val="00A51E01"/>
    <w:rsid w:val="00B75E36"/>
    <w:rsid w:val="00B9000C"/>
    <w:rsid w:val="00BB27A7"/>
    <w:rsid w:val="00BD52F1"/>
    <w:rsid w:val="00C107AF"/>
    <w:rsid w:val="00C120F3"/>
    <w:rsid w:val="00C16455"/>
    <w:rsid w:val="00C44C65"/>
    <w:rsid w:val="00CA148F"/>
    <w:rsid w:val="00CC2EC1"/>
    <w:rsid w:val="00D11119"/>
    <w:rsid w:val="00D83A64"/>
    <w:rsid w:val="00D93574"/>
    <w:rsid w:val="00DD3FD3"/>
    <w:rsid w:val="00DF5430"/>
    <w:rsid w:val="00E03DAE"/>
    <w:rsid w:val="00E1532C"/>
    <w:rsid w:val="00E20134"/>
    <w:rsid w:val="00E23183"/>
    <w:rsid w:val="00E37C7A"/>
    <w:rsid w:val="00E50BFF"/>
    <w:rsid w:val="00F01036"/>
    <w:rsid w:val="00F174F5"/>
    <w:rsid w:val="00F37011"/>
    <w:rsid w:val="00F44065"/>
    <w:rsid w:val="00F7357A"/>
    <w:rsid w:val="00F94AB0"/>
    <w:rsid w:val="00FA55CE"/>
    <w:rsid w:val="00FB24A4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A033"/>
  <w15:docId w15:val="{D06A7971-C9CD-4816-9FE5-E9DCA702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7FE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17FE5"/>
    <w:pPr>
      <w:spacing w:after="0" w:line="240" w:lineRule="auto"/>
    </w:pPr>
    <w:rPr>
      <w:b w:val="0"/>
      <w:bCs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617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7FE5"/>
  </w:style>
  <w:style w:type="paragraph" w:styleId="Piedepgina">
    <w:name w:val="footer"/>
    <w:basedOn w:val="Normal"/>
    <w:link w:val="PiedepginaCar"/>
    <w:uiPriority w:val="99"/>
    <w:semiHidden/>
    <w:unhideWhenUsed/>
    <w:rsid w:val="00617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7FE5"/>
  </w:style>
  <w:style w:type="paragraph" w:styleId="Textodeglobo">
    <w:name w:val="Balloon Text"/>
    <w:basedOn w:val="Normal"/>
    <w:link w:val="TextodegloboCar"/>
    <w:uiPriority w:val="99"/>
    <w:semiHidden/>
    <w:unhideWhenUsed/>
    <w:rsid w:val="00BD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2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2</cp:revision>
  <dcterms:created xsi:type="dcterms:W3CDTF">2020-10-12T20:59:00Z</dcterms:created>
  <dcterms:modified xsi:type="dcterms:W3CDTF">2023-12-19T12:29:00Z</dcterms:modified>
</cp:coreProperties>
</file>