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proofErr w:type="spellStart"/>
      <w:r w:rsidR="00B53BE0">
        <w:t>Quimey</w:t>
      </w:r>
      <w:proofErr w:type="spellEnd"/>
      <w:r w:rsidR="00B53BE0">
        <w:t xml:space="preserve">, el tema de los apodos para q comprenda que no se utilizan para nombrar a las personas, </w:t>
      </w:r>
      <w:bookmarkStart w:id="0" w:name="_GoBack"/>
      <w:bookmarkEnd w:id="0"/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69458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2018-09-28T13:23:00Z</cp:lastPrinted>
  <dcterms:created xsi:type="dcterms:W3CDTF">2024-03-20T15:36:00Z</dcterms:created>
  <dcterms:modified xsi:type="dcterms:W3CDTF">2024-03-20T15:38:00Z</dcterms:modified>
</cp:coreProperties>
</file>