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5A2" w:rsidRDefault="000475A2" w:rsidP="000475A2">
      <w:pPr>
        <w:pStyle w:val="Default"/>
        <w:rPr>
          <w:rFonts w:ascii="Verdana" w:hAnsi="Verdana" w:cs="Alef"/>
          <w:b/>
          <w:bCs/>
          <w:sz w:val="22"/>
          <w:szCs w:val="22"/>
        </w:rPr>
      </w:pPr>
      <w:r>
        <w:rPr>
          <w:rFonts w:ascii="Verdana" w:hAnsi="Verdana" w:cs="Alef"/>
          <w:b/>
          <w:bCs/>
          <w:sz w:val="22"/>
          <w:szCs w:val="22"/>
        </w:rPr>
        <w:t>Práctico Reducción de Tamaño</w:t>
      </w:r>
    </w:p>
    <w:p w:rsidR="000475A2" w:rsidRDefault="000475A2" w:rsidP="000475A2">
      <w:pPr>
        <w:pStyle w:val="Default"/>
        <w:rPr>
          <w:rFonts w:ascii="Verdana" w:hAnsi="Verdana" w:cs="Alef"/>
          <w:b/>
          <w:bCs/>
          <w:sz w:val="22"/>
          <w:szCs w:val="22"/>
        </w:rPr>
      </w:pPr>
    </w:p>
    <w:p w:rsidR="000475A2" w:rsidRPr="000475A2" w:rsidRDefault="000475A2" w:rsidP="000475A2">
      <w:pPr>
        <w:pStyle w:val="Default"/>
        <w:rPr>
          <w:rFonts w:ascii="Verdana" w:hAnsi="Verdana" w:cs="Alef"/>
          <w:b/>
          <w:bCs/>
          <w:sz w:val="22"/>
          <w:szCs w:val="22"/>
        </w:rPr>
      </w:pPr>
      <w:r w:rsidRPr="000475A2">
        <w:rPr>
          <w:rFonts w:ascii="Verdana" w:hAnsi="Verdana" w:cs="Alef"/>
          <w:b/>
          <w:bCs/>
          <w:sz w:val="22"/>
          <w:szCs w:val="22"/>
        </w:rPr>
        <w:t xml:space="preserve">Consigna </w:t>
      </w:r>
    </w:p>
    <w:p w:rsidR="000475A2" w:rsidRPr="000475A2" w:rsidRDefault="000475A2" w:rsidP="000475A2">
      <w:pPr>
        <w:autoSpaceDE w:val="0"/>
        <w:autoSpaceDN w:val="0"/>
        <w:adjustRightInd w:val="0"/>
        <w:spacing w:after="0" w:line="240" w:lineRule="auto"/>
        <w:rPr>
          <w:rFonts w:ascii="Verdana" w:hAnsi="Verdana" w:cs="Alef"/>
          <w:color w:val="000000"/>
          <w:sz w:val="24"/>
          <w:szCs w:val="24"/>
        </w:rPr>
      </w:pPr>
      <w:r w:rsidRPr="000475A2">
        <w:rPr>
          <w:rFonts w:ascii="Verdana" w:hAnsi="Verdana" w:cs="Alef"/>
          <w:color w:val="000000"/>
          <w:sz w:val="24"/>
          <w:szCs w:val="24"/>
        </w:rPr>
        <w:t xml:space="preserve"> </w:t>
      </w:r>
    </w:p>
    <w:p w:rsidR="000475A2" w:rsidRPr="000475A2" w:rsidRDefault="000475A2" w:rsidP="000475A2">
      <w:pPr>
        <w:autoSpaceDE w:val="0"/>
        <w:autoSpaceDN w:val="0"/>
        <w:adjustRightInd w:val="0"/>
        <w:spacing w:after="55" w:line="276" w:lineRule="auto"/>
        <w:jc w:val="both"/>
        <w:rPr>
          <w:rFonts w:ascii="Verdana" w:hAnsi="Verdana" w:cs="Alef"/>
          <w:color w:val="000000"/>
        </w:rPr>
      </w:pPr>
      <w:r w:rsidRPr="000475A2">
        <w:rPr>
          <w:rFonts w:ascii="Verdana" w:hAnsi="Verdana" w:cs="Alef"/>
          <w:color w:val="000000"/>
        </w:rPr>
        <w:t xml:space="preserve">1) ¿A que hace referencia la reducción de tamaño de sólidos? Mencione ejemplos. </w:t>
      </w:r>
    </w:p>
    <w:p w:rsidR="000475A2" w:rsidRPr="000475A2" w:rsidRDefault="000475A2" w:rsidP="000475A2">
      <w:pPr>
        <w:autoSpaceDE w:val="0"/>
        <w:autoSpaceDN w:val="0"/>
        <w:adjustRightInd w:val="0"/>
        <w:spacing w:after="55" w:line="276" w:lineRule="auto"/>
        <w:jc w:val="both"/>
        <w:rPr>
          <w:rFonts w:ascii="Verdana" w:hAnsi="Verdana" w:cs="Alef"/>
          <w:color w:val="000000"/>
        </w:rPr>
      </w:pPr>
      <w:r w:rsidRPr="000475A2">
        <w:rPr>
          <w:rFonts w:ascii="Verdana" w:hAnsi="Verdana" w:cs="Alef"/>
          <w:color w:val="000000"/>
        </w:rPr>
        <w:t xml:space="preserve">2) ¿Qué leyes rigen la estimación de energía para trituración y molienda? Menciónelas y de sus aplicaciones principales. </w:t>
      </w:r>
    </w:p>
    <w:p w:rsidR="000475A2" w:rsidRPr="000475A2" w:rsidRDefault="000475A2" w:rsidP="000475A2">
      <w:pPr>
        <w:autoSpaceDE w:val="0"/>
        <w:autoSpaceDN w:val="0"/>
        <w:adjustRightInd w:val="0"/>
        <w:spacing w:after="55" w:line="276" w:lineRule="auto"/>
        <w:jc w:val="both"/>
        <w:rPr>
          <w:rFonts w:ascii="Verdana" w:hAnsi="Verdana" w:cs="Alef"/>
          <w:color w:val="000000"/>
        </w:rPr>
      </w:pPr>
      <w:r w:rsidRPr="000475A2">
        <w:rPr>
          <w:rFonts w:ascii="Verdana" w:hAnsi="Verdana" w:cs="Alef"/>
          <w:color w:val="000000"/>
        </w:rPr>
        <w:t>3) ¿Cuáles son los principales equipos de reducción de tamaño? ¿Qué tamaño de producto se ob</w:t>
      </w:r>
      <w:bookmarkStart w:id="0" w:name="_GoBack"/>
      <w:bookmarkEnd w:id="0"/>
      <w:r w:rsidRPr="000475A2">
        <w:rPr>
          <w:rFonts w:ascii="Verdana" w:hAnsi="Verdana" w:cs="Alef"/>
          <w:color w:val="000000"/>
        </w:rPr>
        <w:t xml:space="preserve">tiene en general con cada uno? </w:t>
      </w:r>
    </w:p>
    <w:p w:rsidR="000475A2" w:rsidRPr="000475A2" w:rsidRDefault="000475A2" w:rsidP="000475A2">
      <w:pPr>
        <w:autoSpaceDE w:val="0"/>
        <w:autoSpaceDN w:val="0"/>
        <w:adjustRightInd w:val="0"/>
        <w:spacing w:after="55" w:line="276" w:lineRule="auto"/>
        <w:jc w:val="both"/>
        <w:rPr>
          <w:rFonts w:ascii="Verdana" w:hAnsi="Verdana" w:cs="Alef"/>
          <w:color w:val="000000"/>
        </w:rPr>
      </w:pPr>
      <w:r w:rsidRPr="000475A2">
        <w:rPr>
          <w:rFonts w:ascii="Verdana" w:hAnsi="Verdana" w:cs="Alef"/>
          <w:color w:val="000000"/>
        </w:rPr>
        <w:t>4) Quebrantadores: Mencione los distintos tipos. Tamaño de entrada y de salida de productos. Dibuje un quebrantador detallando sus partes mecánicas. Explique las características de diseño, funcionamiento y mencione una aplicación importante en la industria.</w:t>
      </w:r>
    </w:p>
    <w:p w:rsidR="000475A2" w:rsidRPr="000475A2" w:rsidRDefault="000475A2" w:rsidP="000475A2">
      <w:pPr>
        <w:autoSpaceDE w:val="0"/>
        <w:autoSpaceDN w:val="0"/>
        <w:adjustRightInd w:val="0"/>
        <w:spacing w:after="55" w:line="276" w:lineRule="auto"/>
        <w:jc w:val="both"/>
        <w:rPr>
          <w:rFonts w:ascii="Verdana" w:hAnsi="Verdana" w:cs="Alef"/>
          <w:color w:val="000000"/>
        </w:rPr>
      </w:pPr>
      <w:r w:rsidRPr="000475A2">
        <w:rPr>
          <w:rFonts w:ascii="Verdana" w:hAnsi="Verdana" w:cs="Alef"/>
          <w:color w:val="000000"/>
        </w:rPr>
        <w:t>5) Molinos: Mencione los distintos tipos. Tamaño de entrada y de salida de productos. Dibuje un molino detallando sus partes mecánicas. Explique las características de diseño, funcionamiento y mencione una aplicación importante en la industria.</w:t>
      </w:r>
    </w:p>
    <w:p w:rsidR="000475A2" w:rsidRPr="000475A2" w:rsidRDefault="000475A2" w:rsidP="000475A2">
      <w:pPr>
        <w:autoSpaceDE w:val="0"/>
        <w:autoSpaceDN w:val="0"/>
        <w:adjustRightInd w:val="0"/>
        <w:spacing w:after="55" w:line="276" w:lineRule="auto"/>
        <w:jc w:val="both"/>
        <w:rPr>
          <w:rFonts w:ascii="Verdana" w:hAnsi="Verdana" w:cs="Alef"/>
          <w:color w:val="000000"/>
        </w:rPr>
      </w:pPr>
      <w:r w:rsidRPr="000475A2">
        <w:rPr>
          <w:rFonts w:ascii="Verdana" w:hAnsi="Verdana" w:cs="Alef"/>
          <w:color w:val="000000"/>
        </w:rPr>
        <w:t>6) Molinos ultrafinos: Mencione los distintos tipos. Tamaño de entrada y de salida de productos. Dibuje un molino ultrafino detallando sus partes mecánicas. Explique las características de diseño, funcionamiento y mencione una aplicación importante en la industria.</w:t>
      </w:r>
    </w:p>
    <w:p w:rsidR="000475A2" w:rsidRPr="000475A2" w:rsidRDefault="000475A2" w:rsidP="000475A2">
      <w:pPr>
        <w:autoSpaceDE w:val="0"/>
        <w:autoSpaceDN w:val="0"/>
        <w:adjustRightInd w:val="0"/>
        <w:spacing w:after="55" w:line="276" w:lineRule="auto"/>
        <w:jc w:val="both"/>
        <w:rPr>
          <w:rFonts w:ascii="Verdana" w:hAnsi="Verdana" w:cs="Alef"/>
          <w:color w:val="000000"/>
        </w:rPr>
      </w:pPr>
      <w:r w:rsidRPr="000475A2">
        <w:rPr>
          <w:rFonts w:ascii="Verdana" w:hAnsi="Verdana" w:cs="Alef"/>
          <w:color w:val="000000"/>
        </w:rPr>
        <w:t>7) Maquinas de Corte: Mencione los distintos tipos. Tamaño de entrada y de salida de productos. Dibuje una cortadora de cuchillas detallando partes mecánicas. Explique las características de diseño, funcionamiento y mencione una aplicación importante en la industria.</w:t>
      </w:r>
    </w:p>
    <w:p w:rsidR="000475A2" w:rsidRPr="000475A2" w:rsidRDefault="000475A2" w:rsidP="000475A2">
      <w:pPr>
        <w:autoSpaceDE w:val="0"/>
        <w:autoSpaceDN w:val="0"/>
        <w:adjustRightInd w:val="0"/>
        <w:spacing w:after="55" w:line="276" w:lineRule="auto"/>
        <w:jc w:val="both"/>
        <w:rPr>
          <w:rFonts w:ascii="Verdana" w:hAnsi="Verdana" w:cs="Alef"/>
          <w:color w:val="000000"/>
        </w:rPr>
      </w:pPr>
      <w:r w:rsidRPr="000475A2">
        <w:rPr>
          <w:rFonts w:ascii="Verdana" w:hAnsi="Verdana" w:cs="Alef"/>
          <w:color w:val="000000"/>
        </w:rPr>
        <w:t>8) ¿Qué criterios hay que tener para la adecuada selección y operación de un equipo de reducción de tamaño?</w:t>
      </w:r>
    </w:p>
    <w:p w:rsidR="000475A2" w:rsidRPr="000475A2" w:rsidRDefault="000475A2" w:rsidP="000475A2">
      <w:pPr>
        <w:autoSpaceDE w:val="0"/>
        <w:autoSpaceDN w:val="0"/>
        <w:adjustRightInd w:val="0"/>
        <w:spacing w:after="55" w:line="276" w:lineRule="auto"/>
        <w:jc w:val="both"/>
        <w:rPr>
          <w:rFonts w:ascii="Verdana" w:hAnsi="Verdana" w:cs="Alef"/>
          <w:color w:val="000000"/>
        </w:rPr>
      </w:pPr>
      <w:r w:rsidRPr="000475A2">
        <w:rPr>
          <w:rFonts w:ascii="Verdana" w:hAnsi="Verdana" w:cs="Alef"/>
          <w:color w:val="000000"/>
        </w:rPr>
        <w:t>9) ¿Explique operación a circuito abierto y a circuito cerrado? Mencione ventajas y desventajas de cada una.</w:t>
      </w:r>
    </w:p>
    <w:p w:rsidR="000475A2" w:rsidRPr="000475A2" w:rsidRDefault="000475A2" w:rsidP="000475A2">
      <w:pPr>
        <w:autoSpaceDE w:val="0"/>
        <w:autoSpaceDN w:val="0"/>
        <w:adjustRightInd w:val="0"/>
        <w:spacing w:after="55" w:line="276" w:lineRule="auto"/>
        <w:jc w:val="both"/>
        <w:rPr>
          <w:rFonts w:ascii="Verdana" w:hAnsi="Verdana" w:cs="Alef"/>
          <w:color w:val="000000"/>
        </w:rPr>
      </w:pPr>
      <w:r w:rsidRPr="000475A2">
        <w:rPr>
          <w:rFonts w:ascii="Verdana" w:hAnsi="Verdana" w:cs="Alef"/>
          <w:color w:val="000000"/>
        </w:rPr>
        <w:t>10) ¿Cuál es la operación más importante para la reducción de tamaño? ¿Por qué?</w:t>
      </w:r>
    </w:p>
    <w:p w:rsidR="000475A2" w:rsidRPr="000475A2" w:rsidRDefault="000475A2" w:rsidP="000475A2">
      <w:pPr>
        <w:autoSpaceDE w:val="0"/>
        <w:autoSpaceDN w:val="0"/>
        <w:adjustRightInd w:val="0"/>
        <w:spacing w:after="53" w:line="276" w:lineRule="auto"/>
        <w:jc w:val="both"/>
        <w:rPr>
          <w:rFonts w:ascii="Verdana" w:hAnsi="Verdana" w:cs="Alef"/>
          <w:color w:val="000000"/>
        </w:rPr>
      </w:pPr>
      <w:r w:rsidRPr="000475A2">
        <w:rPr>
          <w:rFonts w:ascii="Verdana" w:hAnsi="Verdana" w:cs="Alef"/>
          <w:color w:val="000000"/>
        </w:rPr>
        <w:t>11) Que puede decir acerca del consumo de energía en la operación de reducción de tamaño de sólidos.</w:t>
      </w:r>
    </w:p>
    <w:p w:rsidR="000475A2" w:rsidRPr="000475A2" w:rsidRDefault="000475A2" w:rsidP="000475A2">
      <w:pPr>
        <w:autoSpaceDE w:val="0"/>
        <w:autoSpaceDN w:val="0"/>
        <w:adjustRightInd w:val="0"/>
        <w:spacing w:after="0" w:line="240" w:lineRule="auto"/>
        <w:rPr>
          <w:rFonts w:ascii="Verdana" w:hAnsi="Verdana" w:cs="Alef"/>
          <w:color w:val="000000"/>
        </w:rPr>
      </w:pPr>
    </w:p>
    <w:p w:rsidR="000475A2" w:rsidRPr="000475A2" w:rsidRDefault="000475A2" w:rsidP="000475A2">
      <w:pPr>
        <w:autoSpaceDE w:val="0"/>
        <w:autoSpaceDN w:val="0"/>
        <w:adjustRightInd w:val="0"/>
        <w:spacing w:after="0" w:line="240" w:lineRule="auto"/>
        <w:rPr>
          <w:rFonts w:ascii="Verdana" w:hAnsi="Verdana" w:cs="Alef"/>
          <w:color w:val="000000"/>
        </w:rPr>
      </w:pPr>
      <w:r w:rsidRPr="000475A2">
        <w:rPr>
          <w:rFonts w:ascii="Verdana" w:hAnsi="Verdana" w:cs="Alef"/>
          <w:b/>
          <w:bCs/>
          <w:color w:val="000000"/>
        </w:rPr>
        <w:t xml:space="preserve">Criterios de evaluación: </w:t>
      </w:r>
    </w:p>
    <w:p w:rsidR="000475A2" w:rsidRPr="000475A2" w:rsidRDefault="000475A2" w:rsidP="000475A2">
      <w:pPr>
        <w:autoSpaceDE w:val="0"/>
        <w:autoSpaceDN w:val="0"/>
        <w:adjustRightInd w:val="0"/>
        <w:spacing w:after="53" w:line="240" w:lineRule="auto"/>
        <w:rPr>
          <w:rFonts w:ascii="Verdana" w:hAnsi="Verdana" w:cs="Alef"/>
          <w:color w:val="000000"/>
        </w:rPr>
      </w:pPr>
      <w:r w:rsidRPr="000475A2">
        <w:rPr>
          <w:rFonts w:ascii="Verdana" w:hAnsi="Verdana" w:cs="Alef"/>
          <w:color w:val="000000"/>
        </w:rPr>
        <w:t xml:space="preserve">Presentación en tiempo y forma. </w:t>
      </w:r>
    </w:p>
    <w:p w:rsidR="000475A2" w:rsidRPr="000475A2" w:rsidRDefault="000475A2" w:rsidP="000475A2">
      <w:pPr>
        <w:autoSpaceDE w:val="0"/>
        <w:autoSpaceDN w:val="0"/>
        <w:adjustRightInd w:val="0"/>
        <w:spacing w:after="53" w:line="240" w:lineRule="auto"/>
        <w:rPr>
          <w:rFonts w:ascii="Verdana" w:hAnsi="Verdana" w:cs="Alef"/>
          <w:color w:val="000000"/>
        </w:rPr>
      </w:pPr>
      <w:r w:rsidRPr="000475A2">
        <w:rPr>
          <w:rFonts w:ascii="Verdana" w:hAnsi="Verdana" w:cs="Alef"/>
          <w:color w:val="000000"/>
        </w:rPr>
        <w:t xml:space="preserve">Justificación de cada respuesta </w:t>
      </w:r>
    </w:p>
    <w:p w:rsidR="000475A2" w:rsidRPr="000475A2" w:rsidRDefault="000475A2" w:rsidP="000475A2">
      <w:pPr>
        <w:autoSpaceDE w:val="0"/>
        <w:autoSpaceDN w:val="0"/>
        <w:adjustRightInd w:val="0"/>
        <w:spacing w:after="53" w:line="240" w:lineRule="auto"/>
        <w:rPr>
          <w:rFonts w:ascii="Verdana" w:hAnsi="Verdana" w:cs="Alef"/>
          <w:color w:val="000000"/>
        </w:rPr>
      </w:pPr>
      <w:r w:rsidRPr="000475A2">
        <w:rPr>
          <w:rFonts w:ascii="Verdana" w:hAnsi="Verdana" w:cs="Alef"/>
          <w:color w:val="000000"/>
        </w:rPr>
        <w:t xml:space="preserve">Criterios selectivos de equipos. </w:t>
      </w:r>
    </w:p>
    <w:p w:rsidR="000475A2" w:rsidRPr="000475A2" w:rsidRDefault="000475A2" w:rsidP="000475A2">
      <w:pPr>
        <w:autoSpaceDE w:val="0"/>
        <w:autoSpaceDN w:val="0"/>
        <w:adjustRightInd w:val="0"/>
        <w:spacing w:after="53" w:line="240" w:lineRule="auto"/>
        <w:rPr>
          <w:rFonts w:ascii="Verdana" w:hAnsi="Verdana" w:cs="Alef"/>
          <w:color w:val="000000"/>
        </w:rPr>
      </w:pPr>
      <w:r w:rsidRPr="000475A2">
        <w:rPr>
          <w:rFonts w:ascii="Verdana" w:hAnsi="Verdana" w:cs="Alef"/>
          <w:color w:val="000000"/>
        </w:rPr>
        <w:t xml:space="preserve">Selección de las imágenes de los equipos. </w:t>
      </w:r>
    </w:p>
    <w:p w:rsidR="000475A2" w:rsidRPr="000475A2" w:rsidRDefault="000475A2" w:rsidP="000475A2">
      <w:pPr>
        <w:autoSpaceDE w:val="0"/>
        <w:autoSpaceDN w:val="0"/>
        <w:adjustRightInd w:val="0"/>
        <w:spacing w:after="53" w:line="240" w:lineRule="auto"/>
        <w:rPr>
          <w:rFonts w:ascii="Verdana" w:hAnsi="Verdana" w:cs="Alef"/>
          <w:color w:val="000000"/>
        </w:rPr>
      </w:pPr>
      <w:r w:rsidRPr="000475A2">
        <w:rPr>
          <w:rFonts w:ascii="Verdana" w:hAnsi="Verdana" w:cs="Alef"/>
          <w:color w:val="000000"/>
        </w:rPr>
        <w:t xml:space="preserve">Lenguaje técnico. </w:t>
      </w:r>
    </w:p>
    <w:p w:rsidR="00444442" w:rsidRDefault="00444442"/>
    <w:sectPr w:rsidR="004444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ef">
    <w:altName w:val="Courier New"/>
    <w:charset w:val="00"/>
    <w:family w:val="auto"/>
    <w:pitch w:val="variable"/>
    <w:sig w:usb0="00000000" w:usb1="40000000" w:usb2="00000000" w:usb3="00000000" w:csb0="000000B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A2"/>
    <w:rsid w:val="000475A2"/>
    <w:rsid w:val="0044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D6174-8096-4B98-8CF5-64CAB388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5A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475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</dc:creator>
  <cp:keywords/>
  <dc:description/>
  <cp:lastModifiedBy>esteban</cp:lastModifiedBy>
  <cp:revision>1</cp:revision>
  <dcterms:created xsi:type="dcterms:W3CDTF">2023-04-09T20:52:00Z</dcterms:created>
  <dcterms:modified xsi:type="dcterms:W3CDTF">2023-04-09T20:56:00Z</dcterms:modified>
</cp:coreProperties>
</file>