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F7B05" w14:textId="77777777" w:rsidR="00A84DAE" w:rsidRPr="00F90698" w:rsidRDefault="00A84DAE">
      <w:pPr>
        <w:spacing w:after="106"/>
        <w:ind w:left="-5"/>
        <w:rPr>
          <w:rFonts w:ascii="Arial" w:hAnsi="Arial" w:cs="Arial"/>
          <w:szCs w:val="24"/>
          <w:lang w:val="es-AR"/>
        </w:rPr>
      </w:pPr>
      <w:r w:rsidRPr="00F90698">
        <w:rPr>
          <w:rFonts w:ascii="Arial" w:hAnsi="Arial" w:cs="Arial"/>
          <w:szCs w:val="24"/>
          <w:u w:val="single" w:color="000000"/>
          <w:lang w:val="es-AR"/>
        </w:rPr>
        <w:t>CICLO LECTIVO</w:t>
      </w:r>
      <w:r w:rsidR="0029336F" w:rsidRPr="00F90698">
        <w:rPr>
          <w:rFonts w:ascii="Arial" w:hAnsi="Arial" w:cs="Arial"/>
          <w:szCs w:val="24"/>
          <w:u w:val="single" w:color="000000"/>
          <w:lang w:val="es-AR"/>
        </w:rPr>
        <w:t xml:space="preserve"> </w:t>
      </w:r>
      <w:r w:rsidR="00515C67" w:rsidRPr="00F90698">
        <w:rPr>
          <w:rFonts w:ascii="Arial" w:hAnsi="Arial" w:cs="Arial"/>
          <w:szCs w:val="24"/>
          <w:lang w:val="es-AR"/>
        </w:rPr>
        <w:t xml:space="preserve"> 2024</w:t>
      </w:r>
    </w:p>
    <w:p w14:paraId="3CBF7B06" w14:textId="77777777" w:rsidR="00F874CC" w:rsidRPr="00F90698" w:rsidRDefault="002F427E">
      <w:pPr>
        <w:spacing w:after="106"/>
        <w:ind w:left="-5"/>
        <w:rPr>
          <w:rFonts w:ascii="Arial" w:hAnsi="Arial" w:cs="Arial"/>
          <w:szCs w:val="24"/>
          <w:lang w:val="es-AR"/>
        </w:rPr>
      </w:pPr>
      <w:r w:rsidRPr="00F90698">
        <w:rPr>
          <w:rFonts w:ascii="Arial" w:hAnsi="Arial" w:cs="Arial"/>
          <w:szCs w:val="24"/>
          <w:u w:val="single" w:color="000000"/>
          <w:lang w:val="es-AR"/>
        </w:rPr>
        <w:t>DOCENTE</w:t>
      </w:r>
      <w:r w:rsidRPr="00F90698">
        <w:rPr>
          <w:rFonts w:ascii="Arial" w:hAnsi="Arial" w:cs="Arial"/>
          <w:szCs w:val="24"/>
          <w:lang w:val="es-AR"/>
        </w:rPr>
        <w:t xml:space="preserve">: </w:t>
      </w:r>
      <w:r w:rsidR="00515C67" w:rsidRPr="00F90698">
        <w:rPr>
          <w:rFonts w:ascii="Arial" w:hAnsi="Arial" w:cs="Arial"/>
          <w:szCs w:val="24"/>
          <w:lang w:val="es-AR"/>
        </w:rPr>
        <w:t xml:space="preserve">Agustina Godoy </w:t>
      </w:r>
    </w:p>
    <w:p w14:paraId="3CBF7B07" w14:textId="678282D0" w:rsidR="00F874CC" w:rsidRPr="00F90698" w:rsidRDefault="002F427E">
      <w:pPr>
        <w:spacing w:after="106"/>
        <w:ind w:left="-5"/>
        <w:rPr>
          <w:rFonts w:ascii="Arial" w:hAnsi="Arial" w:cs="Arial"/>
          <w:szCs w:val="24"/>
          <w:lang w:val="es-AR"/>
        </w:rPr>
      </w:pPr>
      <w:r w:rsidRPr="00F90698">
        <w:rPr>
          <w:rFonts w:ascii="Arial" w:hAnsi="Arial" w:cs="Arial"/>
          <w:szCs w:val="24"/>
          <w:u w:val="single" w:color="000000"/>
          <w:lang w:val="es-AR"/>
        </w:rPr>
        <w:t>CURSO</w:t>
      </w:r>
      <w:r w:rsidR="00515C67" w:rsidRPr="00F90698">
        <w:rPr>
          <w:rFonts w:ascii="Arial" w:hAnsi="Arial" w:cs="Arial"/>
          <w:szCs w:val="24"/>
          <w:u w:val="single" w:color="000000"/>
          <w:lang w:val="es-AR"/>
        </w:rPr>
        <w:t>/</w:t>
      </w:r>
      <w:r w:rsidR="00B406A5" w:rsidRPr="00F90698">
        <w:rPr>
          <w:rFonts w:ascii="Arial" w:hAnsi="Arial" w:cs="Arial"/>
          <w:szCs w:val="24"/>
          <w:u w:val="single" w:color="000000"/>
          <w:lang w:val="es-AR"/>
        </w:rPr>
        <w:t>DIVISION:</w:t>
      </w:r>
      <w:r w:rsidRPr="00F90698">
        <w:rPr>
          <w:rFonts w:ascii="Arial" w:hAnsi="Arial" w:cs="Arial"/>
          <w:szCs w:val="24"/>
          <w:lang w:val="es-AR"/>
        </w:rPr>
        <w:t xml:space="preserve"> </w:t>
      </w:r>
      <w:r w:rsidR="00515C67" w:rsidRPr="00F90698">
        <w:rPr>
          <w:rFonts w:ascii="Arial" w:hAnsi="Arial" w:cs="Arial"/>
          <w:szCs w:val="24"/>
          <w:lang w:val="es-AR"/>
        </w:rPr>
        <w:t xml:space="preserve"> 1º 2º</w:t>
      </w:r>
    </w:p>
    <w:p w14:paraId="3CBF7B08" w14:textId="77777777" w:rsidR="00F874CC" w:rsidRPr="00F90698" w:rsidRDefault="005640BE">
      <w:pPr>
        <w:spacing w:after="106"/>
        <w:ind w:left="-5"/>
        <w:rPr>
          <w:rFonts w:ascii="Arial" w:hAnsi="Arial" w:cs="Arial"/>
          <w:szCs w:val="24"/>
          <w:lang w:val="es-AR"/>
        </w:rPr>
      </w:pPr>
      <w:r w:rsidRPr="00F90698">
        <w:rPr>
          <w:rFonts w:ascii="Arial" w:hAnsi="Arial" w:cs="Arial"/>
          <w:szCs w:val="24"/>
          <w:u w:val="single" w:color="000000"/>
          <w:lang w:val="es-AR"/>
        </w:rPr>
        <w:t>ESPACIO CURRICULAR</w:t>
      </w:r>
      <w:r w:rsidR="002F427E" w:rsidRPr="00F90698">
        <w:rPr>
          <w:rFonts w:ascii="Arial" w:hAnsi="Arial" w:cs="Arial"/>
          <w:szCs w:val="24"/>
          <w:lang w:val="es-AR"/>
        </w:rPr>
        <w:t xml:space="preserve">: </w:t>
      </w:r>
      <w:r w:rsidR="0029336F" w:rsidRPr="00F90698">
        <w:rPr>
          <w:rFonts w:ascii="Arial" w:hAnsi="Arial" w:cs="Arial"/>
          <w:szCs w:val="24"/>
          <w:lang w:val="es-AR"/>
        </w:rPr>
        <w:t>Educación Física</w:t>
      </w:r>
    </w:p>
    <w:p w14:paraId="3CBF7B09" w14:textId="77777777" w:rsidR="00F874CC" w:rsidRPr="00F90698" w:rsidRDefault="002F427E">
      <w:pPr>
        <w:spacing w:after="155" w:line="259" w:lineRule="auto"/>
        <w:ind w:left="0" w:firstLine="0"/>
        <w:jc w:val="left"/>
        <w:rPr>
          <w:rFonts w:ascii="Arial" w:hAnsi="Arial" w:cs="Arial"/>
          <w:szCs w:val="24"/>
          <w:lang w:val="es-AR"/>
        </w:rPr>
      </w:pPr>
      <w:r w:rsidRPr="00F90698">
        <w:rPr>
          <w:rFonts w:ascii="Arial" w:hAnsi="Arial" w:cs="Arial"/>
          <w:szCs w:val="24"/>
          <w:lang w:val="es-AR"/>
        </w:rPr>
        <w:t xml:space="preserve"> </w:t>
      </w:r>
    </w:p>
    <w:p w14:paraId="3CBF7B0A" w14:textId="77777777" w:rsidR="009A705E" w:rsidRPr="00F90698" w:rsidRDefault="00A84DAE" w:rsidP="00DD37DF">
      <w:pPr>
        <w:rPr>
          <w:rFonts w:ascii="Arial" w:hAnsi="Arial" w:cs="Arial"/>
          <w:i/>
          <w:color w:val="7F7F7F" w:themeColor="text1" w:themeTint="80"/>
          <w:szCs w:val="24"/>
          <w:lang w:val="es-AR"/>
        </w:rPr>
      </w:pPr>
      <w:r w:rsidRPr="00F90698">
        <w:rPr>
          <w:rFonts w:ascii="Arial" w:hAnsi="Arial" w:cs="Arial"/>
          <w:szCs w:val="24"/>
          <w:lang w:val="es-AR"/>
        </w:rPr>
        <w:t>EJE 1</w:t>
      </w:r>
      <w:r w:rsidR="00DD37DF" w:rsidRPr="00F90698">
        <w:rPr>
          <w:rFonts w:ascii="Arial" w:hAnsi="Arial" w:cs="Arial"/>
          <w:szCs w:val="24"/>
          <w:lang w:val="es-AR"/>
        </w:rPr>
        <w:t>:</w:t>
      </w:r>
      <w:r w:rsidRPr="00F90698">
        <w:rPr>
          <w:rFonts w:ascii="Arial" w:hAnsi="Arial" w:cs="Arial"/>
          <w:szCs w:val="24"/>
          <w:lang w:val="es-AR"/>
        </w:rPr>
        <w:t xml:space="preserve"> </w:t>
      </w:r>
      <w:r w:rsidR="0029336F" w:rsidRPr="00F90698">
        <w:rPr>
          <w:rFonts w:ascii="Arial" w:hAnsi="Arial" w:cs="Arial"/>
          <w:b/>
          <w:i/>
          <w:szCs w:val="24"/>
          <w:lang w:val="es-AR"/>
        </w:rPr>
        <w:t xml:space="preserve">Prácticas corporales y </w:t>
      </w:r>
      <w:proofErr w:type="spellStart"/>
      <w:r w:rsidR="0029336F" w:rsidRPr="00F90698">
        <w:rPr>
          <w:rFonts w:ascii="Arial" w:hAnsi="Arial" w:cs="Arial"/>
          <w:b/>
          <w:i/>
          <w:szCs w:val="24"/>
          <w:lang w:val="es-AR"/>
        </w:rPr>
        <w:t>ludomotrices</w:t>
      </w:r>
      <w:proofErr w:type="spellEnd"/>
      <w:r w:rsidR="0029336F" w:rsidRPr="00F90698">
        <w:rPr>
          <w:rFonts w:ascii="Arial" w:hAnsi="Arial" w:cs="Arial"/>
          <w:b/>
          <w:i/>
          <w:szCs w:val="24"/>
          <w:lang w:val="es-AR"/>
        </w:rPr>
        <w:t xml:space="preserve"> referidas a la disponibilidad de sí mismo.</w:t>
      </w:r>
      <w:r w:rsidR="0029336F" w:rsidRPr="00F90698">
        <w:rPr>
          <w:rFonts w:ascii="Arial" w:hAnsi="Arial" w:cs="Arial"/>
          <w:i/>
          <w:color w:val="7F7F7F" w:themeColor="text1" w:themeTint="80"/>
          <w:szCs w:val="24"/>
          <w:lang w:val="es-AR"/>
        </w:rPr>
        <w:t xml:space="preserve"> </w:t>
      </w:r>
    </w:p>
    <w:p w14:paraId="3CBF7B0B" w14:textId="77777777" w:rsidR="009A705E" w:rsidRPr="00F90698" w:rsidRDefault="009A705E" w:rsidP="00DD37DF">
      <w:pPr>
        <w:rPr>
          <w:rFonts w:ascii="Arial" w:hAnsi="Arial" w:cs="Arial"/>
          <w:szCs w:val="24"/>
          <w:u w:val="single"/>
          <w:lang w:val="es-AR"/>
        </w:rPr>
      </w:pPr>
      <w:r w:rsidRPr="00F90698">
        <w:rPr>
          <w:rFonts w:ascii="Arial" w:hAnsi="Arial" w:cs="Arial"/>
          <w:szCs w:val="24"/>
          <w:u w:val="single"/>
          <w:lang w:val="es-AR"/>
        </w:rPr>
        <w:t>Desarrollo de las capacidades condicionales y coordinativas.</w:t>
      </w:r>
    </w:p>
    <w:p w14:paraId="3CBF7B0C" w14:textId="77777777" w:rsidR="00E454A2" w:rsidRPr="00F90698" w:rsidRDefault="00E454A2" w:rsidP="00DD37DF">
      <w:pPr>
        <w:rPr>
          <w:rFonts w:ascii="Arial" w:hAnsi="Arial" w:cs="Arial"/>
          <w:szCs w:val="24"/>
          <w:u w:val="single"/>
          <w:lang w:val="es-AR"/>
        </w:rPr>
      </w:pPr>
    </w:p>
    <w:p w14:paraId="3CBF7B0D" w14:textId="77777777" w:rsidR="00F85A17" w:rsidRPr="00F90698" w:rsidRDefault="00F85A17" w:rsidP="00F85A17">
      <w:pPr>
        <w:pStyle w:val="ListParagraph"/>
        <w:numPr>
          <w:ilvl w:val="0"/>
          <w:numId w:val="9"/>
        </w:numPr>
        <w:rPr>
          <w:rFonts w:ascii="Arial" w:hAnsi="Arial" w:cs="Arial"/>
          <w:szCs w:val="24"/>
          <w:lang w:val="es-AR"/>
        </w:rPr>
      </w:pPr>
      <w:r w:rsidRPr="00F90698">
        <w:rPr>
          <w:rFonts w:ascii="Arial" w:hAnsi="Arial" w:cs="Arial"/>
          <w:szCs w:val="24"/>
          <w:lang w:val="es-AR"/>
        </w:rPr>
        <w:t>Exploración, valoración y práctica de acciones motrices que favorezcan el desarrollo de las capacidades condicionales y coordinativas.</w:t>
      </w:r>
    </w:p>
    <w:p w14:paraId="3CBF7B0E" w14:textId="77777777" w:rsidR="00E454A2" w:rsidRPr="00F90698" w:rsidRDefault="00E454A2" w:rsidP="00E454A2">
      <w:pPr>
        <w:pStyle w:val="ListParagraph"/>
        <w:ind w:firstLine="0"/>
        <w:rPr>
          <w:rFonts w:ascii="Arial" w:hAnsi="Arial" w:cs="Arial"/>
          <w:szCs w:val="24"/>
          <w:lang w:val="es-AR"/>
        </w:rPr>
      </w:pPr>
    </w:p>
    <w:p w14:paraId="3CBF7B0F" w14:textId="77777777" w:rsidR="00F85A17" w:rsidRPr="00F90698" w:rsidRDefault="009A705E" w:rsidP="00F85A17">
      <w:pPr>
        <w:pStyle w:val="ListParagraph"/>
        <w:numPr>
          <w:ilvl w:val="0"/>
          <w:numId w:val="9"/>
        </w:numPr>
        <w:rPr>
          <w:rFonts w:ascii="Arial" w:hAnsi="Arial" w:cs="Arial"/>
          <w:szCs w:val="24"/>
          <w:lang w:val="es-AR"/>
        </w:rPr>
      </w:pPr>
      <w:r w:rsidRPr="00F90698">
        <w:rPr>
          <w:rFonts w:ascii="Arial" w:hAnsi="Arial" w:cs="Arial"/>
          <w:szCs w:val="24"/>
          <w:lang w:val="es-AR"/>
        </w:rPr>
        <w:t>Capacidades condicionales</w:t>
      </w:r>
    </w:p>
    <w:p w14:paraId="3CBF7B10" w14:textId="77777777" w:rsidR="00C201AE" w:rsidRPr="00F90698" w:rsidRDefault="00F85A17" w:rsidP="00F85A17">
      <w:pPr>
        <w:ind w:left="0" w:firstLine="0"/>
        <w:rPr>
          <w:rFonts w:ascii="Arial" w:hAnsi="Arial" w:cs="Arial"/>
          <w:szCs w:val="24"/>
          <w:lang w:val="es-AR"/>
        </w:rPr>
      </w:pPr>
      <w:r w:rsidRPr="00F90698">
        <w:rPr>
          <w:rFonts w:ascii="Arial" w:hAnsi="Arial" w:cs="Arial"/>
          <w:szCs w:val="24"/>
          <w:lang w:val="es-AR"/>
        </w:rPr>
        <w:t xml:space="preserve">            </w:t>
      </w:r>
      <w:r w:rsidR="00C201AE" w:rsidRPr="00F90698">
        <w:rPr>
          <w:rFonts w:ascii="Arial" w:hAnsi="Arial" w:cs="Arial"/>
          <w:szCs w:val="24"/>
          <w:lang w:val="es-AR"/>
        </w:rPr>
        <w:t>Resistencia</w:t>
      </w:r>
    </w:p>
    <w:p w14:paraId="3CBF7B11" w14:textId="77777777" w:rsidR="00C201AE" w:rsidRPr="00F90698" w:rsidRDefault="00C201AE" w:rsidP="00C201AE">
      <w:pPr>
        <w:pStyle w:val="ListParagraph"/>
        <w:ind w:firstLine="0"/>
        <w:rPr>
          <w:rFonts w:ascii="Arial" w:hAnsi="Arial" w:cs="Arial"/>
          <w:szCs w:val="24"/>
          <w:lang w:val="es-AR"/>
        </w:rPr>
      </w:pPr>
      <w:r w:rsidRPr="00F90698">
        <w:rPr>
          <w:rFonts w:ascii="Arial" w:hAnsi="Arial" w:cs="Arial"/>
          <w:szCs w:val="24"/>
          <w:lang w:val="es-AR"/>
        </w:rPr>
        <w:t xml:space="preserve">Fuerza </w:t>
      </w:r>
    </w:p>
    <w:p w14:paraId="3CBF7B12" w14:textId="77777777" w:rsidR="00C201AE" w:rsidRPr="00F90698" w:rsidRDefault="00C201AE" w:rsidP="00C201AE">
      <w:pPr>
        <w:pStyle w:val="ListParagraph"/>
        <w:ind w:firstLine="0"/>
        <w:rPr>
          <w:rFonts w:ascii="Arial" w:hAnsi="Arial" w:cs="Arial"/>
          <w:szCs w:val="24"/>
          <w:lang w:val="es-AR"/>
        </w:rPr>
      </w:pPr>
      <w:r w:rsidRPr="00F90698">
        <w:rPr>
          <w:rFonts w:ascii="Arial" w:hAnsi="Arial" w:cs="Arial"/>
          <w:szCs w:val="24"/>
          <w:lang w:val="es-AR"/>
        </w:rPr>
        <w:t xml:space="preserve">Velocidad </w:t>
      </w:r>
    </w:p>
    <w:p w14:paraId="3CBF7B13" w14:textId="77777777" w:rsidR="00E454A2" w:rsidRPr="00F90698" w:rsidRDefault="00C201AE" w:rsidP="00E454A2">
      <w:pPr>
        <w:pStyle w:val="ListParagraph"/>
        <w:ind w:firstLine="0"/>
        <w:rPr>
          <w:rFonts w:ascii="Arial" w:hAnsi="Arial" w:cs="Arial"/>
          <w:szCs w:val="24"/>
          <w:lang w:val="es-AR"/>
        </w:rPr>
      </w:pPr>
      <w:r w:rsidRPr="00F90698">
        <w:rPr>
          <w:rFonts w:ascii="Arial" w:hAnsi="Arial" w:cs="Arial"/>
          <w:szCs w:val="24"/>
          <w:lang w:val="es-AR"/>
        </w:rPr>
        <w:t>Flexibilidad</w:t>
      </w:r>
    </w:p>
    <w:p w14:paraId="3CBF7B14" w14:textId="77777777" w:rsidR="00C201AE" w:rsidRPr="00F90698" w:rsidRDefault="00F85A17" w:rsidP="00E454A2">
      <w:pPr>
        <w:pStyle w:val="ListParagraph"/>
        <w:ind w:firstLine="0"/>
        <w:rPr>
          <w:rFonts w:ascii="Arial" w:hAnsi="Arial" w:cs="Arial"/>
          <w:szCs w:val="24"/>
          <w:lang w:val="es-AR"/>
        </w:rPr>
      </w:pPr>
      <w:r w:rsidRPr="00F90698">
        <w:rPr>
          <w:rFonts w:ascii="Arial" w:hAnsi="Arial" w:cs="Arial"/>
          <w:szCs w:val="24"/>
          <w:lang w:val="es-AR"/>
        </w:rPr>
        <w:tab/>
      </w:r>
    </w:p>
    <w:p w14:paraId="3CBF7B15" w14:textId="77777777" w:rsidR="009A705E" w:rsidRPr="00F90698" w:rsidRDefault="009A705E" w:rsidP="00F85A17">
      <w:pPr>
        <w:pStyle w:val="ListParagraph"/>
        <w:numPr>
          <w:ilvl w:val="0"/>
          <w:numId w:val="10"/>
        </w:numPr>
        <w:rPr>
          <w:rFonts w:ascii="Arial" w:hAnsi="Arial" w:cs="Arial"/>
          <w:szCs w:val="24"/>
          <w:lang w:val="es-AR"/>
        </w:rPr>
      </w:pPr>
      <w:r w:rsidRPr="00F90698">
        <w:rPr>
          <w:rFonts w:ascii="Arial" w:hAnsi="Arial" w:cs="Arial"/>
          <w:szCs w:val="24"/>
          <w:lang w:val="es-AR"/>
        </w:rPr>
        <w:t>Capacidades coordinativas</w:t>
      </w:r>
    </w:p>
    <w:p w14:paraId="3CBF7B16" w14:textId="77777777" w:rsidR="008E33DE" w:rsidRPr="00F90698" w:rsidRDefault="008E33DE" w:rsidP="008E33DE">
      <w:pPr>
        <w:ind w:left="0" w:firstLine="0"/>
        <w:rPr>
          <w:rFonts w:ascii="Arial" w:hAnsi="Arial" w:cs="Arial"/>
          <w:i/>
          <w:color w:val="7F7F7F" w:themeColor="text1" w:themeTint="80"/>
          <w:szCs w:val="24"/>
          <w:lang w:val="es-AR"/>
        </w:rPr>
      </w:pPr>
    </w:p>
    <w:p w14:paraId="3CBF7B17" w14:textId="77777777" w:rsidR="00DD37DF" w:rsidRPr="00F90698" w:rsidRDefault="00DD37DF" w:rsidP="00DD37DF">
      <w:pPr>
        <w:rPr>
          <w:rFonts w:ascii="Arial" w:hAnsi="Arial" w:cs="Arial"/>
          <w:szCs w:val="24"/>
          <w:lang w:val="es-AR"/>
        </w:rPr>
      </w:pPr>
    </w:p>
    <w:p w14:paraId="3CBF7B18" w14:textId="77777777" w:rsidR="008E33DE" w:rsidRPr="00F90698" w:rsidRDefault="00A84DAE" w:rsidP="008E33DE">
      <w:pPr>
        <w:rPr>
          <w:rFonts w:ascii="Arial" w:hAnsi="Arial" w:cs="Arial"/>
          <w:color w:val="7F7F7F" w:themeColor="text1" w:themeTint="80"/>
          <w:szCs w:val="24"/>
          <w:lang w:val="es-AR"/>
        </w:rPr>
      </w:pPr>
      <w:r w:rsidRPr="00F90698">
        <w:rPr>
          <w:rFonts w:ascii="Arial" w:hAnsi="Arial" w:cs="Arial"/>
          <w:szCs w:val="24"/>
          <w:lang w:val="es-AR"/>
        </w:rPr>
        <w:t xml:space="preserve">EJE 2: </w:t>
      </w:r>
      <w:r w:rsidR="00C4024C" w:rsidRPr="00F90698">
        <w:rPr>
          <w:rFonts w:ascii="Arial" w:hAnsi="Arial" w:cs="Arial"/>
          <w:b/>
          <w:bCs/>
          <w:i/>
          <w:szCs w:val="24"/>
          <w:lang w:val="es-AR"/>
        </w:rPr>
        <w:t xml:space="preserve">Prácticas corporales y </w:t>
      </w:r>
      <w:proofErr w:type="spellStart"/>
      <w:r w:rsidR="00C4024C" w:rsidRPr="00F90698">
        <w:rPr>
          <w:rFonts w:ascii="Arial" w:hAnsi="Arial" w:cs="Arial"/>
          <w:b/>
          <w:bCs/>
          <w:i/>
          <w:szCs w:val="24"/>
          <w:lang w:val="es-AR"/>
        </w:rPr>
        <w:t>ludomotrices</w:t>
      </w:r>
      <w:proofErr w:type="spellEnd"/>
      <w:r w:rsidR="00C4024C" w:rsidRPr="00F90698">
        <w:rPr>
          <w:rFonts w:ascii="Arial" w:hAnsi="Arial" w:cs="Arial"/>
          <w:b/>
          <w:bCs/>
          <w:i/>
          <w:szCs w:val="24"/>
          <w:lang w:val="es-AR"/>
        </w:rPr>
        <w:t xml:space="preserve"> en interacción con otros</w:t>
      </w:r>
      <w:r w:rsidR="008E33DE" w:rsidRPr="00F90698">
        <w:rPr>
          <w:rFonts w:ascii="Arial" w:hAnsi="Arial" w:cs="Arial"/>
          <w:i/>
          <w:color w:val="7F7F7F" w:themeColor="text1" w:themeTint="80"/>
          <w:szCs w:val="24"/>
          <w:lang w:val="es-AR"/>
        </w:rPr>
        <w:t>.</w:t>
      </w:r>
    </w:p>
    <w:p w14:paraId="3CBF7B19" w14:textId="77777777" w:rsidR="008E33DE" w:rsidRPr="00F90698" w:rsidRDefault="008E33DE" w:rsidP="008E33DE">
      <w:pPr>
        <w:rPr>
          <w:rFonts w:ascii="Arial" w:hAnsi="Arial" w:cs="Arial"/>
          <w:szCs w:val="24"/>
          <w:u w:val="single"/>
          <w:lang w:val="es-AR"/>
        </w:rPr>
      </w:pPr>
      <w:r w:rsidRPr="00F90698">
        <w:rPr>
          <w:rFonts w:ascii="Arial" w:hAnsi="Arial" w:cs="Arial"/>
          <w:szCs w:val="24"/>
          <w:u w:val="single"/>
          <w:lang w:val="es-AR"/>
        </w:rPr>
        <w:t>Prácticas corporales lúdico-deportivas.</w:t>
      </w:r>
    </w:p>
    <w:p w14:paraId="3CBF7B1A" w14:textId="77777777" w:rsidR="008E33DE" w:rsidRPr="00F90698" w:rsidRDefault="008E33DE" w:rsidP="008E33DE">
      <w:pPr>
        <w:rPr>
          <w:rFonts w:ascii="Arial" w:hAnsi="Arial" w:cs="Arial"/>
          <w:szCs w:val="24"/>
          <w:u w:val="single"/>
          <w:lang w:val="es-AR"/>
        </w:rPr>
      </w:pPr>
      <w:r w:rsidRPr="00F90698">
        <w:rPr>
          <w:rFonts w:ascii="Arial" w:hAnsi="Arial" w:cs="Arial"/>
          <w:szCs w:val="24"/>
          <w:u w:val="single"/>
          <w:lang w:val="es-AR"/>
        </w:rPr>
        <w:t>Reglamentación.</w:t>
      </w:r>
    </w:p>
    <w:p w14:paraId="3CBF7B1B" w14:textId="77777777" w:rsidR="00FE1E50" w:rsidRPr="00F90698" w:rsidRDefault="00FE1E50" w:rsidP="008E33DE">
      <w:pPr>
        <w:rPr>
          <w:rFonts w:ascii="Arial" w:hAnsi="Arial" w:cs="Arial"/>
          <w:szCs w:val="24"/>
          <w:u w:val="single"/>
          <w:lang w:val="es-AR"/>
        </w:rPr>
      </w:pPr>
    </w:p>
    <w:p w14:paraId="3CBF7B1C" w14:textId="77777777" w:rsidR="00FE1E50" w:rsidRPr="00F90698" w:rsidRDefault="00E454A2" w:rsidP="00FE1E50">
      <w:pPr>
        <w:pStyle w:val="ListParagraph"/>
        <w:numPr>
          <w:ilvl w:val="0"/>
          <w:numId w:val="10"/>
        </w:numPr>
        <w:rPr>
          <w:rFonts w:ascii="Arial" w:hAnsi="Arial" w:cs="Arial"/>
          <w:color w:val="7F7F7F" w:themeColor="text1" w:themeTint="80"/>
          <w:szCs w:val="24"/>
          <w:lang w:val="es-AR"/>
        </w:rPr>
      </w:pPr>
      <w:r w:rsidRPr="00F90698">
        <w:rPr>
          <w:rFonts w:ascii="Arial" w:hAnsi="Arial" w:cs="Arial"/>
          <w:color w:val="auto"/>
          <w:szCs w:val="24"/>
          <w:lang w:val="es-AR"/>
        </w:rPr>
        <w:t>Futbol y su enseñanza.</w:t>
      </w:r>
    </w:p>
    <w:p w14:paraId="3CBF7B1D" w14:textId="77777777" w:rsidR="00E454A2" w:rsidRPr="00F90698" w:rsidRDefault="00E454A2" w:rsidP="00E454A2">
      <w:pPr>
        <w:pStyle w:val="ListParagraph"/>
        <w:ind w:firstLine="0"/>
        <w:rPr>
          <w:rFonts w:ascii="Arial" w:hAnsi="Arial" w:cs="Arial"/>
          <w:color w:val="auto"/>
          <w:szCs w:val="24"/>
          <w:lang w:val="es-AR"/>
        </w:rPr>
      </w:pPr>
      <w:r w:rsidRPr="00F90698">
        <w:rPr>
          <w:rFonts w:ascii="Arial" w:hAnsi="Arial" w:cs="Arial"/>
          <w:color w:val="auto"/>
          <w:szCs w:val="24"/>
          <w:lang w:val="es-AR"/>
        </w:rPr>
        <w:t>Traslado de la pelota</w:t>
      </w:r>
    </w:p>
    <w:p w14:paraId="3CBF7B1E" w14:textId="77777777" w:rsidR="00E454A2" w:rsidRPr="00F90698" w:rsidRDefault="00E454A2" w:rsidP="00E454A2">
      <w:pPr>
        <w:pStyle w:val="ListParagraph"/>
        <w:ind w:firstLine="0"/>
        <w:rPr>
          <w:rFonts w:ascii="Arial" w:hAnsi="Arial" w:cs="Arial"/>
          <w:color w:val="auto"/>
          <w:szCs w:val="24"/>
          <w:lang w:val="es-AR"/>
        </w:rPr>
      </w:pPr>
      <w:proofErr w:type="spellStart"/>
      <w:r w:rsidRPr="00F90698">
        <w:rPr>
          <w:rFonts w:ascii="Arial" w:hAnsi="Arial" w:cs="Arial"/>
          <w:color w:val="auto"/>
          <w:szCs w:val="24"/>
          <w:lang w:val="es-AR"/>
        </w:rPr>
        <w:t>Dribling</w:t>
      </w:r>
      <w:proofErr w:type="spellEnd"/>
    </w:p>
    <w:p w14:paraId="3CBF7B1F" w14:textId="77777777" w:rsidR="00E454A2" w:rsidRPr="00F90698" w:rsidRDefault="00E454A2" w:rsidP="00E454A2">
      <w:pPr>
        <w:pStyle w:val="ListParagraph"/>
        <w:ind w:firstLine="0"/>
        <w:rPr>
          <w:rFonts w:ascii="Arial" w:hAnsi="Arial" w:cs="Arial"/>
          <w:color w:val="auto"/>
          <w:szCs w:val="24"/>
          <w:lang w:val="es-AR"/>
        </w:rPr>
      </w:pPr>
      <w:r w:rsidRPr="00F90698">
        <w:rPr>
          <w:rFonts w:ascii="Arial" w:hAnsi="Arial" w:cs="Arial"/>
          <w:color w:val="auto"/>
          <w:szCs w:val="24"/>
          <w:lang w:val="es-AR"/>
        </w:rPr>
        <w:t xml:space="preserve">Pases </w:t>
      </w:r>
    </w:p>
    <w:p w14:paraId="3CBF7B20" w14:textId="77777777" w:rsidR="00E454A2" w:rsidRPr="00F90698" w:rsidRDefault="00E454A2" w:rsidP="00E454A2">
      <w:pPr>
        <w:pStyle w:val="ListParagraph"/>
        <w:ind w:firstLine="0"/>
        <w:rPr>
          <w:rFonts w:ascii="Arial" w:hAnsi="Arial" w:cs="Arial"/>
          <w:color w:val="auto"/>
          <w:szCs w:val="24"/>
          <w:lang w:val="es-AR"/>
        </w:rPr>
      </w:pPr>
      <w:r w:rsidRPr="00F90698">
        <w:rPr>
          <w:rFonts w:ascii="Arial" w:hAnsi="Arial" w:cs="Arial"/>
          <w:color w:val="auto"/>
          <w:szCs w:val="24"/>
          <w:lang w:val="es-AR"/>
        </w:rPr>
        <w:t>Reglamento</w:t>
      </w:r>
    </w:p>
    <w:p w14:paraId="3CBF7B21" w14:textId="77777777" w:rsidR="00E454A2" w:rsidRPr="00F90698" w:rsidRDefault="00E454A2" w:rsidP="00E454A2">
      <w:pPr>
        <w:pStyle w:val="ListParagraph"/>
        <w:ind w:firstLine="0"/>
        <w:rPr>
          <w:rFonts w:ascii="Arial" w:hAnsi="Arial" w:cs="Arial"/>
          <w:color w:val="auto"/>
          <w:szCs w:val="24"/>
          <w:lang w:val="es-AR"/>
        </w:rPr>
      </w:pPr>
    </w:p>
    <w:p w14:paraId="3CBF7B22" w14:textId="77777777" w:rsidR="00E454A2" w:rsidRPr="00F90698" w:rsidRDefault="00E454A2" w:rsidP="00E454A2">
      <w:pPr>
        <w:pStyle w:val="ListParagraph"/>
        <w:numPr>
          <w:ilvl w:val="0"/>
          <w:numId w:val="11"/>
        </w:numPr>
        <w:rPr>
          <w:rFonts w:ascii="Arial" w:hAnsi="Arial" w:cs="Arial"/>
          <w:color w:val="auto"/>
          <w:szCs w:val="24"/>
          <w:lang w:val="es-AR"/>
        </w:rPr>
      </w:pPr>
      <w:r w:rsidRPr="00F90698">
        <w:rPr>
          <w:rFonts w:ascii="Arial" w:hAnsi="Arial" w:cs="Arial"/>
          <w:color w:val="auto"/>
          <w:szCs w:val="24"/>
          <w:lang w:val="es-AR"/>
        </w:rPr>
        <w:t>Hándbol y su enseñanza.</w:t>
      </w:r>
    </w:p>
    <w:p w14:paraId="3CBF7B23" w14:textId="77777777" w:rsidR="00E454A2" w:rsidRPr="00F90698" w:rsidRDefault="00E454A2" w:rsidP="00E454A2">
      <w:pPr>
        <w:pStyle w:val="ListParagraph"/>
        <w:ind w:left="786" w:firstLine="0"/>
        <w:rPr>
          <w:rFonts w:ascii="Arial" w:hAnsi="Arial" w:cs="Arial"/>
          <w:color w:val="auto"/>
          <w:szCs w:val="24"/>
          <w:lang w:val="es-AR"/>
        </w:rPr>
      </w:pPr>
      <w:r w:rsidRPr="00F90698">
        <w:rPr>
          <w:rFonts w:ascii="Arial" w:hAnsi="Arial" w:cs="Arial"/>
          <w:color w:val="auto"/>
          <w:szCs w:val="24"/>
          <w:lang w:val="es-AR"/>
        </w:rPr>
        <w:t>Pases</w:t>
      </w:r>
    </w:p>
    <w:p w14:paraId="3CBF7B24" w14:textId="77777777" w:rsidR="00E454A2" w:rsidRPr="00F90698" w:rsidRDefault="00E454A2" w:rsidP="00E454A2">
      <w:pPr>
        <w:pStyle w:val="ListParagraph"/>
        <w:ind w:left="786" w:firstLine="0"/>
        <w:rPr>
          <w:rFonts w:ascii="Arial" w:hAnsi="Arial" w:cs="Arial"/>
          <w:color w:val="auto"/>
          <w:szCs w:val="24"/>
          <w:lang w:val="es-AR"/>
        </w:rPr>
      </w:pPr>
      <w:proofErr w:type="spellStart"/>
      <w:r w:rsidRPr="00F90698">
        <w:rPr>
          <w:rFonts w:ascii="Arial" w:hAnsi="Arial" w:cs="Arial"/>
          <w:color w:val="auto"/>
          <w:szCs w:val="24"/>
          <w:lang w:val="es-AR"/>
        </w:rPr>
        <w:t>Dribling</w:t>
      </w:r>
      <w:proofErr w:type="spellEnd"/>
    </w:p>
    <w:p w14:paraId="3CBF7B25" w14:textId="77777777" w:rsidR="00E454A2" w:rsidRPr="00F90698" w:rsidRDefault="00E454A2" w:rsidP="00E454A2">
      <w:pPr>
        <w:pStyle w:val="ListParagraph"/>
        <w:ind w:left="786" w:firstLine="0"/>
        <w:rPr>
          <w:rFonts w:ascii="Arial" w:hAnsi="Arial" w:cs="Arial"/>
          <w:color w:val="auto"/>
          <w:szCs w:val="24"/>
          <w:lang w:val="es-AR"/>
        </w:rPr>
      </w:pPr>
      <w:r w:rsidRPr="00F90698">
        <w:rPr>
          <w:rFonts w:ascii="Arial" w:hAnsi="Arial" w:cs="Arial"/>
          <w:color w:val="auto"/>
          <w:szCs w:val="24"/>
          <w:lang w:val="es-AR"/>
        </w:rPr>
        <w:t>Ritmo de tres  tiempos</w:t>
      </w:r>
    </w:p>
    <w:p w14:paraId="3CBF7B26" w14:textId="77777777" w:rsidR="00E454A2" w:rsidRPr="00F90698" w:rsidRDefault="00E454A2" w:rsidP="00E454A2">
      <w:pPr>
        <w:pStyle w:val="ListParagraph"/>
        <w:ind w:left="786" w:firstLine="0"/>
        <w:rPr>
          <w:rFonts w:ascii="Arial" w:hAnsi="Arial" w:cs="Arial"/>
          <w:color w:val="auto"/>
          <w:szCs w:val="24"/>
          <w:lang w:val="es-AR"/>
        </w:rPr>
      </w:pPr>
      <w:r w:rsidRPr="00F90698">
        <w:rPr>
          <w:rFonts w:ascii="Arial" w:hAnsi="Arial" w:cs="Arial"/>
          <w:color w:val="auto"/>
          <w:szCs w:val="24"/>
          <w:lang w:val="es-AR"/>
        </w:rPr>
        <w:t>Lanzamiento</w:t>
      </w:r>
    </w:p>
    <w:p w14:paraId="3CBF7B27" w14:textId="77777777" w:rsidR="00E454A2" w:rsidRPr="00F90698" w:rsidRDefault="00E454A2" w:rsidP="00E454A2">
      <w:pPr>
        <w:pStyle w:val="ListParagraph"/>
        <w:ind w:left="786" w:firstLine="0"/>
        <w:rPr>
          <w:rFonts w:ascii="Arial" w:hAnsi="Arial" w:cs="Arial"/>
          <w:color w:val="auto"/>
          <w:szCs w:val="24"/>
          <w:lang w:val="es-AR"/>
        </w:rPr>
      </w:pPr>
      <w:r w:rsidRPr="00F90698">
        <w:rPr>
          <w:rFonts w:ascii="Arial" w:hAnsi="Arial" w:cs="Arial"/>
          <w:color w:val="auto"/>
          <w:szCs w:val="24"/>
          <w:lang w:val="es-AR"/>
        </w:rPr>
        <w:t>Reglamento</w:t>
      </w:r>
    </w:p>
    <w:p w14:paraId="3CBF7B28" w14:textId="77777777" w:rsidR="00274A2D" w:rsidRPr="00F90698" w:rsidRDefault="00274A2D" w:rsidP="00E454A2">
      <w:pPr>
        <w:pStyle w:val="ListParagraph"/>
        <w:ind w:left="786" w:firstLine="0"/>
        <w:rPr>
          <w:rFonts w:ascii="Arial" w:hAnsi="Arial" w:cs="Arial"/>
          <w:color w:val="auto"/>
          <w:szCs w:val="24"/>
          <w:lang w:val="es-AR"/>
        </w:rPr>
      </w:pPr>
    </w:p>
    <w:p w14:paraId="3CBF7B29" w14:textId="77777777" w:rsidR="00274A2D" w:rsidRPr="00F90698" w:rsidRDefault="00274A2D" w:rsidP="00E454A2">
      <w:pPr>
        <w:pStyle w:val="ListParagraph"/>
        <w:ind w:left="786" w:firstLine="0"/>
        <w:rPr>
          <w:rFonts w:ascii="Arial" w:hAnsi="Arial" w:cs="Arial"/>
          <w:color w:val="auto"/>
          <w:szCs w:val="24"/>
          <w:lang w:val="es-AR"/>
        </w:rPr>
      </w:pPr>
    </w:p>
    <w:p w14:paraId="3CBF7B2A" w14:textId="77777777" w:rsidR="00B8270C" w:rsidRPr="00F90698" w:rsidRDefault="00B8270C" w:rsidP="00B8270C">
      <w:pPr>
        <w:rPr>
          <w:rFonts w:ascii="Arial" w:hAnsi="Arial" w:cs="Arial"/>
          <w:color w:val="auto"/>
          <w:szCs w:val="24"/>
          <w:lang w:val="es-AR"/>
        </w:rPr>
      </w:pPr>
      <w:r w:rsidRPr="00F90698">
        <w:rPr>
          <w:rFonts w:ascii="Arial" w:hAnsi="Arial" w:cs="Arial"/>
          <w:color w:val="auto"/>
          <w:szCs w:val="24"/>
          <w:lang w:val="es-AR"/>
        </w:rPr>
        <w:t xml:space="preserve">          </w:t>
      </w:r>
    </w:p>
    <w:p w14:paraId="3CBF7B2B" w14:textId="77777777" w:rsidR="00B8270C" w:rsidRPr="00F90698" w:rsidRDefault="00B8270C" w:rsidP="00B8270C">
      <w:pPr>
        <w:pStyle w:val="ListParagraph"/>
        <w:numPr>
          <w:ilvl w:val="0"/>
          <w:numId w:val="13"/>
        </w:numPr>
        <w:rPr>
          <w:rFonts w:ascii="Arial" w:hAnsi="Arial" w:cs="Arial"/>
          <w:color w:val="auto"/>
          <w:szCs w:val="24"/>
          <w:lang w:val="es-AR"/>
        </w:rPr>
      </w:pPr>
      <w:r w:rsidRPr="00F90698">
        <w:rPr>
          <w:rFonts w:ascii="Arial" w:hAnsi="Arial" w:cs="Arial"/>
          <w:color w:val="auto"/>
          <w:szCs w:val="24"/>
          <w:lang w:val="es-AR"/>
        </w:rPr>
        <w:t>Basquetbol y su enseñanza.</w:t>
      </w:r>
    </w:p>
    <w:p w14:paraId="3CBF7B2C" w14:textId="77777777" w:rsidR="00B8270C" w:rsidRPr="00F90698" w:rsidRDefault="00B8270C" w:rsidP="00B8270C">
      <w:pPr>
        <w:pStyle w:val="ListParagraph"/>
        <w:ind w:firstLine="0"/>
        <w:rPr>
          <w:rFonts w:ascii="Arial" w:hAnsi="Arial" w:cs="Arial"/>
          <w:color w:val="auto"/>
          <w:szCs w:val="24"/>
          <w:lang w:val="es-AR"/>
        </w:rPr>
      </w:pPr>
      <w:r w:rsidRPr="00F90698">
        <w:rPr>
          <w:rFonts w:ascii="Arial" w:hAnsi="Arial" w:cs="Arial"/>
          <w:color w:val="auto"/>
          <w:szCs w:val="24"/>
          <w:lang w:val="es-AR"/>
        </w:rPr>
        <w:t>Pase de pecho y de pique</w:t>
      </w:r>
    </w:p>
    <w:p w14:paraId="3CBF7B2D" w14:textId="77777777" w:rsidR="00B8270C" w:rsidRPr="00F90698" w:rsidRDefault="00B8270C" w:rsidP="00B8270C">
      <w:pPr>
        <w:pStyle w:val="ListParagraph"/>
        <w:ind w:firstLine="0"/>
        <w:rPr>
          <w:rFonts w:ascii="Arial" w:hAnsi="Arial" w:cs="Arial"/>
          <w:color w:val="auto"/>
          <w:szCs w:val="24"/>
          <w:lang w:val="es-AR"/>
        </w:rPr>
      </w:pPr>
      <w:proofErr w:type="spellStart"/>
      <w:r w:rsidRPr="00F90698">
        <w:rPr>
          <w:rFonts w:ascii="Arial" w:hAnsi="Arial" w:cs="Arial"/>
          <w:color w:val="auto"/>
          <w:szCs w:val="24"/>
          <w:lang w:val="es-AR"/>
        </w:rPr>
        <w:t>Dribling</w:t>
      </w:r>
      <w:proofErr w:type="spellEnd"/>
    </w:p>
    <w:p w14:paraId="3CBF7B2E" w14:textId="77777777" w:rsidR="00B8270C" w:rsidRPr="00F90698" w:rsidRDefault="00B8270C" w:rsidP="00B8270C">
      <w:pPr>
        <w:pStyle w:val="ListParagraph"/>
        <w:ind w:firstLine="0"/>
        <w:rPr>
          <w:rFonts w:ascii="Arial" w:hAnsi="Arial" w:cs="Arial"/>
          <w:color w:val="auto"/>
          <w:szCs w:val="24"/>
          <w:lang w:val="es-AR"/>
        </w:rPr>
      </w:pPr>
      <w:r w:rsidRPr="00F90698">
        <w:rPr>
          <w:rFonts w:ascii="Arial" w:hAnsi="Arial" w:cs="Arial"/>
          <w:color w:val="auto"/>
          <w:szCs w:val="24"/>
          <w:lang w:val="es-AR"/>
        </w:rPr>
        <w:t>Ritmo de dos tiempo</w:t>
      </w:r>
    </w:p>
    <w:p w14:paraId="3CBF7B2F" w14:textId="77777777" w:rsidR="00B8270C" w:rsidRDefault="00B8270C" w:rsidP="00B8270C">
      <w:pPr>
        <w:pStyle w:val="ListParagraph"/>
        <w:ind w:firstLine="0"/>
        <w:rPr>
          <w:rFonts w:ascii="Arial" w:hAnsi="Arial" w:cs="Arial"/>
          <w:color w:val="auto"/>
          <w:szCs w:val="24"/>
          <w:lang w:val="es-AR"/>
        </w:rPr>
      </w:pPr>
      <w:r w:rsidRPr="00F90698">
        <w:rPr>
          <w:rFonts w:ascii="Arial" w:hAnsi="Arial" w:cs="Arial"/>
          <w:color w:val="auto"/>
          <w:szCs w:val="24"/>
          <w:lang w:val="es-AR"/>
        </w:rPr>
        <w:t>Reglamento</w:t>
      </w:r>
    </w:p>
    <w:p w14:paraId="674A2109" w14:textId="77777777" w:rsidR="00245120" w:rsidRDefault="00245120" w:rsidP="00B8270C">
      <w:pPr>
        <w:pStyle w:val="ListParagraph"/>
        <w:ind w:firstLine="0"/>
        <w:rPr>
          <w:rFonts w:ascii="Arial" w:hAnsi="Arial" w:cs="Arial"/>
          <w:color w:val="auto"/>
          <w:szCs w:val="24"/>
          <w:lang w:val="es-AR"/>
        </w:rPr>
      </w:pPr>
    </w:p>
    <w:p w14:paraId="483EC318" w14:textId="2BA5D3E7" w:rsidR="00123445" w:rsidRPr="0083481E" w:rsidRDefault="00123445" w:rsidP="0083481E">
      <w:pPr>
        <w:ind w:left="0" w:firstLine="0"/>
        <w:rPr>
          <w:rFonts w:ascii="Arial" w:hAnsi="Arial" w:cs="Arial"/>
          <w:color w:val="auto"/>
          <w:szCs w:val="24"/>
          <w:lang w:val="es-AR"/>
        </w:rPr>
      </w:pPr>
    </w:p>
    <w:p w14:paraId="3CBF7B30" w14:textId="77777777" w:rsidR="00B8270C" w:rsidRPr="00F90698" w:rsidRDefault="00B8270C" w:rsidP="00B8270C">
      <w:pPr>
        <w:pStyle w:val="ListParagraph"/>
        <w:ind w:firstLine="0"/>
        <w:rPr>
          <w:rFonts w:ascii="Arial" w:hAnsi="Arial" w:cs="Arial"/>
          <w:color w:val="auto"/>
          <w:szCs w:val="24"/>
          <w:lang w:val="es-AR"/>
        </w:rPr>
      </w:pPr>
    </w:p>
    <w:p w14:paraId="3CBF7B31" w14:textId="77777777" w:rsidR="00F90698" w:rsidRDefault="00F90698" w:rsidP="00B8270C">
      <w:pPr>
        <w:spacing w:after="0" w:line="240" w:lineRule="auto"/>
        <w:ind w:left="0" w:firstLine="0"/>
        <w:jc w:val="left"/>
        <w:rPr>
          <w:rFonts w:ascii="Arial" w:hAnsi="Arial" w:cs="Arial"/>
          <w:szCs w:val="24"/>
          <w:lang w:val="es-AR"/>
        </w:rPr>
      </w:pPr>
    </w:p>
    <w:p w14:paraId="3CBF7B32" w14:textId="77777777" w:rsidR="009E481D" w:rsidRPr="00F90698" w:rsidRDefault="00FE1E50" w:rsidP="00B8270C">
      <w:pPr>
        <w:spacing w:after="0" w:line="240" w:lineRule="auto"/>
        <w:ind w:left="0" w:firstLine="0"/>
        <w:jc w:val="left"/>
        <w:rPr>
          <w:rFonts w:ascii="Arial" w:hAnsi="Arial" w:cs="Arial"/>
          <w:b/>
          <w:bCs/>
          <w:i/>
          <w:szCs w:val="24"/>
          <w:lang w:val="es-AR"/>
        </w:rPr>
      </w:pPr>
      <w:r w:rsidRPr="00F90698">
        <w:rPr>
          <w:rFonts w:ascii="Arial" w:hAnsi="Arial" w:cs="Arial"/>
          <w:szCs w:val="24"/>
          <w:lang w:val="es-AR"/>
        </w:rPr>
        <w:t xml:space="preserve">EJE 3: </w:t>
      </w:r>
      <w:r w:rsidR="009E481D" w:rsidRPr="00F90698">
        <w:rPr>
          <w:rFonts w:ascii="Arial" w:hAnsi="Arial" w:cs="Arial"/>
          <w:b/>
          <w:bCs/>
          <w:i/>
          <w:szCs w:val="24"/>
          <w:lang w:val="es-AR"/>
        </w:rPr>
        <w:t xml:space="preserve">Prácticas Corporales y </w:t>
      </w:r>
      <w:proofErr w:type="spellStart"/>
      <w:r w:rsidR="009E481D" w:rsidRPr="00F90698">
        <w:rPr>
          <w:rFonts w:ascii="Arial" w:hAnsi="Arial" w:cs="Arial"/>
          <w:b/>
          <w:bCs/>
          <w:i/>
          <w:szCs w:val="24"/>
          <w:lang w:val="es-AR"/>
        </w:rPr>
        <w:t>Ludomotrices</w:t>
      </w:r>
      <w:proofErr w:type="spellEnd"/>
      <w:r w:rsidR="009E481D" w:rsidRPr="00F90698">
        <w:rPr>
          <w:rFonts w:ascii="Arial" w:hAnsi="Arial" w:cs="Arial"/>
          <w:b/>
          <w:bCs/>
          <w:i/>
          <w:szCs w:val="24"/>
          <w:lang w:val="es-AR"/>
        </w:rPr>
        <w:t xml:space="preserve"> en el Ambiente Natural y Otros</w:t>
      </w:r>
    </w:p>
    <w:p w14:paraId="3CBF7B33" w14:textId="77777777" w:rsidR="00B8270C" w:rsidRPr="00F90698" w:rsidRDefault="00450748" w:rsidP="00B8270C">
      <w:pPr>
        <w:spacing w:after="0" w:line="240" w:lineRule="auto"/>
        <w:ind w:left="0" w:firstLine="0"/>
        <w:jc w:val="left"/>
        <w:rPr>
          <w:rFonts w:ascii="Arial" w:hAnsi="Arial" w:cs="Arial"/>
          <w:b/>
          <w:bCs/>
          <w:szCs w:val="24"/>
          <w:lang w:val="es-AR"/>
        </w:rPr>
      </w:pPr>
      <w:r w:rsidRPr="00F90698">
        <w:rPr>
          <w:rFonts w:ascii="Arial" w:hAnsi="Arial" w:cs="Arial"/>
          <w:bCs/>
          <w:szCs w:val="24"/>
          <w:lang w:val="es-AR"/>
        </w:rPr>
        <w:t>Elaboración</w:t>
      </w:r>
      <w:r w:rsidR="00B8270C" w:rsidRPr="00F90698">
        <w:rPr>
          <w:rFonts w:ascii="Arial" w:hAnsi="Arial" w:cs="Arial"/>
          <w:bCs/>
          <w:szCs w:val="24"/>
          <w:lang w:val="es-AR"/>
        </w:rPr>
        <w:t xml:space="preserve">, experimentación y valoración de actividades motrices y </w:t>
      </w:r>
      <w:proofErr w:type="spellStart"/>
      <w:r w:rsidR="00B8270C" w:rsidRPr="00F90698">
        <w:rPr>
          <w:rFonts w:ascii="Arial" w:hAnsi="Arial" w:cs="Arial"/>
          <w:bCs/>
          <w:szCs w:val="24"/>
          <w:lang w:val="es-AR"/>
        </w:rPr>
        <w:t>ludomotrices</w:t>
      </w:r>
      <w:proofErr w:type="spellEnd"/>
      <w:r w:rsidR="00B8270C" w:rsidRPr="00F90698">
        <w:rPr>
          <w:rFonts w:ascii="Arial" w:hAnsi="Arial" w:cs="Arial"/>
          <w:bCs/>
          <w:szCs w:val="24"/>
          <w:lang w:val="es-AR"/>
        </w:rPr>
        <w:t xml:space="preserve"> que impliquen una relación placentera, segura y equilibrada</w:t>
      </w:r>
      <w:r w:rsidRPr="00F90698">
        <w:rPr>
          <w:rFonts w:ascii="Arial" w:hAnsi="Arial" w:cs="Arial"/>
          <w:bCs/>
          <w:szCs w:val="24"/>
          <w:lang w:val="es-AR"/>
        </w:rPr>
        <w:t xml:space="preserve"> </w:t>
      </w:r>
      <w:r w:rsidR="00B8270C" w:rsidRPr="00F90698">
        <w:rPr>
          <w:rFonts w:ascii="Arial" w:hAnsi="Arial" w:cs="Arial"/>
          <w:bCs/>
          <w:szCs w:val="24"/>
          <w:lang w:val="es-AR"/>
        </w:rPr>
        <w:t>con el ambiente natural y otros.</w:t>
      </w:r>
    </w:p>
    <w:p w14:paraId="3CBF7B34" w14:textId="77777777" w:rsidR="00A46EC6" w:rsidRPr="00F90698" w:rsidRDefault="00A46EC6" w:rsidP="00A46EC6">
      <w:pPr>
        <w:pStyle w:val="ListParagraph"/>
        <w:spacing w:after="0" w:line="259" w:lineRule="auto"/>
        <w:ind w:firstLine="0"/>
        <w:jc w:val="left"/>
        <w:rPr>
          <w:rFonts w:ascii="Arial" w:hAnsi="Arial" w:cs="Arial"/>
          <w:i/>
          <w:szCs w:val="24"/>
          <w:lang w:val="es-AR"/>
        </w:rPr>
      </w:pPr>
    </w:p>
    <w:p w14:paraId="3CBF7B35" w14:textId="77777777" w:rsidR="00A84DAE" w:rsidRPr="00F90698" w:rsidRDefault="00A84DAE" w:rsidP="00450748">
      <w:pPr>
        <w:pStyle w:val="ListParagraph"/>
        <w:spacing w:after="0" w:line="259" w:lineRule="auto"/>
        <w:ind w:firstLine="0"/>
        <w:jc w:val="left"/>
        <w:rPr>
          <w:rFonts w:ascii="Arial" w:hAnsi="Arial" w:cs="Arial"/>
          <w:i/>
          <w:szCs w:val="24"/>
          <w:lang w:val="es-AR"/>
        </w:rPr>
      </w:pPr>
    </w:p>
    <w:p w14:paraId="3CBF7B36" w14:textId="77777777" w:rsidR="00C4024C" w:rsidRPr="00F90698" w:rsidRDefault="00C4024C" w:rsidP="00DD37DF">
      <w:pPr>
        <w:spacing w:after="0" w:line="259" w:lineRule="auto"/>
        <w:ind w:left="0" w:firstLine="0"/>
        <w:jc w:val="left"/>
        <w:rPr>
          <w:rFonts w:ascii="Arial" w:hAnsi="Arial" w:cs="Arial"/>
          <w:i/>
          <w:szCs w:val="24"/>
          <w:lang w:val="es-AR"/>
        </w:rPr>
      </w:pPr>
    </w:p>
    <w:p w14:paraId="3CBF7B37" w14:textId="77777777" w:rsidR="00884B3D" w:rsidRPr="00F90698" w:rsidRDefault="00F90698" w:rsidP="00DD37DF">
      <w:pPr>
        <w:spacing w:after="0" w:line="259" w:lineRule="auto"/>
        <w:ind w:left="0" w:firstLine="0"/>
        <w:jc w:val="left"/>
        <w:rPr>
          <w:rFonts w:ascii="Arial" w:hAnsi="Arial" w:cs="Arial"/>
          <w:color w:val="auto"/>
          <w:szCs w:val="24"/>
          <w:lang w:val="es-AR"/>
        </w:rPr>
      </w:pPr>
      <w:r w:rsidRPr="00F90698">
        <w:rPr>
          <w:rFonts w:ascii="Arial" w:hAnsi="Arial" w:cs="Arial"/>
          <w:color w:val="auto"/>
          <w:szCs w:val="24"/>
          <w:lang w:val="es-AR"/>
        </w:rPr>
        <w:t>Criterios de evaluación.</w:t>
      </w:r>
    </w:p>
    <w:p w14:paraId="3CBF7B38" w14:textId="77777777" w:rsidR="00864A19" w:rsidRPr="00F90698" w:rsidRDefault="00864A19" w:rsidP="00864A19">
      <w:pPr>
        <w:pStyle w:val="ListParagraph"/>
        <w:spacing w:after="0" w:line="259" w:lineRule="auto"/>
        <w:ind w:firstLine="0"/>
        <w:jc w:val="left"/>
        <w:rPr>
          <w:rFonts w:ascii="Arial" w:hAnsi="Arial" w:cs="Arial"/>
          <w:color w:val="auto"/>
          <w:szCs w:val="24"/>
          <w:lang w:val="es-AR"/>
        </w:rPr>
      </w:pPr>
    </w:p>
    <w:p w14:paraId="3CBF7B39" w14:textId="77777777" w:rsidR="006813E4" w:rsidRPr="00F90698" w:rsidRDefault="00864A19" w:rsidP="00864A19">
      <w:pPr>
        <w:pStyle w:val="ListParagraph"/>
        <w:numPr>
          <w:ilvl w:val="0"/>
          <w:numId w:val="6"/>
        </w:numPr>
        <w:spacing w:after="0" w:line="259" w:lineRule="auto"/>
        <w:jc w:val="left"/>
        <w:rPr>
          <w:rFonts w:ascii="Arial" w:hAnsi="Arial" w:cs="Arial"/>
          <w:i/>
          <w:color w:val="auto"/>
          <w:szCs w:val="24"/>
          <w:lang w:val="es-AR"/>
        </w:rPr>
      </w:pPr>
      <w:r w:rsidRPr="00F90698">
        <w:rPr>
          <w:rFonts w:ascii="Arial" w:hAnsi="Arial" w:cs="Arial"/>
          <w:i/>
          <w:color w:val="auto"/>
          <w:szCs w:val="24"/>
          <w:lang w:val="es-AR"/>
        </w:rPr>
        <w:t>Lograr e incrementar el desarrollo de las capacidades condicionales y coordinativas.</w:t>
      </w:r>
    </w:p>
    <w:p w14:paraId="3CBF7B3A" w14:textId="77777777" w:rsidR="003F1B06" w:rsidRPr="00F90698" w:rsidRDefault="00864A19" w:rsidP="00864A19">
      <w:pPr>
        <w:pStyle w:val="ListParagraph"/>
        <w:numPr>
          <w:ilvl w:val="0"/>
          <w:numId w:val="6"/>
        </w:numPr>
        <w:spacing w:after="0" w:line="259" w:lineRule="auto"/>
        <w:jc w:val="left"/>
        <w:rPr>
          <w:rFonts w:ascii="Arial" w:hAnsi="Arial" w:cs="Arial"/>
          <w:i/>
          <w:szCs w:val="24"/>
          <w:lang w:val="es-AR"/>
        </w:rPr>
      </w:pPr>
      <w:r w:rsidRPr="00F90698">
        <w:rPr>
          <w:rFonts w:ascii="Arial" w:hAnsi="Arial" w:cs="Arial"/>
          <w:i/>
          <w:szCs w:val="24"/>
          <w:lang w:val="es-AR"/>
        </w:rPr>
        <w:t>Ejecutar</w:t>
      </w:r>
      <w:r w:rsidR="003F1B06" w:rsidRPr="00F90698">
        <w:rPr>
          <w:rFonts w:ascii="Arial" w:hAnsi="Arial" w:cs="Arial"/>
          <w:i/>
          <w:szCs w:val="24"/>
          <w:lang w:val="es-AR"/>
        </w:rPr>
        <w:t xml:space="preserve"> habilidades específicas en situaciones de prácticas deportivas</w:t>
      </w:r>
      <w:r w:rsidRPr="00F90698">
        <w:rPr>
          <w:rFonts w:ascii="Arial" w:hAnsi="Arial" w:cs="Arial"/>
          <w:i/>
          <w:szCs w:val="24"/>
          <w:lang w:val="es-AR"/>
        </w:rPr>
        <w:t>.</w:t>
      </w:r>
    </w:p>
    <w:p w14:paraId="3CBF7B3B" w14:textId="77777777" w:rsidR="006813E4" w:rsidRPr="00F90698" w:rsidRDefault="00864A19" w:rsidP="00864A19">
      <w:pPr>
        <w:pStyle w:val="TableContents"/>
        <w:numPr>
          <w:ilvl w:val="0"/>
          <w:numId w:val="6"/>
        </w:numPr>
        <w:rPr>
          <w:rFonts w:ascii="Arial" w:hAnsi="Arial" w:cs="Arial"/>
          <w:i/>
          <w:sz w:val="24"/>
          <w:szCs w:val="24"/>
        </w:rPr>
      </w:pPr>
      <w:r w:rsidRPr="00F90698">
        <w:rPr>
          <w:rFonts w:ascii="Arial" w:hAnsi="Arial" w:cs="Arial"/>
          <w:i/>
          <w:sz w:val="24"/>
          <w:szCs w:val="24"/>
        </w:rPr>
        <w:t>Conocer, desarrollar y perfeccionar</w:t>
      </w:r>
      <w:r w:rsidR="006813E4" w:rsidRPr="00F90698">
        <w:rPr>
          <w:rFonts w:ascii="Arial" w:hAnsi="Arial" w:cs="Arial"/>
          <w:i/>
          <w:sz w:val="24"/>
          <w:szCs w:val="24"/>
        </w:rPr>
        <w:t xml:space="preserve"> los</w:t>
      </w:r>
      <w:r w:rsidRPr="00F90698">
        <w:rPr>
          <w:rFonts w:ascii="Arial" w:hAnsi="Arial" w:cs="Arial"/>
          <w:i/>
          <w:sz w:val="24"/>
          <w:szCs w:val="24"/>
        </w:rPr>
        <w:t xml:space="preserve"> fundamentos </w:t>
      </w:r>
      <w:r w:rsidR="00810E62" w:rsidRPr="00F90698">
        <w:rPr>
          <w:rFonts w:ascii="Arial" w:hAnsi="Arial" w:cs="Arial"/>
          <w:i/>
          <w:sz w:val="24"/>
          <w:szCs w:val="24"/>
        </w:rPr>
        <w:t>específico</w:t>
      </w:r>
      <w:r w:rsidR="006813E4" w:rsidRPr="00F90698">
        <w:rPr>
          <w:rFonts w:ascii="Arial" w:hAnsi="Arial" w:cs="Arial"/>
          <w:i/>
          <w:sz w:val="24"/>
          <w:szCs w:val="24"/>
        </w:rPr>
        <w:t>s del deporte</w:t>
      </w:r>
      <w:r w:rsidRPr="00F90698">
        <w:rPr>
          <w:rFonts w:ascii="Arial" w:hAnsi="Arial" w:cs="Arial"/>
          <w:i/>
          <w:sz w:val="24"/>
          <w:szCs w:val="24"/>
        </w:rPr>
        <w:t>.</w:t>
      </w:r>
    </w:p>
    <w:p w14:paraId="3CBF7B3C" w14:textId="77777777" w:rsidR="003F1B06" w:rsidRPr="00864A19" w:rsidRDefault="003F1B06" w:rsidP="00DD37DF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  <w:lang w:val="es-AR"/>
        </w:rPr>
      </w:pPr>
    </w:p>
    <w:p w14:paraId="3CBF7B3D" w14:textId="77777777" w:rsidR="00A46EC6" w:rsidRDefault="00A46EC6" w:rsidP="00DD37DF"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 w14:paraId="3CBF7B3E" w14:textId="77777777" w:rsidR="00F874CC" w:rsidRDefault="0066117A" w:rsidP="00884B3D"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  <w:r>
        <w:rPr>
          <w:color w:val="auto"/>
          <w:sz w:val="28"/>
          <w:szCs w:val="28"/>
          <w:lang w:val="es-AR"/>
        </w:rPr>
        <w:t xml:space="preserve">Bibliografía del Estudiante </w:t>
      </w:r>
    </w:p>
    <w:p w14:paraId="3CBF7B42" w14:textId="7D576035" w:rsidR="00F86517" w:rsidRPr="004D578E" w:rsidRDefault="00F86517" w:rsidP="004D578E">
      <w:pPr>
        <w:shd w:val="clear" w:color="auto" w:fill="FFFFFF" w:themeFill="background1"/>
        <w:spacing w:after="0" w:line="259" w:lineRule="auto"/>
        <w:ind w:left="0" w:firstLine="0"/>
        <w:jc w:val="left"/>
        <w:rPr>
          <w:color w:val="000000" w:themeColor="text1"/>
          <w:sz w:val="28"/>
          <w:szCs w:val="28"/>
          <w:lang w:val="es-AR"/>
        </w:rPr>
      </w:pPr>
    </w:p>
    <w:p w14:paraId="3CBF7B43" w14:textId="77777777" w:rsidR="00F86517" w:rsidRDefault="00F86517" w:rsidP="00F86517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59" w:lineRule="auto"/>
        <w:jc w:val="left"/>
        <w:rPr>
          <w:color w:val="000000" w:themeColor="text1"/>
          <w:sz w:val="28"/>
          <w:szCs w:val="28"/>
          <w:lang w:val="es-AR"/>
        </w:rPr>
      </w:pPr>
      <w:proofErr w:type="spellStart"/>
      <w:r>
        <w:rPr>
          <w:color w:val="000000" w:themeColor="text1"/>
          <w:sz w:val="28"/>
          <w:szCs w:val="28"/>
          <w:lang w:val="es-AR"/>
        </w:rPr>
        <w:t>Basquet</w:t>
      </w:r>
      <w:proofErr w:type="spellEnd"/>
    </w:p>
    <w:p w14:paraId="3CBF7B44" w14:textId="77777777" w:rsidR="00F86517" w:rsidRDefault="004D578E" w:rsidP="00F86517">
      <w:pPr>
        <w:pStyle w:val="ListParagraph"/>
        <w:shd w:val="clear" w:color="auto" w:fill="FFFFFF" w:themeFill="background1"/>
        <w:spacing w:after="0" w:line="259" w:lineRule="auto"/>
        <w:ind w:firstLine="0"/>
        <w:jc w:val="left"/>
        <w:rPr>
          <w:color w:val="000000" w:themeColor="text1"/>
          <w:sz w:val="28"/>
          <w:szCs w:val="28"/>
          <w:lang w:val="es-AR"/>
        </w:rPr>
      </w:pPr>
      <w:hyperlink r:id="rId7" w:history="1">
        <w:r w:rsidR="00F86517" w:rsidRPr="00C96971">
          <w:rPr>
            <w:rStyle w:val="Hyperlink"/>
            <w:sz w:val="28"/>
            <w:szCs w:val="28"/>
            <w:lang w:val="es-AR"/>
          </w:rPr>
          <w:t>http://www.apdeb.com.ar/images/reglamento_basquetbol.pdf</w:t>
        </w:r>
      </w:hyperlink>
    </w:p>
    <w:p w14:paraId="3CBF7B45" w14:textId="77777777" w:rsidR="00F86517" w:rsidRDefault="00F86517" w:rsidP="00F86517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59" w:lineRule="auto"/>
        <w:jc w:val="left"/>
        <w:rPr>
          <w:color w:val="000000" w:themeColor="text1"/>
          <w:sz w:val="28"/>
          <w:szCs w:val="28"/>
          <w:lang w:val="es-AR"/>
        </w:rPr>
      </w:pPr>
      <w:r>
        <w:rPr>
          <w:color w:val="000000" w:themeColor="text1"/>
          <w:sz w:val="28"/>
          <w:szCs w:val="28"/>
          <w:lang w:val="es-AR"/>
        </w:rPr>
        <w:t>Handball</w:t>
      </w:r>
    </w:p>
    <w:p w14:paraId="3CBF7B46" w14:textId="77777777" w:rsidR="00F86517" w:rsidRDefault="004D578E" w:rsidP="00F86517">
      <w:pPr>
        <w:pStyle w:val="ListParagraph"/>
        <w:shd w:val="clear" w:color="auto" w:fill="FFFFFF" w:themeFill="background1"/>
        <w:spacing w:after="0" w:line="259" w:lineRule="auto"/>
        <w:ind w:firstLine="0"/>
        <w:jc w:val="left"/>
        <w:rPr>
          <w:color w:val="000000" w:themeColor="text1"/>
          <w:sz w:val="28"/>
          <w:szCs w:val="28"/>
          <w:lang w:val="es-AR"/>
        </w:rPr>
      </w:pPr>
      <w:hyperlink r:id="rId8" w:history="1">
        <w:r w:rsidR="00F86517" w:rsidRPr="00C96971">
          <w:rPr>
            <w:rStyle w:val="Hyperlink"/>
            <w:sz w:val="28"/>
            <w:szCs w:val="28"/>
            <w:lang w:val="es-AR"/>
          </w:rPr>
          <w:t>https://ecea.edu.ar/recursos/educacion-fisica/Reglamento-de-Handball.pdf</w:t>
        </w:r>
      </w:hyperlink>
    </w:p>
    <w:p w14:paraId="3CBF7B47" w14:textId="77777777" w:rsidR="00F86517" w:rsidRDefault="00F86517" w:rsidP="00F86517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59" w:lineRule="auto"/>
        <w:jc w:val="left"/>
        <w:rPr>
          <w:color w:val="000000" w:themeColor="text1"/>
          <w:sz w:val="28"/>
          <w:szCs w:val="28"/>
          <w:lang w:val="es-AR"/>
        </w:rPr>
      </w:pPr>
      <w:r>
        <w:rPr>
          <w:color w:val="000000" w:themeColor="text1"/>
          <w:sz w:val="28"/>
          <w:szCs w:val="28"/>
          <w:lang w:val="es-AR"/>
        </w:rPr>
        <w:t xml:space="preserve"> Futbol</w:t>
      </w:r>
    </w:p>
    <w:p w14:paraId="3CBF7B48" w14:textId="77777777" w:rsidR="00F86517" w:rsidRDefault="004D578E" w:rsidP="00F86517">
      <w:pPr>
        <w:pStyle w:val="ListParagraph"/>
        <w:shd w:val="clear" w:color="auto" w:fill="FFFFFF" w:themeFill="background1"/>
        <w:spacing w:after="0" w:line="259" w:lineRule="auto"/>
        <w:ind w:firstLine="0"/>
        <w:jc w:val="left"/>
        <w:rPr>
          <w:color w:val="000000" w:themeColor="text1"/>
          <w:sz w:val="28"/>
          <w:szCs w:val="28"/>
          <w:lang w:val="es-AR"/>
        </w:rPr>
      </w:pPr>
      <w:hyperlink r:id="rId9" w:history="1">
        <w:r w:rsidR="00F86517" w:rsidRPr="00C96971">
          <w:rPr>
            <w:rStyle w:val="Hyperlink"/>
            <w:sz w:val="28"/>
            <w:szCs w:val="28"/>
            <w:lang w:val="es-AR"/>
          </w:rPr>
          <w:t>https://ojo.pe/deportes/las-diez-reglas-basicas-de-futbol-noticia/</w:t>
        </w:r>
      </w:hyperlink>
    </w:p>
    <w:p w14:paraId="3CBF7B4B" w14:textId="77777777" w:rsidR="00F86517" w:rsidRPr="00F86517" w:rsidRDefault="00F86517" w:rsidP="00F86517">
      <w:pPr>
        <w:pStyle w:val="ListParagraph"/>
        <w:shd w:val="clear" w:color="auto" w:fill="FFFFFF" w:themeFill="background1"/>
        <w:spacing w:after="0" w:line="259" w:lineRule="auto"/>
        <w:ind w:firstLine="0"/>
        <w:jc w:val="left"/>
        <w:rPr>
          <w:color w:val="000000" w:themeColor="text1"/>
          <w:sz w:val="28"/>
          <w:szCs w:val="28"/>
          <w:lang w:val="es-AR"/>
        </w:rPr>
      </w:pPr>
    </w:p>
    <w:p w14:paraId="3CBF7B4C" w14:textId="77777777" w:rsidR="00F86517" w:rsidRPr="00F86517" w:rsidRDefault="00F86517" w:rsidP="00F86517">
      <w:pPr>
        <w:pStyle w:val="ListParagraph"/>
        <w:shd w:val="clear" w:color="auto" w:fill="FFFFFF" w:themeFill="background1"/>
        <w:spacing w:after="0" w:line="259" w:lineRule="auto"/>
        <w:ind w:firstLine="0"/>
        <w:jc w:val="left"/>
        <w:rPr>
          <w:color w:val="000000" w:themeColor="text1"/>
          <w:sz w:val="28"/>
          <w:szCs w:val="28"/>
          <w:lang w:val="es-AR"/>
        </w:rPr>
      </w:pPr>
    </w:p>
    <w:p w14:paraId="3CBF7B4D" w14:textId="77777777" w:rsidR="00F86517" w:rsidRPr="00F86517" w:rsidRDefault="00F86517" w:rsidP="00F86517">
      <w:pPr>
        <w:pStyle w:val="ListParagraph"/>
        <w:shd w:val="clear" w:color="auto" w:fill="FFFFFF" w:themeFill="background1"/>
        <w:spacing w:after="0" w:line="259" w:lineRule="auto"/>
        <w:ind w:firstLine="0"/>
        <w:jc w:val="left"/>
        <w:rPr>
          <w:color w:val="000000" w:themeColor="text1"/>
          <w:sz w:val="28"/>
          <w:szCs w:val="28"/>
          <w:lang w:val="es-AR"/>
        </w:rPr>
      </w:pPr>
    </w:p>
    <w:p w14:paraId="3CBF7B4E" w14:textId="77777777" w:rsidR="00864A19" w:rsidRDefault="00864A19" w:rsidP="00884B3D">
      <w:pPr>
        <w:spacing w:after="0" w:line="259" w:lineRule="auto"/>
        <w:ind w:left="0" w:firstLine="0"/>
        <w:jc w:val="left"/>
        <w:rPr>
          <w:i/>
          <w:color w:val="7F7F7F" w:themeColor="text1" w:themeTint="80"/>
          <w:sz w:val="28"/>
          <w:szCs w:val="28"/>
          <w:lang w:val="es-AR"/>
        </w:rPr>
      </w:pPr>
    </w:p>
    <w:p w14:paraId="3CBF7B4F" w14:textId="77777777" w:rsidR="00864A19" w:rsidRPr="0066117A" w:rsidRDefault="00864A19" w:rsidP="00884B3D">
      <w:pPr>
        <w:spacing w:after="0" w:line="259" w:lineRule="auto"/>
        <w:ind w:left="0" w:firstLine="0"/>
        <w:jc w:val="left"/>
        <w:rPr>
          <w:sz w:val="28"/>
          <w:szCs w:val="28"/>
          <w:lang w:val="es-AR"/>
        </w:rPr>
      </w:pPr>
    </w:p>
    <w:p w14:paraId="3CBF7B50" w14:textId="77777777" w:rsidR="00F874CC" w:rsidRPr="001A0CE2" w:rsidRDefault="002F427E">
      <w:pPr>
        <w:spacing w:after="0" w:line="259" w:lineRule="auto"/>
        <w:ind w:left="0" w:right="1" w:firstLine="0"/>
        <w:jc w:val="right"/>
        <w:rPr>
          <w:lang w:val="es-AR"/>
        </w:rPr>
      </w:pPr>
      <w:r w:rsidRPr="001A0CE2">
        <w:rPr>
          <w:sz w:val="22"/>
          <w:lang w:val="es-AR"/>
        </w:rPr>
        <w:t xml:space="preserve"> </w:t>
      </w:r>
    </w:p>
    <w:p w14:paraId="3CBF7B51" w14:textId="77777777" w:rsidR="00F874CC" w:rsidRPr="001A0CE2" w:rsidRDefault="002F427E">
      <w:pPr>
        <w:spacing w:after="0" w:line="259" w:lineRule="auto"/>
        <w:ind w:left="0" w:firstLine="0"/>
        <w:jc w:val="left"/>
        <w:rPr>
          <w:lang w:val="es-AR"/>
        </w:rPr>
      </w:pPr>
      <w:r w:rsidRPr="001A0CE2">
        <w:rPr>
          <w:sz w:val="22"/>
          <w:lang w:val="es-AR"/>
        </w:rPr>
        <w:t xml:space="preserve"> </w:t>
      </w:r>
    </w:p>
    <w:sectPr w:rsidR="00F874CC" w:rsidRPr="001A0CE2" w:rsidSect="00A84DAE">
      <w:headerReference w:type="even" r:id="rId10"/>
      <w:headerReference w:type="default" r:id="rId11"/>
      <w:headerReference w:type="first" r:id="rId12"/>
      <w:pgSz w:w="11906" w:h="16838"/>
      <w:pgMar w:top="1595" w:right="1700" w:bottom="427" w:left="2004" w:header="8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F7B54" w14:textId="77777777" w:rsidR="00846E40" w:rsidRDefault="00846E40">
      <w:pPr>
        <w:spacing w:after="0" w:line="240" w:lineRule="auto"/>
      </w:pPr>
      <w:r>
        <w:separator/>
      </w:r>
    </w:p>
  </w:endnote>
  <w:endnote w:type="continuationSeparator" w:id="0">
    <w:p w14:paraId="3CBF7B55" w14:textId="77777777" w:rsidR="00846E40" w:rsidRDefault="00846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F7B52" w14:textId="77777777" w:rsidR="00846E40" w:rsidRDefault="00846E40">
      <w:pPr>
        <w:spacing w:after="0" w:line="240" w:lineRule="auto"/>
      </w:pPr>
      <w:r>
        <w:separator/>
      </w:r>
    </w:p>
  </w:footnote>
  <w:footnote w:type="continuationSeparator" w:id="0">
    <w:p w14:paraId="3CBF7B53" w14:textId="77777777" w:rsidR="00846E40" w:rsidRDefault="00846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F7B56" w14:textId="77777777" w:rsidR="00F874CC" w:rsidRDefault="00F874CC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F7B57" w14:textId="77777777" w:rsidR="005640BE" w:rsidRDefault="005640BE" w:rsidP="005640BE">
    <w:pPr>
      <w:spacing w:after="0" w:line="240" w:lineRule="auto"/>
      <w:ind w:left="0" w:firstLine="0"/>
      <w:rPr>
        <w:b/>
        <w:lang w:val="es-AR"/>
      </w:rPr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3CBF7B5A" wp14:editId="3CBF7B5B">
          <wp:simplePos x="0" y="0"/>
          <wp:positionH relativeFrom="margin">
            <wp:posOffset>5042535</wp:posOffset>
          </wp:positionH>
          <wp:positionV relativeFrom="paragraph">
            <wp:posOffset>-435610</wp:posOffset>
          </wp:positionV>
          <wp:extent cx="647700" cy="762000"/>
          <wp:effectExtent l="19050" t="0" r="0" b="0"/>
          <wp:wrapThrough wrapText="bothSides">
            <wp:wrapPolygon edited="0">
              <wp:start x="-635" y="0"/>
              <wp:lineTo x="-635" y="21060"/>
              <wp:lineTo x="21600" y="21060"/>
              <wp:lineTo x="21600" y="0"/>
              <wp:lineTo x="-635" y="0"/>
            </wp:wrapPolygon>
          </wp:wrapThrough>
          <wp:docPr id="22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4DAE">
      <w:rPr>
        <w:b/>
        <w:lang w:val="es-AR"/>
      </w:rPr>
      <w:t>PROGRAMA DE EXAMEN</w:t>
    </w:r>
  </w:p>
  <w:p w14:paraId="3CBF7B58" w14:textId="77777777" w:rsidR="00F874CC" w:rsidRPr="005640BE" w:rsidRDefault="005640BE" w:rsidP="00515C67">
    <w:pPr>
      <w:pBdr>
        <w:bottom w:val="single" w:sz="4" w:space="1" w:color="auto"/>
      </w:pBdr>
      <w:tabs>
        <w:tab w:val="right" w:pos="8202"/>
      </w:tabs>
      <w:spacing w:after="0" w:line="240" w:lineRule="auto"/>
      <w:ind w:left="0" w:firstLine="0"/>
      <w:rPr>
        <w:lang w:val="es-AR"/>
      </w:rPr>
    </w:pPr>
    <w:r>
      <w:rPr>
        <w:b/>
        <w:lang w:val="es-AR"/>
      </w:rPr>
      <w:t>Colegio Dr. B. A Houssay Educación Secundaria</w:t>
    </w:r>
    <w:r w:rsidR="00515C67">
      <w:rPr>
        <w:b/>
        <w:lang w:val="es-A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F7B59" w14:textId="77777777" w:rsidR="00F874CC" w:rsidRDefault="00F874C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F14"/>
    <w:multiLevelType w:val="hybridMultilevel"/>
    <w:tmpl w:val="E92CDE68"/>
    <w:lvl w:ilvl="0" w:tplc="D71A9D3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280E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1C36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F8E1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2D8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081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92BA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7C27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294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9253AE"/>
    <w:multiLevelType w:val="hybridMultilevel"/>
    <w:tmpl w:val="DE32BA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31688"/>
    <w:multiLevelType w:val="hybridMultilevel"/>
    <w:tmpl w:val="7946F6C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3675A"/>
    <w:multiLevelType w:val="hybridMultilevel"/>
    <w:tmpl w:val="89CE2D8C"/>
    <w:lvl w:ilvl="0" w:tplc="9F14516C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A62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44E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9A06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2686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6E6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230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681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03B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30391E"/>
    <w:multiLevelType w:val="hybridMultilevel"/>
    <w:tmpl w:val="E7266422"/>
    <w:lvl w:ilvl="0" w:tplc="D46E0978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3B23F54"/>
    <w:multiLevelType w:val="hybridMultilevel"/>
    <w:tmpl w:val="A884595E"/>
    <w:lvl w:ilvl="0" w:tplc="EEC0E3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34040"/>
    <w:multiLevelType w:val="hybridMultilevel"/>
    <w:tmpl w:val="2AD0C74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D479A"/>
    <w:multiLevelType w:val="hybridMultilevel"/>
    <w:tmpl w:val="5DDEAA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465BF"/>
    <w:multiLevelType w:val="hybridMultilevel"/>
    <w:tmpl w:val="50BCD4C2"/>
    <w:lvl w:ilvl="0" w:tplc="C56A1BC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4CD7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6012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E8B3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4758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82B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4A79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C9C2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F096E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9373FA"/>
    <w:multiLevelType w:val="hybridMultilevel"/>
    <w:tmpl w:val="5A22303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84521"/>
    <w:multiLevelType w:val="hybridMultilevel"/>
    <w:tmpl w:val="9024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C0F7F"/>
    <w:multiLevelType w:val="hybridMultilevel"/>
    <w:tmpl w:val="08F27B4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30551"/>
    <w:multiLevelType w:val="hybridMultilevel"/>
    <w:tmpl w:val="3DFA094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A6C00"/>
    <w:multiLevelType w:val="hybridMultilevel"/>
    <w:tmpl w:val="5B6CBD7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823714">
    <w:abstractNumId w:val="8"/>
  </w:num>
  <w:num w:numId="2" w16cid:durableId="762150260">
    <w:abstractNumId w:val="3"/>
  </w:num>
  <w:num w:numId="3" w16cid:durableId="481702620">
    <w:abstractNumId w:val="0"/>
  </w:num>
  <w:num w:numId="4" w16cid:durableId="1335644491">
    <w:abstractNumId w:val="10"/>
  </w:num>
  <w:num w:numId="5" w16cid:durableId="1217662765">
    <w:abstractNumId w:val="6"/>
  </w:num>
  <w:num w:numId="6" w16cid:durableId="994380917">
    <w:abstractNumId w:val="9"/>
  </w:num>
  <w:num w:numId="7" w16cid:durableId="392116787">
    <w:abstractNumId w:val="11"/>
  </w:num>
  <w:num w:numId="8" w16cid:durableId="820538914">
    <w:abstractNumId w:val="7"/>
  </w:num>
  <w:num w:numId="9" w16cid:durableId="672419140">
    <w:abstractNumId w:val="12"/>
  </w:num>
  <w:num w:numId="10" w16cid:durableId="577518097">
    <w:abstractNumId w:val="5"/>
  </w:num>
  <w:num w:numId="11" w16cid:durableId="322710472">
    <w:abstractNumId w:val="4"/>
  </w:num>
  <w:num w:numId="12" w16cid:durableId="1862622623">
    <w:abstractNumId w:val="13"/>
  </w:num>
  <w:num w:numId="13" w16cid:durableId="214312944">
    <w:abstractNumId w:val="2"/>
  </w:num>
  <w:num w:numId="14" w16cid:durableId="878124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4CC"/>
    <w:rsid w:val="00071D7A"/>
    <w:rsid w:val="00121A7A"/>
    <w:rsid w:val="00123445"/>
    <w:rsid w:val="001A0CE2"/>
    <w:rsid w:val="00245120"/>
    <w:rsid w:val="00274A2D"/>
    <w:rsid w:val="0029336F"/>
    <w:rsid w:val="002F427E"/>
    <w:rsid w:val="0031154F"/>
    <w:rsid w:val="003F1B06"/>
    <w:rsid w:val="00450748"/>
    <w:rsid w:val="004D578E"/>
    <w:rsid w:val="00515C67"/>
    <w:rsid w:val="005640BE"/>
    <w:rsid w:val="005D1F37"/>
    <w:rsid w:val="0066117A"/>
    <w:rsid w:val="006813E4"/>
    <w:rsid w:val="006928C9"/>
    <w:rsid w:val="00723B45"/>
    <w:rsid w:val="007C301B"/>
    <w:rsid w:val="007C5F18"/>
    <w:rsid w:val="00810E62"/>
    <w:rsid w:val="0083481E"/>
    <w:rsid w:val="00846E40"/>
    <w:rsid w:val="00864A19"/>
    <w:rsid w:val="00884B3D"/>
    <w:rsid w:val="008D23E6"/>
    <w:rsid w:val="008E33DE"/>
    <w:rsid w:val="00915996"/>
    <w:rsid w:val="0096113E"/>
    <w:rsid w:val="009A705E"/>
    <w:rsid w:val="009B39B5"/>
    <w:rsid w:val="009D7B25"/>
    <w:rsid w:val="009E481D"/>
    <w:rsid w:val="00A46EC6"/>
    <w:rsid w:val="00A84DAE"/>
    <w:rsid w:val="00B406A5"/>
    <w:rsid w:val="00B8270C"/>
    <w:rsid w:val="00BC628A"/>
    <w:rsid w:val="00C201AE"/>
    <w:rsid w:val="00C4024C"/>
    <w:rsid w:val="00C61597"/>
    <w:rsid w:val="00D3232C"/>
    <w:rsid w:val="00DD37DF"/>
    <w:rsid w:val="00E454A2"/>
    <w:rsid w:val="00EC732D"/>
    <w:rsid w:val="00F21179"/>
    <w:rsid w:val="00F85A17"/>
    <w:rsid w:val="00F86517"/>
    <w:rsid w:val="00F874CC"/>
    <w:rsid w:val="00F90698"/>
    <w:rsid w:val="00FE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BF7B05"/>
  <w15:docId w15:val="{189622B7-7EAD-416A-B0B9-79535ACC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28A"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BC628A"/>
    <w:pPr>
      <w:keepNext/>
      <w:keepLines/>
      <w:spacing w:after="7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BC628A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BC628A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628A"/>
    <w:rPr>
      <w:rFonts w:ascii="Calibri" w:eastAsia="Calibri" w:hAnsi="Calibri" w:cs="Calibri"/>
      <w:b/>
      <w:color w:val="000000"/>
      <w:sz w:val="28"/>
    </w:rPr>
  </w:style>
  <w:style w:type="character" w:customStyle="1" w:styleId="Heading2Char">
    <w:name w:val="Heading 2 Char"/>
    <w:link w:val="Heading2"/>
    <w:rsid w:val="00BC628A"/>
    <w:rPr>
      <w:rFonts w:ascii="Calibri" w:eastAsia="Calibri" w:hAnsi="Calibri" w:cs="Calibri"/>
      <w:b/>
      <w:color w:val="000000"/>
      <w:sz w:val="24"/>
    </w:rPr>
  </w:style>
  <w:style w:type="character" w:customStyle="1" w:styleId="Heading3Char">
    <w:name w:val="Heading 3 Char"/>
    <w:link w:val="Heading3"/>
    <w:rsid w:val="00BC628A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BC62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D37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7DF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DD37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4B3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leContents">
    <w:name w:val="Table Contents"/>
    <w:basedOn w:val="Normal"/>
    <w:rsid w:val="0029336F"/>
    <w:pPr>
      <w:suppressLineNumbers/>
      <w:suppressAutoHyphens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es-ES" w:eastAsia="zh-CN"/>
    </w:rPr>
  </w:style>
  <w:style w:type="character" w:styleId="Hyperlink">
    <w:name w:val="Hyperlink"/>
    <w:basedOn w:val="DefaultParagraphFont"/>
    <w:uiPriority w:val="99"/>
    <w:unhideWhenUsed/>
    <w:rsid w:val="00810E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ea.edu.ar/recursos/educacion-fisica/Reglamento-de-Handball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deb.com.ar/images/reglamento_basquetbol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jo.pe/deportes/las-diez-reglas-basicas-de-futbol-noticia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Lety</dc:creator>
  <cp:lastModifiedBy>Agustina Godoy</cp:lastModifiedBy>
  <cp:revision>11</cp:revision>
  <dcterms:created xsi:type="dcterms:W3CDTF">2024-03-13T16:18:00Z</dcterms:created>
  <dcterms:modified xsi:type="dcterms:W3CDTF">2024-04-15T11:57:00Z</dcterms:modified>
</cp:coreProperties>
</file>