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0B11" w:rsidRDefault="00050B11" w:rsidP="00AD1480">
      <w:pPr>
        <w:jc w:val="center"/>
        <w:rPr>
          <w:rFonts w:ascii="AR JULIAN" w:eastAsia="Calibri" w:hAnsi="AR JULIAN" w:cs="Times New Roman"/>
          <w:b/>
          <w:color w:val="006600"/>
          <w:sz w:val="72"/>
          <w:szCs w:val="72"/>
          <w:u w:val="single"/>
        </w:rPr>
      </w:pPr>
    </w:p>
    <w:p w:rsidR="00AD1480" w:rsidRPr="00BE13BD" w:rsidRDefault="00AD1480" w:rsidP="00AD1480">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AD1480" w:rsidRPr="00BE13BD" w:rsidRDefault="005A5B15" w:rsidP="00AD1480">
      <w:pPr>
        <w:jc w:val="center"/>
        <w:rPr>
          <w:rFonts w:ascii="AR JULIAN" w:eastAsia="Calibri" w:hAnsi="AR JULIAN" w:cs="Times New Roman"/>
          <w:b/>
          <w:color w:val="006600"/>
          <w:sz w:val="52"/>
          <w:szCs w:val="52"/>
          <w:u w:val="single"/>
        </w:rPr>
      </w:pPr>
      <w:r>
        <w:rPr>
          <w:rFonts w:ascii="AR JULIAN" w:eastAsia="Calibri" w:hAnsi="AR JULIAN" w:cs="Times New Roman"/>
          <w:b/>
          <w:color w:val="006600"/>
          <w:sz w:val="52"/>
          <w:szCs w:val="52"/>
          <w:u w:val="single"/>
        </w:rPr>
        <w:t>2do</w:t>
      </w:r>
      <w:r w:rsidR="00AD1480" w:rsidRPr="00BE13BD">
        <w:rPr>
          <w:rFonts w:ascii="AR JULIAN" w:eastAsia="Calibri" w:hAnsi="AR JULIAN" w:cs="Times New Roman"/>
          <w:b/>
          <w:color w:val="006600"/>
          <w:sz w:val="52"/>
          <w:szCs w:val="52"/>
          <w:u w:val="single"/>
        </w:rPr>
        <w:t xml:space="preserve"> AÑO "A"</w:t>
      </w:r>
    </w:p>
    <w:p w:rsidR="00AD1480" w:rsidRPr="00D2316E" w:rsidRDefault="00365311" w:rsidP="00AD1480">
      <w:pPr>
        <w:jc w:val="center"/>
        <w:rPr>
          <w:rFonts w:ascii="Calibri" w:eastAsia="Calibri" w:hAnsi="Calibri" w:cs="Times New Roman"/>
          <w:b/>
          <w:color w:val="006600"/>
          <w:sz w:val="52"/>
          <w:szCs w:val="52"/>
          <w:u w:val="single"/>
        </w:rPr>
      </w:pPr>
      <w:r>
        <w:rPr>
          <w:noProof/>
        </w:rPr>
        <w:drawing>
          <wp:inline distT="0" distB="0" distL="0" distR="0">
            <wp:extent cx="4309402" cy="3976099"/>
            <wp:effectExtent l="19050" t="0" r="0" b="0"/>
            <wp:docPr id="15" name="Imagen 10" descr="Capacidades Motoras ~ Educación Física 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acidades Motoras ~ Educación Física ENET"/>
                    <pic:cNvPicPr>
                      <a:picLocks noChangeAspect="1" noChangeArrowheads="1"/>
                    </pic:cNvPicPr>
                  </pic:nvPicPr>
                  <pic:blipFill>
                    <a:blip r:embed="rId7"/>
                    <a:srcRect/>
                    <a:stretch>
                      <a:fillRect/>
                    </a:stretch>
                  </pic:blipFill>
                  <pic:spPr bwMode="auto">
                    <a:xfrm>
                      <a:off x="0" y="0"/>
                      <a:ext cx="4309367" cy="3976067"/>
                    </a:xfrm>
                    <a:prstGeom prst="rect">
                      <a:avLst/>
                    </a:prstGeom>
                    <a:noFill/>
                    <a:ln w="9525">
                      <a:noFill/>
                      <a:miter lim="800000"/>
                      <a:headEnd/>
                      <a:tailEnd/>
                    </a:ln>
                  </pic:spPr>
                </pic:pic>
              </a:graphicData>
            </a:graphic>
          </wp:inline>
        </w:drawing>
      </w:r>
    </w:p>
    <w:p w:rsidR="00AD1480" w:rsidRPr="00002C4D" w:rsidRDefault="005A5B15" w:rsidP="00AD1480">
      <w:pPr>
        <w:spacing w:line="360" w:lineRule="auto"/>
        <w:jc w:val="center"/>
        <w:rPr>
          <w:rFonts w:eastAsiaTheme="minorHAnsi" w:cstheme="minorHAnsi"/>
          <w:b/>
          <w:color w:val="006600"/>
          <w:sz w:val="44"/>
          <w:szCs w:val="44"/>
        </w:rPr>
      </w:pPr>
      <w:r>
        <w:rPr>
          <w:rFonts w:cstheme="minorHAnsi"/>
          <w:b/>
          <w:color w:val="006600"/>
          <w:sz w:val="44"/>
          <w:szCs w:val="44"/>
        </w:rPr>
        <w:t>TRABAJO PRACTICO NÚ</w:t>
      </w:r>
      <w:r w:rsidR="00AD1480" w:rsidRPr="00002C4D">
        <w:rPr>
          <w:rFonts w:cstheme="minorHAnsi"/>
          <w:b/>
          <w:color w:val="006600"/>
          <w:sz w:val="44"/>
          <w:szCs w:val="44"/>
        </w:rPr>
        <w:t>MERO</w:t>
      </w:r>
      <w:r w:rsidR="00AD1480">
        <w:rPr>
          <w:rFonts w:cstheme="minorHAnsi"/>
          <w:b/>
          <w:color w:val="006600"/>
          <w:sz w:val="44"/>
          <w:szCs w:val="44"/>
        </w:rPr>
        <w:t xml:space="preserve"> 1</w:t>
      </w:r>
    </w:p>
    <w:p w:rsidR="00AD1480" w:rsidRDefault="00AD1480" w:rsidP="00AD148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Laciar M. Alejandra</w:t>
      </w:r>
    </w:p>
    <w:p w:rsidR="00AD1480" w:rsidRPr="00002C4D" w:rsidRDefault="00AD1480" w:rsidP="00AD148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"Capacidades Condicionales</w:t>
      </w:r>
      <w:r w:rsidR="0080732A">
        <w:rPr>
          <w:rFonts w:ascii="Calibri" w:eastAsia="Calibri" w:hAnsi="Calibri" w:cs="Times New Roman"/>
          <w:b/>
          <w:sz w:val="32"/>
          <w:szCs w:val="32"/>
        </w:rPr>
        <w:t>"</w:t>
      </w:r>
    </w:p>
    <w:p w:rsidR="009866A5" w:rsidRPr="00050B11" w:rsidRDefault="00AD1480">
      <w:pPr>
        <w:rPr>
          <w:rFonts w:cstheme="minorHAnsi"/>
          <w:b/>
          <w:color w:val="000000" w:themeColor="text1"/>
          <w:sz w:val="32"/>
          <w:szCs w:val="32"/>
        </w:rPr>
      </w:pPr>
      <w:r w:rsidRPr="007E4DC3">
        <w:rPr>
          <w:rFonts w:cstheme="minorHAnsi"/>
          <w:b/>
          <w:color w:val="000000" w:themeColor="text1"/>
          <w:sz w:val="32"/>
          <w:szCs w:val="32"/>
          <w:u w:val="single"/>
        </w:rPr>
        <w:t>Fecha de presentación</w:t>
      </w:r>
      <w:r w:rsidR="00574C7D">
        <w:rPr>
          <w:rFonts w:cstheme="minorHAnsi"/>
          <w:b/>
          <w:color w:val="000000" w:themeColor="text1"/>
          <w:sz w:val="32"/>
          <w:szCs w:val="32"/>
        </w:rPr>
        <w:t>: Hasta el Jueves 09</w:t>
      </w:r>
      <w:r>
        <w:rPr>
          <w:rFonts w:cstheme="minorHAnsi"/>
          <w:b/>
          <w:color w:val="000000" w:themeColor="text1"/>
          <w:sz w:val="32"/>
          <w:szCs w:val="32"/>
        </w:rPr>
        <w:t>/05</w:t>
      </w:r>
    </w:p>
    <w:p w:rsidR="0080732A" w:rsidRDefault="0080732A" w:rsidP="0080732A">
      <w:pPr>
        <w:pStyle w:val="NormalWeb"/>
        <w:shd w:val="clear" w:color="auto" w:fill="FFFFFF"/>
        <w:spacing w:before="0" w:after="0" w:afterAutospacing="0" w:line="513" w:lineRule="atLeast"/>
        <w:jc w:val="center"/>
        <w:textAlignment w:val="baseline"/>
        <w:rPr>
          <w:rFonts w:asciiTheme="majorHAnsi" w:hAnsiTheme="majorHAnsi" w:cs="Helvetica"/>
          <w:sz w:val="29"/>
          <w:szCs w:val="29"/>
          <w:u w:val="single"/>
        </w:rPr>
      </w:pPr>
      <w:r w:rsidRPr="0080732A">
        <w:rPr>
          <w:rFonts w:asciiTheme="majorHAnsi" w:hAnsiTheme="majorHAnsi" w:cs="Helvetica"/>
          <w:sz w:val="29"/>
          <w:szCs w:val="29"/>
          <w:u w:val="single"/>
        </w:rPr>
        <w:lastRenderedPageBreak/>
        <w:t xml:space="preserve">Capacidades </w:t>
      </w:r>
      <w:r w:rsidR="00AE53E8" w:rsidRPr="0080732A">
        <w:rPr>
          <w:rFonts w:asciiTheme="majorHAnsi" w:hAnsiTheme="majorHAnsi" w:cs="Helvetica"/>
          <w:sz w:val="29"/>
          <w:szCs w:val="29"/>
          <w:u w:val="single"/>
        </w:rPr>
        <w:t>Físicas</w:t>
      </w:r>
    </w:p>
    <w:p w:rsidR="0080732A" w:rsidRPr="0080732A" w:rsidRDefault="0080732A" w:rsidP="00365311">
      <w:pPr>
        <w:pStyle w:val="NormalWeb"/>
        <w:shd w:val="clear" w:color="auto" w:fill="FFFFFF"/>
        <w:spacing w:after="0" w:afterAutospacing="0" w:line="513" w:lineRule="atLeast"/>
        <w:jc w:val="center"/>
        <w:textAlignment w:val="baseline"/>
        <w:rPr>
          <w:rFonts w:asciiTheme="majorHAnsi" w:hAnsiTheme="majorHAnsi" w:cs="Helvetica"/>
          <w:sz w:val="29"/>
          <w:szCs w:val="29"/>
          <w:u w:val="single"/>
        </w:rPr>
      </w:pPr>
    </w:p>
    <w:p w:rsidR="0080732A" w:rsidRPr="0080732A" w:rsidRDefault="0080732A" w:rsidP="0080732A">
      <w:pPr>
        <w:spacing w:after="120" w:line="240" w:lineRule="auto"/>
        <w:outlineLvl w:val="1"/>
        <w:rPr>
          <w:rFonts w:eastAsia="Times New Roman" w:cstheme="minorHAnsi"/>
          <w:b/>
          <w:bCs/>
          <w:color w:val="000000"/>
          <w:sz w:val="24"/>
          <w:szCs w:val="24"/>
        </w:rPr>
      </w:pPr>
      <w:r w:rsidRPr="0080732A">
        <w:rPr>
          <w:rFonts w:eastAsia="Times New Roman" w:cstheme="minorHAnsi"/>
          <w:b/>
          <w:bCs/>
          <w:color w:val="000000"/>
          <w:sz w:val="24"/>
          <w:szCs w:val="24"/>
        </w:rPr>
        <w:t>¿Qué son las capacidades físicas?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w:t>
      </w:r>
      <w:r w:rsidRPr="0080732A">
        <w:rPr>
          <w:rFonts w:eastAsia="Times New Roman" w:cstheme="minorHAnsi"/>
          <w:sz w:val="24"/>
          <w:szCs w:val="24"/>
        </w:rPr>
        <w:t>del </w:t>
      </w:r>
      <w:hyperlink r:id="rId8" w:history="1">
        <w:r w:rsidRPr="00F8157F">
          <w:rPr>
            <w:rFonts w:eastAsia="Times New Roman" w:cstheme="minorHAnsi"/>
            <w:sz w:val="24"/>
            <w:szCs w:val="24"/>
          </w:rPr>
          <w:t>ser humano</w:t>
        </w:r>
      </w:hyperlink>
      <w:r w:rsidRPr="0080732A">
        <w:rPr>
          <w:rFonts w:eastAsia="Times New Roman" w:cstheme="minorHAnsi"/>
          <w:color w:val="000000"/>
          <w:sz w:val="24"/>
          <w:szCs w:val="24"/>
        </w:rPr>
        <w:t> son el </w:t>
      </w:r>
      <w:r w:rsidRPr="00F8157F">
        <w:rPr>
          <w:rFonts w:eastAsia="Times New Roman" w:cstheme="minorHAnsi"/>
          <w:bCs/>
          <w:color w:val="000000"/>
          <w:sz w:val="24"/>
          <w:szCs w:val="24"/>
        </w:rPr>
        <w:t>conjunto de elementos que componen la condición física</w:t>
      </w:r>
      <w:r w:rsidRPr="0080732A">
        <w:rPr>
          <w:rFonts w:eastAsia="Times New Roman" w:cstheme="minorHAnsi"/>
          <w:color w:val="000000"/>
          <w:sz w:val="24"/>
          <w:szCs w:val="24"/>
        </w:rPr>
        <w:t> y que intervienen a la hora de poner en práctica nuestras habilidades motrices.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Es decir, son las condiciones internas que cada </w:t>
      </w:r>
      <w:hyperlink r:id="rId9" w:anchor="Organismo_humano" w:history="1">
        <w:r w:rsidRPr="00AE53E8">
          <w:rPr>
            <w:rFonts w:eastAsia="Times New Roman" w:cstheme="minorHAnsi"/>
            <w:sz w:val="24"/>
            <w:szCs w:val="24"/>
          </w:rPr>
          <w:t>organismo</w:t>
        </w:r>
      </w:hyperlink>
      <w:r w:rsidRPr="0080732A">
        <w:rPr>
          <w:rFonts w:eastAsia="Times New Roman" w:cstheme="minorHAnsi"/>
          <w:sz w:val="24"/>
          <w:szCs w:val="24"/>
        </w:rPr>
        <w:t> </w:t>
      </w:r>
      <w:r w:rsidRPr="0080732A">
        <w:rPr>
          <w:rFonts w:eastAsia="Times New Roman" w:cstheme="minorHAnsi"/>
          <w:color w:val="000000"/>
          <w:sz w:val="24"/>
          <w:szCs w:val="24"/>
        </w:rPr>
        <w:t xml:space="preserve">posee para realizar actividades físicas, y que pueden mejorarse </w:t>
      </w:r>
      <w:r w:rsidR="004B760D">
        <w:rPr>
          <w:rFonts w:eastAsia="Times New Roman" w:cstheme="minorHAnsi"/>
          <w:color w:val="000000"/>
          <w:sz w:val="24"/>
          <w:szCs w:val="24"/>
        </w:rPr>
        <w:t>por medio del entrenamiento y</w:t>
      </w:r>
      <w:r w:rsidRPr="0080732A">
        <w:rPr>
          <w:rFonts w:eastAsia="Times New Roman" w:cstheme="minorHAnsi"/>
          <w:color w:val="000000"/>
          <w:sz w:val="24"/>
          <w:szCs w:val="24"/>
        </w:rPr>
        <w:t xml:space="preserve"> preparación. </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 pesar de que las capacidades físicas de un organismo provienen de su </w:t>
      </w:r>
      <w:hyperlink r:id="rId10" w:history="1">
        <w:r w:rsidRPr="00AE53E8">
          <w:rPr>
            <w:rFonts w:eastAsia="Times New Roman" w:cstheme="minorHAnsi"/>
            <w:sz w:val="24"/>
            <w:szCs w:val="24"/>
          </w:rPr>
          <w:t>genética</w:t>
        </w:r>
      </w:hyperlink>
      <w:r w:rsidRPr="0080732A">
        <w:rPr>
          <w:rFonts w:eastAsia="Times New Roman" w:cstheme="minorHAnsi"/>
          <w:color w:val="000000"/>
          <w:sz w:val="24"/>
          <w:szCs w:val="24"/>
        </w:rPr>
        <w:t>, </w:t>
      </w:r>
      <w:r w:rsidRPr="00AE53E8">
        <w:rPr>
          <w:rFonts w:eastAsia="Times New Roman" w:cstheme="minorHAnsi"/>
          <w:bCs/>
          <w:sz w:val="24"/>
          <w:szCs w:val="24"/>
        </w:rPr>
        <w:t>mucho de su ejecución tiene que ver con la práctica y con el estado físico</w:t>
      </w:r>
      <w:r w:rsidRPr="0080732A">
        <w:rPr>
          <w:rFonts w:eastAsia="Times New Roman" w:cstheme="minorHAnsi"/>
          <w:color w:val="000000"/>
          <w:sz w:val="24"/>
          <w:szCs w:val="24"/>
        </w:rPr>
        <w:t>, que es la condición general de preparación para el ejercicio físico que un cuerpo posee.</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Así, una persona con tendencia genética a una baja resistencia podría entrenarse y sobreponerse a las limitantes con que ha nacido.</w:t>
      </w:r>
      <w:r w:rsidR="00365311" w:rsidRPr="00365311">
        <w:rPr>
          <w:noProof/>
        </w:rPr>
        <w:t xml:space="preserve"> </w:t>
      </w:r>
    </w:p>
    <w:p w:rsidR="0080732A" w:rsidRPr="0080732A" w:rsidRDefault="0080732A" w:rsidP="00AE53E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w:t>
      </w:r>
      <w:r w:rsidRPr="008D1148">
        <w:rPr>
          <w:rFonts w:eastAsia="Times New Roman" w:cstheme="minorHAnsi"/>
          <w:color w:val="000000"/>
          <w:sz w:val="24"/>
          <w:szCs w:val="24"/>
        </w:rPr>
        <w:t>capacidades físicas</w:t>
      </w:r>
      <w:r w:rsidRPr="0080732A">
        <w:rPr>
          <w:rFonts w:eastAsia="Times New Roman" w:cstheme="minorHAnsi"/>
          <w:color w:val="000000"/>
          <w:sz w:val="24"/>
          <w:szCs w:val="24"/>
        </w:rPr>
        <w:t xml:space="preserve"> se clasifican en dos tipos: </w:t>
      </w:r>
      <w:r w:rsidRPr="0080732A">
        <w:rPr>
          <w:rFonts w:eastAsia="Times New Roman" w:cstheme="minorHAnsi"/>
          <w:b/>
          <w:color w:val="000000"/>
          <w:sz w:val="24"/>
          <w:szCs w:val="24"/>
        </w:rPr>
        <w:t>coordinativas y condicionales</w:t>
      </w:r>
      <w:r w:rsidR="004B760D">
        <w:rPr>
          <w:rFonts w:eastAsia="Times New Roman" w:cstheme="minorHAnsi"/>
          <w:color w:val="000000"/>
          <w:sz w:val="24"/>
          <w:szCs w:val="24"/>
        </w:rPr>
        <w:t>.</w:t>
      </w:r>
      <w:r w:rsidR="00365311" w:rsidRPr="00365311">
        <w:t xml:space="preserve"> </w:t>
      </w:r>
    </w:p>
    <w:p w:rsidR="00050B11" w:rsidRDefault="00050B11" w:rsidP="008D1148">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60288" behindDoc="0" locked="0" layoutInCell="1" allowOverlap="1">
            <wp:simplePos x="0" y="0"/>
            <wp:positionH relativeFrom="margin">
              <wp:posOffset>726440</wp:posOffset>
            </wp:positionH>
            <wp:positionV relativeFrom="margin">
              <wp:posOffset>4438015</wp:posOffset>
            </wp:positionV>
            <wp:extent cx="4388485" cy="1869440"/>
            <wp:effectExtent l="19050" t="0" r="0" b="0"/>
            <wp:wrapSquare wrapText="bothSides"/>
            <wp:docPr id="14" name="Imagen 7" descr="Capacidades físicas. by Sthefanny Castaño Gom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acidades físicas. by Sthefanny Castaño Gomez on Prezi"/>
                    <pic:cNvPicPr>
                      <a:picLocks noChangeAspect="1" noChangeArrowheads="1"/>
                    </pic:cNvPicPr>
                  </pic:nvPicPr>
                  <pic:blipFill>
                    <a:blip r:embed="rId11"/>
                    <a:srcRect/>
                    <a:stretch>
                      <a:fillRect/>
                    </a:stretch>
                  </pic:blipFill>
                  <pic:spPr bwMode="auto">
                    <a:xfrm>
                      <a:off x="0" y="0"/>
                      <a:ext cx="4388485" cy="1869440"/>
                    </a:xfrm>
                    <a:prstGeom prst="rect">
                      <a:avLst/>
                    </a:prstGeom>
                    <a:noFill/>
                    <a:ln w="9525">
                      <a:noFill/>
                      <a:miter lim="800000"/>
                      <a:headEnd/>
                      <a:tailEnd/>
                    </a:ln>
                  </pic:spPr>
                </pic:pic>
              </a:graphicData>
            </a:graphic>
          </wp:anchor>
        </w:drawing>
      </w: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80732A" w:rsidRPr="00AE3DF5" w:rsidRDefault="0080732A" w:rsidP="008D1148">
      <w:pPr>
        <w:spacing w:after="120"/>
        <w:outlineLvl w:val="1"/>
        <w:rPr>
          <w:rFonts w:eastAsia="Times New Roman" w:cstheme="minorHAnsi"/>
          <w:b/>
          <w:bCs/>
          <w:color w:val="000000"/>
          <w:sz w:val="24"/>
          <w:szCs w:val="24"/>
          <w:u w:val="single"/>
        </w:rPr>
      </w:pPr>
      <w:r w:rsidRPr="00AE3DF5">
        <w:rPr>
          <w:rFonts w:eastAsia="Times New Roman" w:cstheme="minorHAnsi"/>
          <w:b/>
          <w:bCs/>
          <w:color w:val="000000"/>
          <w:sz w:val="24"/>
          <w:szCs w:val="24"/>
          <w:u w:val="single"/>
        </w:rPr>
        <w:t>Capacidades físicas coordinativas</w:t>
      </w:r>
    </w:p>
    <w:p w:rsidR="004B760D"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coordinativas son aquellas que dependen principalmente del control </w:t>
      </w:r>
      <w:r w:rsidRPr="0080732A">
        <w:rPr>
          <w:rFonts w:eastAsia="Times New Roman" w:cstheme="minorHAnsi"/>
          <w:sz w:val="24"/>
          <w:szCs w:val="24"/>
        </w:rPr>
        <w:t>del </w:t>
      </w:r>
      <w:hyperlink r:id="rId12" w:history="1">
        <w:r w:rsidRPr="00B15CA4">
          <w:rPr>
            <w:rFonts w:eastAsia="Times New Roman" w:cstheme="minorHAnsi"/>
            <w:sz w:val="24"/>
            <w:szCs w:val="24"/>
          </w:rPr>
          <w:t>sistema nervioso central</w:t>
        </w:r>
      </w:hyperlink>
      <w:r w:rsidRPr="0080732A">
        <w:rPr>
          <w:rFonts w:eastAsia="Times New Roman" w:cstheme="minorHAnsi"/>
          <w:sz w:val="24"/>
          <w:szCs w:val="24"/>
        </w:rPr>
        <w:t> sobre la musculatura</w:t>
      </w:r>
      <w:r w:rsidR="004B760D">
        <w:rPr>
          <w:rFonts w:eastAsia="Times New Roman" w:cstheme="minorHAnsi"/>
          <w:sz w:val="24"/>
          <w:szCs w:val="24"/>
        </w:rPr>
        <w:t>.</w:t>
      </w:r>
      <w:r w:rsidR="00AE3DF5">
        <w:rPr>
          <w:rFonts w:eastAsia="Times New Roman" w:cstheme="minorHAnsi"/>
          <w:sz w:val="24"/>
          <w:szCs w:val="24"/>
        </w:rPr>
        <w:t xml:space="preserve"> Su condición puede cambiar o mejora con la practica repetitiva.</w:t>
      </w:r>
      <w:r w:rsidR="00365311" w:rsidRPr="00365311">
        <w:rPr>
          <w:noProof/>
        </w:rPr>
        <w:t xml:space="preserve"> </w:t>
      </w:r>
    </w:p>
    <w:p w:rsidR="0080732A" w:rsidRDefault="0080732A" w:rsidP="00AE3DF5">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lastRenderedPageBreak/>
        <w:t>Algunos ejemplos de capacidades físicas coordinativas son:</w:t>
      </w:r>
      <w:r w:rsidR="00AE3DF5">
        <w:rPr>
          <w:rFonts w:eastAsia="Times New Roman" w:cstheme="minorHAnsi"/>
          <w:color w:val="000000"/>
          <w:sz w:val="24"/>
          <w:szCs w:val="24"/>
        </w:rPr>
        <w:t xml:space="preserve"> </w:t>
      </w:r>
      <w:r w:rsidRPr="008D1148">
        <w:rPr>
          <w:rFonts w:eastAsia="Times New Roman" w:cstheme="minorHAnsi"/>
          <w:bCs/>
          <w:color w:val="000000"/>
          <w:sz w:val="24"/>
          <w:szCs w:val="24"/>
        </w:rPr>
        <w:t>El equilibrio</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w:t>
      </w:r>
      <w:hyperlink r:id="rId13" w:history="1">
        <w:r w:rsidRPr="008D1148">
          <w:rPr>
            <w:rFonts w:eastAsia="Times New Roman" w:cstheme="minorHAnsi"/>
            <w:bCs/>
            <w:sz w:val="24"/>
            <w:szCs w:val="24"/>
          </w:rPr>
          <w:t>coordinación</w:t>
        </w:r>
      </w:hyperlink>
      <w:r w:rsidR="008D1148" w:rsidRPr="008D1148">
        <w:rPr>
          <w:rFonts w:eastAsia="Times New Roman" w:cstheme="minorHAnsi"/>
          <w:sz w:val="24"/>
          <w:szCs w:val="24"/>
        </w:rPr>
        <w:t xml:space="preserve">, </w:t>
      </w:r>
      <w:r w:rsidRPr="008D1148">
        <w:rPr>
          <w:rFonts w:eastAsia="Times New Roman" w:cstheme="minorHAnsi"/>
          <w:bCs/>
          <w:color w:val="000000"/>
          <w:sz w:val="24"/>
          <w:szCs w:val="24"/>
        </w:rPr>
        <w:t>El </w:t>
      </w:r>
      <w:hyperlink r:id="rId14" w:history="1">
        <w:r w:rsidRPr="008D1148">
          <w:rPr>
            <w:rFonts w:eastAsia="Times New Roman" w:cstheme="minorHAnsi"/>
            <w:bCs/>
            <w:sz w:val="24"/>
            <w:szCs w:val="24"/>
          </w:rPr>
          <w:t>ritmo</w:t>
        </w:r>
      </w:hyperlink>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orientación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reacción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adaptación</w:t>
      </w:r>
      <w:r w:rsidRPr="008D1148">
        <w:rPr>
          <w:rFonts w:eastAsia="Times New Roman" w:cstheme="minorHAnsi"/>
          <w:color w:val="000000"/>
          <w:sz w:val="24"/>
          <w:szCs w:val="24"/>
        </w:rPr>
        <w:t xml:space="preserve">. </w:t>
      </w:r>
    </w:p>
    <w:p w:rsidR="00AE3DF5" w:rsidRPr="008D1148" w:rsidRDefault="00AE3DF5" w:rsidP="00AE3DF5">
      <w:pPr>
        <w:spacing w:after="0" w:line="360" w:lineRule="auto"/>
        <w:rPr>
          <w:rFonts w:eastAsia="Times New Roman" w:cstheme="minorHAnsi"/>
          <w:color w:val="000000"/>
          <w:sz w:val="24"/>
          <w:szCs w:val="24"/>
        </w:rPr>
      </w:pPr>
    </w:p>
    <w:p w:rsidR="00B15CA4" w:rsidRPr="00AE3DF5" w:rsidRDefault="00280E0E" w:rsidP="00365311">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rPr>
        <w:drawing>
          <wp:anchor distT="0" distB="0" distL="114300" distR="114300" simplePos="0" relativeHeight="251659264" behindDoc="0" locked="0" layoutInCell="1" allowOverlap="1">
            <wp:simplePos x="0" y="0"/>
            <wp:positionH relativeFrom="margin">
              <wp:posOffset>3602990</wp:posOffset>
            </wp:positionH>
            <wp:positionV relativeFrom="margin">
              <wp:posOffset>1016635</wp:posOffset>
            </wp:positionV>
            <wp:extent cx="2210435" cy="1653540"/>
            <wp:effectExtent l="19050" t="0" r="0" b="0"/>
            <wp:wrapSquare wrapText="bothSides"/>
            <wp:docPr id="11" name="Imagen 4" descr="קבצן סתירה להב cuales son las capacidades condicionales en educacion fisica  חסון לקבל אופ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קבצן סתירה להב cuales son las capacidades condicionales en educacion fisica  חסון לקבל אופרה"/>
                    <pic:cNvPicPr>
                      <a:picLocks noChangeAspect="1" noChangeArrowheads="1"/>
                    </pic:cNvPicPr>
                  </pic:nvPicPr>
                  <pic:blipFill>
                    <a:blip r:embed="rId15"/>
                    <a:srcRect/>
                    <a:stretch>
                      <a:fillRect/>
                    </a:stretch>
                  </pic:blipFill>
                  <pic:spPr bwMode="auto">
                    <a:xfrm>
                      <a:off x="0" y="0"/>
                      <a:ext cx="2210435" cy="1653540"/>
                    </a:xfrm>
                    <a:prstGeom prst="rect">
                      <a:avLst/>
                    </a:prstGeom>
                    <a:noFill/>
                    <a:ln w="9525">
                      <a:noFill/>
                      <a:miter lim="800000"/>
                      <a:headEnd/>
                      <a:tailEnd/>
                    </a:ln>
                  </pic:spPr>
                </pic:pic>
              </a:graphicData>
            </a:graphic>
          </wp:anchor>
        </w:drawing>
      </w:r>
      <w:r w:rsidR="0080732A" w:rsidRPr="00AE3DF5">
        <w:rPr>
          <w:rFonts w:eastAsia="Times New Roman" w:cstheme="minorHAnsi"/>
          <w:b/>
          <w:bCs/>
          <w:color w:val="000000"/>
          <w:sz w:val="24"/>
          <w:szCs w:val="24"/>
          <w:u w:val="single"/>
        </w:rPr>
        <w:t>Capacidades físicas condicionales</w:t>
      </w:r>
      <w:r w:rsidR="00365311" w:rsidRPr="00365311">
        <w:rPr>
          <w:rFonts w:eastAsia="Times New Roman" w:cstheme="minorHAnsi"/>
          <w:b/>
          <w:bCs/>
          <w:color w:val="000000"/>
          <w:sz w:val="24"/>
          <w:szCs w:val="24"/>
        </w:rPr>
        <w:t xml:space="preserve">                                                                                           </w:t>
      </w:r>
    </w:p>
    <w:p w:rsidR="0080732A" w:rsidRPr="0080732A" w:rsidRDefault="0080732A" w:rsidP="008D1148">
      <w:pPr>
        <w:spacing w:after="0" w:line="360" w:lineRule="auto"/>
        <w:rPr>
          <w:rFonts w:eastAsia="Times New Roman" w:cstheme="minorHAnsi"/>
          <w:sz w:val="24"/>
          <w:szCs w:val="24"/>
        </w:rPr>
      </w:pPr>
      <w:r w:rsidRPr="0080732A">
        <w:rPr>
          <w:rFonts w:eastAsia="Times New Roman" w:cstheme="minorHAnsi"/>
          <w:sz w:val="24"/>
          <w:szCs w:val="24"/>
        </w:rPr>
        <w:t>Las capacidades físicas condicionales no implican acciones conscientes.</w:t>
      </w:r>
    </w:p>
    <w:p w:rsidR="0080732A" w:rsidRPr="0080732A" w:rsidRDefault="0080732A" w:rsidP="008D114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Las capacidades físicas condicionales dependen de la eficiencia energética del </w:t>
      </w:r>
      <w:hyperlink r:id="rId16" w:history="1">
        <w:r w:rsidRPr="008D1148">
          <w:rPr>
            <w:rFonts w:eastAsia="Times New Roman" w:cstheme="minorHAnsi"/>
            <w:sz w:val="24"/>
            <w:szCs w:val="24"/>
          </w:rPr>
          <w:t>metabolismo</w:t>
        </w:r>
      </w:hyperlink>
      <w:r w:rsidRPr="0080732A">
        <w:rPr>
          <w:rFonts w:eastAsia="Times New Roman" w:cstheme="minorHAnsi"/>
          <w:color w:val="000000"/>
          <w:sz w:val="24"/>
          <w:szCs w:val="24"/>
        </w:rPr>
        <w:t>, o sea, de la capacidad del cuerpo de sostener el esfuerzo en el tiempo.</w:t>
      </w:r>
    </w:p>
    <w:p w:rsidR="0080732A" w:rsidRPr="0080732A"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Dado que dependen del consumo de la </w:t>
      </w:r>
      <w:hyperlink r:id="rId17" w:history="1">
        <w:r w:rsidRPr="008D1148">
          <w:rPr>
            <w:rFonts w:eastAsia="Times New Roman" w:cstheme="minorHAnsi"/>
            <w:sz w:val="24"/>
            <w:szCs w:val="24"/>
          </w:rPr>
          <w:t>energía</w:t>
        </w:r>
      </w:hyperlink>
      <w:r w:rsidRPr="0080732A">
        <w:rPr>
          <w:rFonts w:eastAsia="Times New Roman" w:cstheme="minorHAnsi"/>
          <w:color w:val="000000"/>
          <w:sz w:val="24"/>
          <w:szCs w:val="24"/>
        </w:rPr>
        <w:t>, no implican acciones ni condicionamientos conscientes, sino más bien capacidades pasivas.</w:t>
      </w:r>
    </w:p>
    <w:p w:rsidR="0080732A" w:rsidRPr="0080732A" w:rsidRDefault="0080732A" w:rsidP="00AE3DF5">
      <w:pPr>
        <w:numPr>
          <w:ilvl w:val="0"/>
          <w:numId w:val="2"/>
        </w:numPr>
        <w:spacing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8" w:history="1">
        <w:r w:rsidRPr="008D1148">
          <w:rPr>
            <w:rFonts w:eastAsia="Times New Roman" w:cstheme="minorHAnsi"/>
            <w:b/>
            <w:bCs/>
            <w:sz w:val="24"/>
            <w:szCs w:val="24"/>
          </w:rPr>
          <w:t>fuerza</w:t>
        </w:r>
      </w:hyperlink>
      <w:r w:rsidR="008D1148">
        <w:rPr>
          <w:rFonts w:eastAsia="Times New Roman" w:cstheme="minorHAnsi"/>
          <w:sz w:val="24"/>
          <w:szCs w:val="24"/>
        </w:rPr>
        <w:t xml:space="preserve">: </w:t>
      </w:r>
      <w:r w:rsidRPr="0080732A">
        <w:rPr>
          <w:rFonts w:eastAsia="Times New Roman" w:cstheme="minorHAnsi"/>
          <w:color w:val="000000"/>
          <w:sz w:val="24"/>
          <w:szCs w:val="24"/>
        </w:rPr>
        <w:t>También conocida como fuerza muscular, es la capacidad del cuerpo de ejercer tensión contra una carga durante un período de tiempo terminado. Esa carga puede ser el propio peso corporal, una pesa que se levanta, otro cuerpo que se sostiene, entre otros.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9" w:history="1">
        <w:r w:rsidRPr="008D1148">
          <w:rPr>
            <w:rFonts w:eastAsia="Times New Roman" w:cstheme="minorHAnsi"/>
            <w:b/>
            <w:bCs/>
            <w:sz w:val="24"/>
            <w:szCs w:val="24"/>
          </w:rPr>
          <w:t>resistencia</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del cuerpo de continuar haciendo un ejercicio o desempeñando una tarea, a pesar de acumular una cantidad de fatiga significativa. Existen dos tipos de resistencia: aeróbica y anaeróbica.</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20" w:history="1">
        <w:r w:rsidRPr="008D1148">
          <w:rPr>
            <w:rFonts w:eastAsia="Times New Roman" w:cstheme="minorHAnsi"/>
            <w:b/>
            <w:bCs/>
            <w:sz w:val="24"/>
            <w:szCs w:val="24"/>
          </w:rPr>
          <w:t>flexibilidad</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estirar los músculos del cuerpo más allá de los sentidos y direcciones habituales, o incluso en dirección contraria, sin ocasionar lastimaduras.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velocidad</w:t>
      </w:r>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recorrer rápidamente un trecho de distancia o bien de sostener el ritmo del ejercicio sin decaer durante cierto tiempo. </w:t>
      </w:r>
    </w:p>
    <w:p w:rsidR="00AE3DF5" w:rsidRDefault="0080732A" w:rsidP="0080732A">
      <w:pPr>
        <w:rPr>
          <w:rFonts w:ascii="Arial" w:eastAsia="Times New Roman" w:hAnsi="Arial" w:cs="Arial"/>
          <w:color w:val="000000"/>
          <w:sz w:val="26"/>
          <w:szCs w:val="26"/>
        </w:rPr>
      </w:pPr>
      <w:r>
        <w:rPr>
          <w:noProof/>
        </w:rPr>
        <w:lastRenderedPageBreak/>
        <w:drawing>
          <wp:inline distT="0" distB="0" distL="0" distR="0">
            <wp:extent cx="5615747" cy="3503488"/>
            <wp:effectExtent l="19050" t="0" r="4003" b="0"/>
            <wp:docPr id="5" name="Imagen 5" descr="Cuáles son las capacidades físicas condicionales -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áles son las capacidades físicas condicionales - Velocidad"/>
                    <pic:cNvPicPr>
                      <a:picLocks noChangeAspect="1" noChangeArrowheads="1"/>
                    </pic:cNvPicPr>
                  </pic:nvPicPr>
                  <pic:blipFill>
                    <a:blip r:embed="rId21"/>
                    <a:srcRect b="6575"/>
                    <a:stretch>
                      <a:fillRect/>
                    </a:stretch>
                  </pic:blipFill>
                  <pic:spPr bwMode="auto">
                    <a:xfrm>
                      <a:off x="0" y="0"/>
                      <a:ext cx="5615747" cy="3503488"/>
                    </a:xfrm>
                    <a:prstGeom prst="rect">
                      <a:avLst/>
                    </a:prstGeom>
                    <a:noFill/>
                    <a:ln w="9525">
                      <a:noFill/>
                      <a:miter lim="800000"/>
                      <a:headEnd/>
                      <a:tailEnd/>
                    </a:ln>
                  </pic:spPr>
                </pic:pic>
              </a:graphicData>
            </a:graphic>
          </wp:inline>
        </w:drawing>
      </w:r>
      <w:r w:rsidRPr="0080732A">
        <w:rPr>
          <w:rFonts w:ascii="Arial" w:eastAsia="Times New Roman" w:hAnsi="Arial" w:cs="Arial"/>
          <w:color w:val="000000"/>
          <w:sz w:val="26"/>
          <w:szCs w:val="26"/>
        </w:rPr>
        <w:br/>
      </w:r>
      <w:r w:rsidRPr="0080732A">
        <w:rPr>
          <w:rFonts w:ascii="Arial" w:eastAsia="Times New Roman" w:hAnsi="Arial" w:cs="Arial"/>
          <w:color w:val="000000"/>
          <w:sz w:val="26"/>
          <w:szCs w:val="26"/>
        </w:rPr>
        <w:br/>
        <w:t>Fuente: </w:t>
      </w:r>
      <w:hyperlink r:id="rId22" w:anchor="ixzz8XiYjQbMt" w:history="1">
        <w:r w:rsidRPr="0080732A">
          <w:rPr>
            <w:rFonts w:ascii="Arial" w:eastAsia="Times New Roman" w:hAnsi="Arial" w:cs="Arial"/>
            <w:color w:val="003399"/>
            <w:sz w:val="26"/>
            <w:u w:val="single"/>
          </w:rPr>
          <w:t>https://concepto.de/capacidades-fisicas/#ixzz8XiYjQbMt</w:t>
        </w:r>
      </w:hyperlink>
    </w:p>
    <w:p w:rsidR="00AE3DF5" w:rsidRDefault="0080732A" w:rsidP="0080732A">
      <w:r w:rsidRPr="0080732A">
        <w:t>https://concepto.de/capacidades-fisicas</w:t>
      </w:r>
    </w:p>
    <w:p w:rsidR="00AE3DF5" w:rsidRDefault="00AE3DF5" w:rsidP="0080732A"/>
    <w:p w:rsidR="00AE3DF5" w:rsidRPr="00AE3DF5" w:rsidRDefault="00AE3DF5" w:rsidP="00AE3DF5">
      <w:pPr>
        <w:jc w:val="center"/>
        <w:rPr>
          <w:b/>
          <w:sz w:val="24"/>
          <w:szCs w:val="24"/>
          <w:u w:val="single"/>
        </w:rPr>
      </w:pPr>
      <w:r w:rsidRPr="00AE3DF5">
        <w:rPr>
          <w:b/>
          <w:sz w:val="24"/>
          <w:szCs w:val="24"/>
          <w:u w:val="single"/>
        </w:rPr>
        <w:t>Cuestionario:</w:t>
      </w:r>
    </w:p>
    <w:p w:rsidR="00AE3DF5" w:rsidRPr="00AE3DF5" w:rsidRDefault="00AE3DF5" w:rsidP="0080732A">
      <w:pPr>
        <w:rPr>
          <w:sz w:val="24"/>
          <w:szCs w:val="24"/>
        </w:rPr>
      </w:pPr>
      <w:r w:rsidRPr="00AE3DF5">
        <w:rPr>
          <w:sz w:val="24"/>
          <w:szCs w:val="24"/>
        </w:rPr>
        <w:t>1) ¿Qué son las capacidades Físicas?</w:t>
      </w:r>
    </w:p>
    <w:p w:rsidR="00AE3DF5" w:rsidRDefault="00AE3DF5" w:rsidP="0080732A">
      <w:pPr>
        <w:rPr>
          <w:sz w:val="24"/>
          <w:szCs w:val="24"/>
        </w:rPr>
      </w:pPr>
      <w:r w:rsidRPr="00AE3DF5">
        <w:rPr>
          <w:sz w:val="24"/>
          <w:szCs w:val="24"/>
        </w:rPr>
        <w:t>2) Nombre los dos grupos en los que se clasi</w:t>
      </w:r>
      <w:r>
        <w:rPr>
          <w:sz w:val="24"/>
          <w:szCs w:val="24"/>
        </w:rPr>
        <w:t>fican las capacidades físicas</w:t>
      </w:r>
    </w:p>
    <w:p w:rsidR="00AE3DF5" w:rsidRDefault="00AE3DF5" w:rsidP="0080732A">
      <w:pPr>
        <w:rPr>
          <w:sz w:val="24"/>
          <w:szCs w:val="24"/>
        </w:rPr>
      </w:pPr>
      <w:r>
        <w:rPr>
          <w:sz w:val="24"/>
          <w:szCs w:val="24"/>
        </w:rPr>
        <w:t>3) ¿Qué son las capacidades condicionales?</w:t>
      </w:r>
    </w:p>
    <w:p w:rsidR="00AE3DF5" w:rsidRDefault="00AE3DF5" w:rsidP="0080732A">
      <w:pPr>
        <w:rPr>
          <w:sz w:val="24"/>
          <w:szCs w:val="24"/>
        </w:rPr>
      </w:pPr>
      <w:r>
        <w:rPr>
          <w:sz w:val="24"/>
          <w:szCs w:val="24"/>
        </w:rPr>
        <w:t xml:space="preserve">4) </w:t>
      </w:r>
      <w:r w:rsidR="00574C7D">
        <w:rPr>
          <w:sz w:val="24"/>
          <w:szCs w:val="24"/>
        </w:rPr>
        <w:t>¿</w:t>
      </w:r>
      <w:r>
        <w:rPr>
          <w:sz w:val="24"/>
          <w:szCs w:val="24"/>
        </w:rPr>
        <w:t>cómo se clasifican las capacidades condicionales</w:t>
      </w:r>
      <w:r w:rsidR="00574C7D">
        <w:rPr>
          <w:sz w:val="24"/>
          <w:szCs w:val="24"/>
        </w:rPr>
        <w:t>?</w:t>
      </w:r>
    </w:p>
    <w:p w:rsidR="00574C7D" w:rsidRDefault="00574C7D" w:rsidP="0080732A">
      <w:pPr>
        <w:rPr>
          <w:sz w:val="24"/>
          <w:szCs w:val="24"/>
        </w:rPr>
      </w:pPr>
      <w:r>
        <w:rPr>
          <w:sz w:val="24"/>
          <w:szCs w:val="24"/>
        </w:rPr>
        <w:t>5) ¿Qué entiende por cada una de ellas? Explique.</w:t>
      </w:r>
    </w:p>
    <w:p w:rsidR="00574C7D" w:rsidRDefault="00574C7D" w:rsidP="0080732A">
      <w:pPr>
        <w:rPr>
          <w:sz w:val="24"/>
          <w:szCs w:val="24"/>
        </w:rPr>
      </w:pPr>
      <w:r>
        <w:rPr>
          <w:sz w:val="24"/>
          <w:szCs w:val="24"/>
        </w:rPr>
        <w:t>6) de 2 ejemplos de ejercicios de cada una de ellas (coloca en cada ejercicio a que capacidad condicional pertenece).</w:t>
      </w:r>
    </w:p>
    <w:p w:rsidR="00574C7D" w:rsidRDefault="00574C7D" w:rsidP="0080732A">
      <w:pPr>
        <w:rPr>
          <w:sz w:val="24"/>
          <w:szCs w:val="24"/>
        </w:rPr>
      </w:pPr>
    </w:p>
    <w:p w:rsidR="00AE3DF5" w:rsidRPr="00280E0E" w:rsidRDefault="00574C7D" w:rsidP="0080732A">
      <w:pPr>
        <w:rPr>
          <w:b/>
          <w:sz w:val="24"/>
          <w:szCs w:val="24"/>
        </w:rPr>
      </w:pPr>
      <w:r w:rsidRPr="00574C7D">
        <w:rPr>
          <w:b/>
          <w:sz w:val="24"/>
          <w:szCs w:val="24"/>
        </w:rPr>
        <w:t>Fechas de presentación: hasta el jueves 09/05.</w:t>
      </w:r>
    </w:p>
    <w:sectPr w:rsidR="00AE3DF5" w:rsidRPr="00280E0E" w:rsidSect="00050B11">
      <w:head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2016" w:rsidRDefault="009C2016" w:rsidP="00050B11">
      <w:pPr>
        <w:spacing w:after="0" w:line="240" w:lineRule="auto"/>
      </w:pPr>
      <w:r>
        <w:separator/>
      </w:r>
    </w:p>
  </w:endnote>
  <w:endnote w:type="continuationSeparator" w:id="0">
    <w:p w:rsidR="009C2016" w:rsidRDefault="009C2016" w:rsidP="0005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2016" w:rsidRDefault="009C2016" w:rsidP="00050B11">
      <w:pPr>
        <w:spacing w:after="0" w:line="240" w:lineRule="auto"/>
      </w:pPr>
      <w:r>
        <w:separator/>
      </w:r>
    </w:p>
  </w:footnote>
  <w:footnote w:type="continuationSeparator" w:id="0">
    <w:p w:rsidR="009C2016" w:rsidRDefault="009C2016" w:rsidP="0005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0B11" w:rsidRDefault="00050B11">
    <w:pPr>
      <w:pStyle w:val="Encabezado"/>
    </w:pPr>
    <w:r w:rsidRPr="00050B11">
      <w:rPr>
        <w:noProof/>
      </w:rPr>
      <w:drawing>
        <wp:anchor distT="0" distB="0" distL="0" distR="0" simplePos="0" relativeHeight="251659264" behindDoc="1" locked="0" layoutInCell="1" allowOverlap="1">
          <wp:simplePos x="0" y="0"/>
          <wp:positionH relativeFrom="page">
            <wp:posOffset>3666376</wp:posOffset>
          </wp:positionH>
          <wp:positionV relativeFrom="page">
            <wp:posOffset>41097</wp:posOffset>
          </wp:positionV>
          <wp:extent cx="761786" cy="821932"/>
          <wp:effectExtent l="19050" t="0" r="214"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rcRect r="9739" b="6977"/>
                  <a:stretch>
                    <a:fillRect/>
                  </a:stretch>
                </pic:blipFill>
                <pic:spPr>
                  <a:xfrm>
                    <a:off x="0" y="0"/>
                    <a:ext cx="761786" cy="821932"/>
                  </a:xfrm>
                  <a:prstGeom prst="rect">
                    <a:avLst/>
                  </a:prstGeom>
                </pic:spPr>
              </pic:pic>
            </a:graphicData>
          </a:graphic>
        </wp:anchor>
      </w:drawing>
    </w:r>
  </w:p>
  <w:p w:rsidR="00050B11" w:rsidRPr="00050B11" w:rsidRDefault="00136099" w:rsidP="00050B11">
    <w:pPr>
      <w:jc w:val="center"/>
      <w:rPr>
        <w:rFonts w:asciiTheme="majorHAnsi" w:hAnsiTheme="majorHAnsi"/>
      </w:rPr>
    </w:pPr>
    <w:r>
      <w:rPr>
        <w:rFonts w:asciiTheme="majorHAnsi" w:hAnsiTheme="majorHAnsi"/>
        <w:noProof/>
      </w:rPr>
      <mc:AlternateContent>
        <mc:Choice Requires="wps">
          <w:drawing>
            <wp:anchor distT="0" distB="0" distL="114300" distR="114300" simplePos="0" relativeHeight="251660288" behindDoc="0" locked="0" layoutInCell="1" allowOverlap="1">
              <wp:simplePos x="0" y="0"/>
              <wp:positionH relativeFrom="column">
                <wp:posOffset>-62865</wp:posOffset>
              </wp:positionH>
              <wp:positionV relativeFrom="paragraph">
                <wp:posOffset>252730</wp:posOffset>
              </wp:positionV>
              <wp:extent cx="5589270" cy="0"/>
              <wp:effectExtent l="0" t="0" r="0" b="0"/>
              <wp:wrapNone/>
              <wp:docPr id="1"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89270" cy="0"/>
                      </a:xfrm>
                      <a:prstGeom prst="straightConnector1">
                        <a:avLst/>
                      </a:prstGeom>
                      <a:noFill/>
                      <a:ln w="127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3B02C7" id="_x0000_t32" coordsize="21600,21600" o:spt="32" o:oned="t" path="m,l21600,21600e" filled="f">
              <v:path arrowok="t" fillok="f" o:connecttype="none"/>
              <o:lock v:ext="edit" shapetype="t"/>
            </v:shapetype>
            <v:shape id=" 1" o:spid="_x0000_s1026" type="#_x0000_t32" style="position:absolute;margin-left:-4.95pt;margin-top:19.9pt;width:44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" strokecolor="black [3200]" strokeweight="1pt">
              <v:shadow color="#868686"/>
              <o:lock v:ext="edit" shapetype="f"/>
            </v:shape>
          </w:pict>
        </mc:Fallback>
      </mc:AlternateContent>
    </w:r>
    <w:r w:rsidR="00050B11" w:rsidRPr="00050B11">
      <w:rPr>
        <w:rFonts w:asciiTheme="majorHAnsi" w:hAnsiTheme="majorHAnsi"/>
      </w:rPr>
      <w:t>EDUCACIÓN                            FÍSICA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E6C4E"/>
    <w:multiLevelType w:val="multilevel"/>
    <w:tmpl w:val="7008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8324AB"/>
    <w:multiLevelType w:val="multilevel"/>
    <w:tmpl w:val="ED8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274084">
    <w:abstractNumId w:val="1"/>
  </w:num>
  <w:num w:numId="2" w16cid:durableId="128611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08"/>
  <w:hyphenationZone w:val="425"/>
  <w:drawingGridHorizontalSpacing w:val="110"/>
  <w:displayHorizontalDrawingGridEvery w:val="2"/>
  <w:characterSpacingControl w:val="doNotCompress"/>
  <w:hdrShapeDefaults>
    <o:shapedefaults v:ext="edit" spidmax="3074"/>
    <o:shapelayout v:ext="edit">
      <o:rules v:ext="edit">
        <o:r id="V:Rule2" type="connector" idref="#_x0000_s3073"/>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80"/>
    <w:rsid w:val="00050B11"/>
    <w:rsid w:val="00136099"/>
    <w:rsid w:val="00280E0E"/>
    <w:rsid w:val="00365311"/>
    <w:rsid w:val="004B760D"/>
    <w:rsid w:val="00574C7D"/>
    <w:rsid w:val="005A5B15"/>
    <w:rsid w:val="0080732A"/>
    <w:rsid w:val="008D1148"/>
    <w:rsid w:val="009866A5"/>
    <w:rsid w:val="009C2016"/>
    <w:rsid w:val="00AD1480"/>
    <w:rsid w:val="00AE3DF5"/>
    <w:rsid w:val="00AE53E8"/>
    <w:rsid w:val="00B15CA4"/>
    <w:rsid w:val="00F815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12DE97C8-DFE0-FB42-B3F6-D3521551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A5"/>
  </w:style>
  <w:style w:type="paragraph" w:styleId="Ttulo2">
    <w:name w:val="heading 2"/>
    <w:basedOn w:val="Normal"/>
    <w:link w:val="Ttulo2Car"/>
    <w:uiPriority w:val="9"/>
    <w:qFormat/>
    <w:rsid w:val="00807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1480"/>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D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480"/>
    <w:rPr>
      <w:rFonts w:ascii="Tahoma" w:hAnsi="Tahoma" w:cs="Tahoma"/>
      <w:sz w:val="16"/>
      <w:szCs w:val="16"/>
    </w:rPr>
  </w:style>
  <w:style w:type="character" w:customStyle="1" w:styleId="Ttulo2Car">
    <w:name w:val="Título 2 Car"/>
    <w:basedOn w:val="Fuentedeprrafopredeter"/>
    <w:link w:val="Ttulo2"/>
    <w:uiPriority w:val="9"/>
    <w:rsid w:val="0080732A"/>
    <w:rPr>
      <w:rFonts w:ascii="Times New Roman" w:eastAsia="Times New Roman" w:hAnsi="Times New Roman" w:cs="Times New Roman"/>
      <w:b/>
      <w:bCs/>
      <w:sz w:val="36"/>
      <w:szCs w:val="36"/>
    </w:rPr>
  </w:style>
  <w:style w:type="character" w:styleId="Hipervnculo">
    <w:name w:val="Hyperlink"/>
    <w:basedOn w:val="Fuentedeprrafopredeter"/>
    <w:uiPriority w:val="99"/>
    <w:semiHidden/>
    <w:unhideWhenUsed/>
    <w:rsid w:val="0080732A"/>
    <w:rPr>
      <w:color w:val="0000FF"/>
      <w:u w:val="single"/>
    </w:rPr>
  </w:style>
  <w:style w:type="character" w:styleId="Textoennegrita">
    <w:name w:val="Strong"/>
    <w:basedOn w:val="Fuentedeprrafopredeter"/>
    <w:uiPriority w:val="22"/>
    <w:qFormat/>
    <w:rsid w:val="0080732A"/>
    <w:rPr>
      <w:b/>
      <w:bCs/>
    </w:rPr>
  </w:style>
  <w:style w:type="paragraph" w:customStyle="1" w:styleId="next-post">
    <w:name w:val="next-post"/>
    <w:basedOn w:val="Normal"/>
    <w:rsid w:val="0080732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050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50B11"/>
  </w:style>
  <w:style w:type="paragraph" w:styleId="Piedepgina">
    <w:name w:val="footer"/>
    <w:basedOn w:val="Normal"/>
    <w:link w:val="PiedepginaCar"/>
    <w:uiPriority w:val="99"/>
    <w:semiHidden/>
    <w:unhideWhenUsed/>
    <w:rsid w:val="00050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5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00455">
      <w:bodyDiv w:val="1"/>
      <w:marLeft w:val="0"/>
      <w:marRight w:val="0"/>
      <w:marTop w:val="0"/>
      <w:marBottom w:val="0"/>
      <w:divBdr>
        <w:top w:val="none" w:sz="0" w:space="0" w:color="auto"/>
        <w:left w:val="none" w:sz="0" w:space="0" w:color="auto"/>
        <w:bottom w:val="none" w:sz="0" w:space="0" w:color="auto"/>
        <w:right w:val="none" w:sz="0" w:space="0" w:color="auto"/>
      </w:divBdr>
      <w:divsChild>
        <w:div w:id="884678004">
          <w:marLeft w:val="0"/>
          <w:marRight w:val="0"/>
          <w:marTop w:val="0"/>
          <w:marBottom w:val="0"/>
          <w:divBdr>
            <w:top w:val="none" w:sz="0" w:space="0" w:color="auto"/>
            <w:left w:val="none" w:sz="0" w:space="0" w:color="auto"/>
            <w:bottom w:val="none" w:sz="0" w:space="0" w:color="auto"/>
            <w:right w:val="none" w:sz="0" w:space="0" w:color="auto"/>
          </w:divBdr>
          <w:divsChild>
            <w:div w:id="1656375145">
              <w:marLeft w:val="0"/>
              <w:marRight w:val="0"/>
              <w:marTop w:val="0"/>
              <w:marBottom w:val="162"/>
              <w:divBdr>
                <w:top w:val="none" w:sz="0" w:space="0" w:color="auto"/>
                <w:left w:val="none" w:sz="0" w:space="0" w:color="auto"/>
                <w:bottom w:val="none" w:sz="0" w:space="0" w:color="auto"/>
                <w:right w:val="none" w:sz="0" w:space="0" w:color="auto"/>
              </w:divBdr>
              <w:divsChild>
                <w:div w:id="1459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cepto.de/cambio-2/" TargetMode="External" /><Relationship Id="rId13" Type="http://schemas.openxmlformats.org/officeDocument/2006/relationships/hyperlink" Target="https://concepto.de/coordinacion/" TargetMode="External" /><Relationship Id="rId18" Type="http://schemas.openxmlformats.org/officeDocument/2006/relationships/hyperlink" Target="https://concepto.de/fuerza/" TargetMode="External" /><Relationship Id="rId3" Type="http://schemas.openxmlformats.org/officeDocument/2006/relationships/settings" Target="settings.xml" /><Relationship Id="rId21" Type="http://schemas.openxmlformats.org/officeDocument/2006/relationships/image" Target="media/image4.jpeg" /><Relationship Id="rId7" Type="http://schemas.openxmlformats.org/officeDocument/2006/relationships/image" Target="media/image1.jpeg" /><Relationship Id="rId12" Type="http://schemas.openxmlformats.org/officeDocument/2006/relationships/hyperlink" Target="https://concepto.de/sistema-nervioso-central/" TargetMode="External" /><Relationship Id="rId17" Type="http://schemas.openxmlformats.org/officeDocument/2006/relationships/hyperlink" Target="https://concepto.de/energia/" TargetMode="External" /><Relationship Id="rId25"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hyperlink" Target="https://concepto.de/metabolismo/" TargetMode="External" /><Relationship Id="rId20" Type="http://schemas.openxmlformats.org/officeDocument/2006/relationships/hyperlink" Target="https://concepto.de/flexibilidad/"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png" /><Relationship Id="rId24"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3.jpeg" /><Relationship Id="rId23" Type="http://schemas.openxmlformats.org/officeDocument/2006/relationships/header" Target="header1.xml" /><Relationship Id="rId10" Type="http://schemas.openxmlformats.org/officeDocument/2006/relationships/hyperlink" Target="https://concepto.de/genetica-2/" TargetMode="External" /><Relationship Id="rId19" Type="http://schemas.openxmlformats.org/officeDocument/2006/relationships/hyperlink" Target="https://concepto.de/resistencia/" TargetMode="External" /><Relationship Id="rId4" Type="http://schemas.openxmlformats.org/officeDocument/2006/relationships/webSettings" Target="webSettings.xml" /><Relationship Id="rId9" Type="http://schemas.openxmlformats.org/officeDocument/2006/relationships/hyperlink" Target="https://concepto.de/organismo/" TargetMode="External" /><Relationship Id="rId14" Type="http://schemas.openxmlformats.org/officeDocument/2006/relationships/hyperlink" Target="https://concepto.de/ritmo-2/" TargetMode="External" /><Relationship Id="rId22" Type="http://schemas.openxmlformats.org/officeDocument/2006/relationships/hyperlink" Target="https://concepto.de/capacidades-fisicas/"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601</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Ale Laciar</cp:lastModifiedBy>
  <cp:revision>2</cp:revision>
  <dcterms:created xsi:type="dcterms:W3CDTF">2024-04-30T17:56:00Z</dcterms:created>
  <dcterms:modified xsi:type="dcterms:W3CDTF">2024-04-30T17:56:00Z</dcterms:modified>
</cp:coreProperties>
</file>