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  <w:lang w:eastAsia="en-US"/>
        </w:rPr>
        <w:id w:val="-2095391247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ED587E" w:rsidRPr="004929D8" w:rsidRDefault="004929D8">
          <w:pPr>
            <w:pStyle w:val="Sinespaciado"/>
            <w:spacing w:before="1540" w:after="240"/>
            <w:jc w:val="center"/>
            <w:rPr>
              <w:b/>
              <w:color w:val="5B9BD5" w:themeColor="accent1"/>
              <w:sz w:val="36"/>
            </w:rPr>
          </w:pPr>
          <w:r w:rsidRPr="004929D8">
            <w:rPr>
              <w:b/>
              <w:color w:val="5B9BD5" w:themeColor="accent1"/>
              <w:sz w:val="36"/>
            </w:rPr>
            <w:t>COLEGIO DEL PRADO</w:t>
          </w:r>
        </w:p>
        <w:sdt>
          <w:sdtPr>
            <w:rPr>
              <w:rFonts w:eastAsiaTheme="majorEastAsia" w:cstheme="minorHAnsi"/>
              <w:b/>
              <w:i/>
              <w:caps/>
              <w:color w:val="5B9BD5" w:themeColor="accent1"/>
              <w:sz w:val="72"/>
              <w:szCs w:val="72"/>
            </w:rPr>
            <w:alias w:val="Título"/>
            <w:tag w:val=""/>
            <w:id w:val="1735040861"/>
            <w:placeholder>
              <w:docPart w:val="5D3353FF5F724B008855EB55FE74F1D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ED587E" w:rsidRPr="00ED587E" w:rsidRDefault="00213985">
              <w:pPr>
                <w:pStyle w:val="Sinespaciado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eastAsiaTheme="majorEastAsia" w:cstheme="minorHAnsi"/>
                  <w:b/>
                  <w:i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eastAsiaTheme="majorEastAsia" w:cstheme="minorHAnsi"/>
                  <w:b/>
                  <w:i/>
                  <w:caps/>
                  <w:color w:val="5B9BD5" w:themeColor="accent1"/>
                  <w:sz w:val="72"/>
                  <w:szCs w:val="72"/>
                </w:rPr>
                <w:t>RECURSOS HUMANOS</w:t>
              </w:r>
            </w:p>
          </w:sdtContent>
        </w:sdt>
        <w:sdt>
          <w:sdtPr>
            <w:rPr>
              <w:color w:val="5B9BD5" w:themeColor="accent1"/>
              <w:sz w:val="28"/>
              <w:szCs w:val="28"/>
            </w:rPr>
            <w:alias w:val="Subtítulo"/>
            <w:tag w:val=""/>
            <w:id w:val="328029620"/>
            <w:placeholder>
              <w:docPart w:val="E985350033E74E3E9350BBE75193A9F1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ED587E" w:rsidRDefault="00213985">
              <w:pPr>
                <w:pStyle w:val="Sinespaciado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color w:val="5B9BD5" w:themeColor="accent1"/>
                  <w:sz w:val="28"/>
                  <w:szCs w:val="28"/>
                </w:rPr>
                <w:t>Trabajo práctico de Caleras</w:t>
              </w:r>
            </w:p>
          </w:sdtContent>
        </w:sdt>
        <w:p w:rsidR="00ED587E" w:rsidRDefault="00ED587E">
          <w:pPr>
            <w:pStyle w:val="Sinespaciado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posOffset>-66675</wp:posOffset>
                    </wp:positionH>
                    <wp:positionV relativeFrom="page">
                      <wp:posOffset>3458845</wp:posOffset>
                    </wp:positionV>
                    <wp:extent cx="6553200" cy="557784"/>
                    <wp:effectExtent l="0" t="0" r="10160" b="635"/>
                    <wp:wrapNone/>
                    <wp:docPr id="142" name="Cuadro de texto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40"/>
                                    <w:szCs w:val="28"/>
                                  </w:rPr>
                                  <w:alias w:val="Fecha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'de' MMMM 'de' 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ED587E" w:rsidRDefault="004929D8" w:rsidP="004929D8">
                                    <w:pPr>
                                      <w:pStyle w:val="Sinespaciado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40"/>
                                        <w:szCs w:val="28"/>
                                      </w:rPr>
                                      <w:t>7°a</w:t>
                                    </w:r>
                                    <w:proofErr w:type="spellEnd"/>
                                  </w:p>
                                </w:sdtContent>
                              </w:sdt>
                              <w:p w:rsidR="00ED587E" w:rsidRDefault="00D57AAE" w:rsidP="004929D8">
                                <w:pPr>
                                  <w:pStyle w:val="Sinespaciado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32"/>
                                    </w:rPr>
                                    <w:alias w:val="Compañía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ED587E" w:rsidRPr="00ED587E">
                                      <w:rPr>
                                        <w:color w:val="5B9BD5" w:themeColor="accent1"/>
                                        <w:sz w:val="32"/>
                                      </w:rPr>
                                      <w:t>Lisandro Maldonado</w:t>
                                    </w:r>
                                  </w:sdtContent>
                                </w:sdt>
                              </w:p>
                              <w:p w:rsidR="00ED587E" w:rsidRDefault="00D57AAE" w:rsidP="004929D8">
                                <w:pPr>
                                  <w:pStyle w:val="Sinespaciado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28"/>
                                    </w:rPr>
                                    <w:alias w:val="Dirección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213985">
                                      <w:rPr>
                                        <w:color w:val="5B9BD5" w:themeColor="accent1"/>
                                        <w:sz w:val="28"/>
                                      </w:rPr>
                                      <w:t>Profesora: Fernanda Ortega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42" o:spid="_x0000_s1026" type="#_x0000_t202" style="position:absolute;left:0;text-align:left;margin-left:-5.25pt;margin-top:272.35pt;width:516pt;height:43.9pt;z-index:25165926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40"/>
                              <w:szCs w:val="28"/>
                            </w:rPr>
                            <w:alias w:val="Fecha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'de' MMMM 'de' 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ED587E" w:rsidRDefault="004929D8" w:rsidP="004929D8">
                              <w:pPr>
                                <w:pStyle w:val="Sinespaciado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caps/>
                                  <w:color w:val="5B9BD5" w:themeColor="accent1"/>
                                  <w:sz w:val="40"/>
                                  <w:szCs w:val="28"/>
                                </w:rPr>
                                <w:t>7°a</w:t>
                              </w:r>
                              <w:proofErr w:type="spellEnd"/>
                            </w:p>
                          </w:sdtContent>
                        </w:sdt>
                        <w:p w:rsidR="00ED587E" w:rsidRDefault="00D57AAE" w:rsidP="004929D8">
                          <w:pPr>
                            <w:pStyle w:val="Sinespaciado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32"/>
                              </w:rPr>
                              <w:alias w:val="Compañía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ED587E" w:rsidRPr="00ED587E">
                                <w:rPr>
                                  <w:color w:val="5B9BD5" w:themeColor="accent1"/>
                                  <w:sz w:val="32"/>
                                </w:rPr>
                                <w:t>Lisandro Maldonado</w:t>
                              </w:r>
                            </w:sdtContent>
                          </w:sdt>
                        </w:p>
                        <w:p w:rsidR="00ED587E" w:rsidRDefault="00D57AAE" w:rsidP="004929D8">
                          <w:pPr>
                            <w:pStyle w:val="Sinespaciado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28"/>
                              </w:rPr>
                              <w:alias w:val="Dirección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213985">
                                <w:rPr>
                                  <w:color w:val="5B9BD5" w:themeColor="accent1"/>
                                  <w:sz w:val="28"/>
                                </w:rPr>
                                <w:t>Profesora: Fernanda Ortega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:rsidR="00E36949" w:rsidRDefault="00377AC4">
          <w:r>
            <w:rPr>
              <w:noProof/>
              <w:lang w:eastAsia="es-AR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454660</wp:posOffset>
                </wp:positionV>
                <wp:extent cx="2143125" cy="2143125"/>
                <wp:effectExtent l="0" t="0" r="9525" b="9525"/>
                <wp:wrapTight wrapText="bothSides">
                  <wp:wrapPolygon edited="0">
                    <wp:start x="0" y="0"/>
                    <wp:lineTo x="0" y="21504"/>
                    <wp:lineTo x="21504" y="21504"/>
                    <wp:lineTo x="21504" y="0"/>
                    <wp:lineTo x="0" y="0"/>
                  </wp:wrapPolygon>
                </wp:wrapTight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escarga.jpe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5" cy="2143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ED587E">
            <w:br w:type="page"/>
          </w:r>
        </w:p>
      </w:sdtContent>
    </w:sdt>
    <w:p w:rsidR="0091571C" w:rsidRDefault="00ED4054" w:rsidP="009F71B8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sz w:val="24"/>
        </w:rPr>
      </w:pPr>
      <w:r w:rsidRPr="0091571C">
        <w:rPr>
          <w:b/>
          <w:sz w:val="24"/>
        </w:rPr>
        <w:lastRenderedPageBreak/>
        <w:t>Nombre completo de la empresa.</w:t>
      </w:r>
    </w:p>
    <w:p w:rsidR="0091571C" w:rsidRPr="009F71B8" w:rsidRDefault="0091571C" w:rsidP="009F71B8">
      <w:pPr>
        <w:pStyle w:val="Prrafodelista"/>
        <w:numPr>
          <w:ilvl w:val="0"/>
          <w:numId w:val="19"/>
        </w:numPr>
        <w:spacing w:line="360" w:lineRule="auto"/>
        <w:jc w:val="both"/>
        <w:rPr>
          <w:sz w:val="24"/>
        </w:rPr>
      </w:pPr>
      <w:r w:rsidRPr="009F71B8">
        <w:rPr>
          <w:sz w:val="24"/>
        </w:rPr>
        <w:t>El nombre completo de la empresa es “Caleras San Juan</w:t>
      </w:r>
      <w:r w:rsidR="008C1A0A" w:rsidRPr="009F71B8">
        <w:rPr>
          <w:sz w:val="24"/>
        </w:rPr>
        <w:t xml:space="preserve"> S.A.</w:t>
      </w:r>
      <w:r w:rsidRPr="009F71B8">
        <w:rPr>
          <w:sz w:val="24"/>
        </w:rPr>
        <w:t>”</w:t>
      </w:r>
    </w:p>
    <w:p w:rsidR="00ED4054" w:rsidRDefault="00ED4054" w:rsidP="009F71B8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sz w:val="24"/>
        </w:rPr>
      </w:pPr>
      <w:r w:rsidRPr="0091571C">
        <w:rPr>
          <w:b/>
          <w:sz w:val="24"/>
        </w:rPr>
        <w:t>Ubicación</w:t>
      </w:r>
    </w:p>
    <w:p w:rsidR="0091571C" w:rsidRPr="009F71B8" w:rsidRDefault="00CC4423" w:rsidP="009F71B8">
      <w:pPr>
        <w:pStyle w:val="Prrafodelista"/>
        <w:numPr>
          <w:ilvl w:val="0"/>
          <w:numId w:val="18"/>
        </w:numPr>
        <w:spacing w:line="360" w:lineRule="auto"/>
        <w:jc w:val="both"/>
        <w:rPr>
          <w:sz w:val="24"/>
        </w:rPr>
      </w:pPr>
      <w:r w:rsidRPr="009F71B8">
        <w:rPr>
          <w:sz w:val="24"/>
        </w:rPr>
        <w:t>Se encuentra en Argentina, San Juan, en el Departamento Sarmiento, localidad Cienaguita, en la ruta 351.</w:t>
      </w:r>
    </w:p>
    <w:p w:rsidR="00ED4054" w:rsidRDefault="00ED4054" w:rsidP="009F71B8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sz w:val="24"/>
        </w:rPr>
      </w:pPr>
      <w:r w:rsidRPr="0091571C">
        <w:rPr>
          <w:b/>
          <w:sz w:val="24"/>
        </w:rPr>
        <w:t>Cantidad de empleados en total</w:t>
      </w:r>
    </w:p>
    <w:p w:rsidR="000B6D5C" w:rsidRPr="009F71B8" w:rsidRDefault="000B6D5C" w:rsidP="009F71B8">
      <w:pPr>
        <w:pStyle w:val="Prrafodelista"/>
        <w:numPr>
          <w:ilvl w:val="0"/>
          <w:numId w:val="18"/>
        </w:numPr>
        <w:spacing w:line="360" w:lineRule="auto"/>
        <w:jc w:val="both"/>
        <w:rPr>
          <w:sz w:val="24"/>
        </w:rPr>
      </w:pPr>
      <w:r w:rsidRPr="009F71B8">
        <w:rPr>
          <w:sz w:val="24"/>
        </w:rPr>
        <w:t>Cuenta con aproximadamente 1500 empleados tanto directos como indirectos</w:t>
      </w:r>
    </w:p>
    <w:p w:rsidR="00ED4054" w:rsidRDefault="00ED4054" w:rsidP="009F71B8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sz w:val="24"/>
        </w:rPr>
      </w:pPr>
      <w:r w:rsidRPr="0091571C">
        <w:rPr>
          <w:b/>
          <w:sz w:val="24"/>
        </w:rPr>
        <w:t>¿Qué régimen tiene los empleados? ¿Es el mismo para todos? Jefe, supervisor y operarios</w:t>
      </w:r>
    </w:p>
    <w:p w:rsidR="008C5A12" w:rsidRPr="009F71B8" w:rsidRDefault="006B6ED4" w:rsidP="009F71B8">
      <w:pPr>
        <w:pStyle w:val="Prrafodelista"/>
        <w:numPr>
          <w:ilvl w:val="0"/>
          <w:numId w:val="17"/>
        </w:numPr>
        <w:spacing w:line="360" w:lineRule="auto"/>
        <w:jc w:val="both"/>
        <w:rPr>
          <w:sz w:val="24"/>
        </w:rPr>
      </w:pPr>
      <w:r w:rsidRPr="009F71B8">
        <w:rPr>
          <w:sz w:val="24"/>
        </w:rPr>
        <w:t xml:space="preserve">Los empleados tendrán el mismo régimen. Trabajarán las mismas horas y en los mismos sectores. Incluso con nosotros estuvo </w:t>
      </w:r>
      <w:r w:rsidR="009F71B8" w:rsidRPr="009F71B8">
        <w:rPr>
          <w:sz w:val="24"/>
        </w:rPr>
        <w:t xml:space="preserve">el hijo de uno de los dueños Raúl </w:t>
      </w:r>
      <w:proofErr w:type="spellStart"/>
      <w:r w:rsidR="009F71B8" w:rsidRPr="009F71B8">
        <w:rPr>
          <w:sz w:val="24"/>
        </w:rPr>
        <w:t>Cabanay</w:t>
      </w:r>
      <w:proofErr w:type="spellEnd"/>
      <w:r w:rsidR="009F71B8" w:rsidRPr="009F71B8">
        <w:rPr>
          <w:sz w:val="24"/>
        </w:rPr>
        <w:t xml:space="preserve">, el cual simplemente estaba trabajando con los demás. </w:t>
      </w:r>
    </w:p>
    <w:p w:rsidR="00ED4054" w:rsidRDefault="00ED4054" w:rsidP="009F71B8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sz w:val="24"/>
        </w:rPr>
      </w:pPr>
      <w:r w:rsidRPr="0091571C">
        <w:rPr>
          <w:b/>
          <w:sz w:val="24"/>
        </w:rPr>
        <w:t>¿Tienen elementos de seguridad? ¿Cuáles son?</w:t>
      </w:r>
    </w:p>
    <w:p w:rsidR="008C5A12" w:rsidRPr="009F71B8" w:rsidRDefault="003E1115" w:rsidP="009F71B8">
      <w:pPr>
        <w:pStyle w:val="Prrafodelista"/>
        <w:numPr>
          <w:ilvl w:val="0"/>
          <w:numId w:val="15"/>
        </w:numPr>
        <w:spacing w:line="360" w:lineRule="auto"/>
        <w:jc w:val="both"/>
        <w:rPr>
          <w:sz w:val="24"/>
        </w:rPr>
      </w:pPr>
      <w:r w:rsidRPr="009F71B8">
        <w:rPr>
          <w:sz w:val="24"/>
        </w:rPr>
        <w:t xml:space="preserve">Si, en Caleras San Juan todos los empleados deben contar con los siguientes elementos de seguridad: </w:t>
      </w:r>
    </w:p>
    <w:p w:rsidR="003E1115" w:rsidRPr="009F71B8" w:rsidRDefault="003E1115" w:rsidP="009F71B8">
      <w:pPr>
        <w:pStyle w:val="Prrafodelista"/>
        <w:numPr>
          <w:ilvl w:val="0"/>
          <w:numId w:val="16"/>
        </w:numPr>
        <w:spacing w:line="360" w:lineRule="auto"/>
        <w:jc w:val="both"/>
        <w:rPr>
          <w:sz w:val="24"/>
        </w:rPr>
      </w:pPr>
      <w:r w:rsidRPr="009F71B8">
        <w:rPr>
          <w:sz w:val="24"/>
        </w:rPr>
        <w:t>Casco</w:t>
      </w:r>
    </w:p>
    <w:p w:rsidR="003E1115" w:rsidRPr="009F71B8" w:rsidRDefault="003E1115" w:rsidP="009F71B8">
      <w:pPr>
        <w:pStyle w:val="Prrafodelista"/>
        <w:numPr>
          <w:ilvl w:val="0"/>
          <w:numId w:val="16"/>
        </w:numPr>
        <w:spacing w:line="360" w:lineRule="auto"/>
        <w:jc w:val="both"/>
        <w:rPr>
          <w:sz w:val="24"/>
        </w:rPr>
      </w:pPr>
      <w:r w:rsidRPr="009F71B8">
        <w:rPr>
          <w:sz w:val="24"/>
        </w:rPr>
        <w:t>Gafas de seguridad</w:t>
      </w:r>
    </w:p>
    <w:p w:rsidR="003E1115" w:rsidRPr="009F71B8" w:rsidRDefault="003E1115" w:rsidP="009F71B8">
      <w:pPr>
        <w:pStyle w:val="Prrafodelista"/>
        <w:numPr>
          <w:ilvl w:val="0"/>
          <w:numId w:val="16"/>
        </w:numPr>
        <w:spacing w:line="360" w:lineRule="auto"/>
        <w:jc w:val="both"/>
        <w:rPr>
          <w:sz w:val="24"/>
        </w:rPr>
      </w:pPr>
      <w:r w:rsidRPr="009F71B8">
        <w:rPr>
          <w:sz w:val="24"/>
        </w:rPr>
        <w:t>Guantes</w:t>
      </w:r>
    </w:p>
    <w:p w:rsidR="003E1115" w:rsidRPr="009F71B8" w:rsidRDefault="003E1115" w:rsidP="009F71B8">
      <w:pPr>
        <w:pStyle w:val="Prrafodelista"/>
        <w:numPr>
          <w:ilvl w:val="0"/>
          <w:numId w:val="16"/>
        </w:numPr>
        <w:spacing w:line="360" w:lineRule="auto"/>
        <w:jc w:val="both"/>
        <w:rPr>
          <w:sz w:val="24"/>
        </w:rPr>
      </w:pPr>
      <w:r w:rsidRPr="009F71B8">
        <w:rPr>
          <w:sz w:val="24"/>
        </w:rPr>
        <w:t>Tapabocas (Si el trabajo lo necesita)</w:t>
      </w:r>
    </w:p>
    <w:p w:rsidR="003E1115" w:rsidRPr="009F71B8" w:rsidRDefault="003E1115" w:rsidP="009F71B8">
      <w:pPr>
        <w:pStyle w:val="Prrafodelista"/>
        <w:numPr>
          <w:ilvl w:val="0"/>
          <w:numId w:val="16"/>
        </w:numPr>
        <w:spacing w:line="360" w:lineRule="auto"/>
        <w:jc w:val="both"/>
        <w:rPr>
          <w:sz w:val="24"/>
        </w:rPr>
      </w:pPr>
      <w:r w:rsidRPr="009F71B8">
        <w:rPr>
          <w:sz w:val="24"/>
        </w:rPr>
        <w:t>Botas de seguridad</w:t>
      </w:r>
    </w:p>
    <w:p w:rsidR="00ED4054" w:rsidRDefault="00FA2847" w:rsidP="009F71B8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sz w:val="24"/>
        </w:rPr>
      </w:pPr>
      <w:r w:rsidRPr="0091571C">
        <w:rPr>
          <w:b/>
          <w:sz w:val="24"/>
        </w:rPr>
        <w:t xml:space="preserve">¿Tienen uniformes o vestimenta reglamentaria? </w:t>
      </w:r>
    </w:p>
    <w:p w:rsidR="008C5A12" w:rsidRPr="009F71B8" w:rsidRDefault="00915960" w:rsidP="009F71B8">
      <w:pPr>
        <w:pStyle w:val="Prrafodelista"/>
        <w:numPr>
          <w:ilvl w:val="0"/>
          <w:numId w:val="15"/>
        </w:numPr>
        <w:spacing w:line="360" w:lineRule="auto"/>
        <w:jc w:val="both"/>
        <w:rPr>
          <w:sz w:val="24"/>
        </w:rPr>
      </w:pPr>
      <w:r w:rsidRPr="009F71B8">
        <w:rPr>
          <w:sz w:val="24"/>
        </w:rPr>
        <w:t>No cuentan con un uniforme establecido, pero, el trabajador deberá tener en cuenta que la ropa sea holgada (no esté pegada al cuerpo)</w:t>
      </w:r>
      <w:r w:rsidR="00465A09" w:rsidRPr="009F71B8">
        <w:rPr>
          <w:sz w:val="24"/>
        </w:rPr>
        <w:t xml:space="preserve">. Esto podría ser unos pantalones cargos con camisa, o un mameluco. </w:t>
      </w:r>
    </w:p>
    <w:p w:rsidR="00FA2847" w:rsidRDefault="00FA2847" w:rsidP="009F71B8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sz w:val="24"/>
        </w:rPr>
      </w:pPr>
      <w:r w:rsidRPr="0091571C">
        <w:rPr>
          <w:b/>
          <w:sz w:val="24"/>
        </w:rPr>
        <w:t xml:space="preserve">¿Tiene departamentos de </w:t>
      </w:r>
      <w:proofErr w:type="spellStart"/>
      <w:r w:rsidRPr="0091571C">
        <w:rPr>
          <w:b/>
          <w:sz w:val="24"/>
        </w:rPr>
        <w:t>RRHH</w:t>
      </w:r>
      <w:proofErr w:type="spellEnd"/>
      <w:r w:rsidRPr="0091571C">
        <w:rPr>
          <w:b/>
          <w:sz w:val="24"/>
        </w:rPr>
        <w:t xml:space="preserve">? ¿Qué actividades realiza? </w:t>
      </w:r>
    </w:p>
    <w:p w:rsidR="008C5A12" w:rsidRPr="009F71B8" w:rsidRDefault="000572B1" w:rsidP="009F71B8">
      <w:pPr>
        <w:pStyle w:val="Prrafodelista"/>
        <w:numPr>
          <w:ilvl w:val="0"/>
          <w:numId w:val="15"/>
        </w:numPr>
        <w:spacing w:line="360" w:lineRule="auto"/>
        <w:jc w:val="both"/>
        <w:rPr>
          <w:sz w:val="24"/>
        </w:rPr>
      </w:pPr>
      <w:r w:rsidRPr="009F71B8">
        <w:rPr>
          <w:sz w:val="24"/>
        </w:rPr>
        <w:t>Si, este departamento es el encargado de planificar, administrar, organizar y reclutar</w:t>
      </w:r>
      <w:r w:rsidR="00D6046B" w:rsidRPr="009F71B8">
        <w:rPr>
          <w:sz w:val="24"/>
        </w:rPr>
        <w:t xml:space="preserve"> al personal de la mina, evaluando su desempeño. También previene y advierte sobre riesgos laborales. </w:t>
      </w:r>
    </w:p>
    <w:p w:rsidR="00D6046B" w:rsidRDefault="00D6046B" w:rsidP="009F71B8">
      <w:pPr>
        <w:spacing w:line="360" w:lineRule="auto"/>
        <w:jc w:val="both"/>
        <w:rPr>
          <w:b/>
          <w:sz w:val="24"/>
        </w:rPr>
      </w:pPr>
    </w:p>
    <w:p w:rsidR="009F71B8" w:rsidRPr="008C5A12" w:rsidRDefault="009F71B8" w:rsidP="009F71B8">
      <w:pPr>
        <w:spacing w:line="360" w:lineRule="auto"/>
        <w:jc w:val="both"/>
        <w:rPr>
          <w:b/>
          <w:sz w:val="24"/>
        </w:rPr>
      </w:pPr>
    </w:p>
    <w:p w:rsidR="00FA2847" w:rsidRDefault="00FA2847" w:rsidP="009F71B8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sz w:val="24"/>
        </w:rPr>
      </w:pPr>
      <w:r w:rsidRPr="0091571C">
        <w:rPr>
          <w:b/>
          <w:sz w:val="24"/>
        </w:rPr>
        <w:lastRenderedPageBreak/>
        <w:t xml:space="preserve">¿Qué servicios perciben los empleados? Alimentos, salud, recreación </w:t>
      </w:r>
    </w:p>
    <w:p w:rsidR="005E5BD5" w:rsidRPr="009F71B8" w:rsidRDefault="00D6046B" w:rsidP="009F71B8">
      <w:pPr>
        <w:pStyle w:val="Prrafodelista"/>
        <w:numPr>
          <w:ilvl w:val="0"/>
          <w:numId w:val="15"/>
        </w:numPr>
        <w:spacing w:line="360" w:lineRule="auto"/>
        <w:jc w:val="both"/>
        <w:rPr>
          <w:sz w:val="24"/>
        </w:rPr>
      </w:pPr>
      <w:r w:rsidRPr="009F71B8">
        <w:rPr>
          <w:sz w:val="24"/>
        </w:rPr>
        <w:t xml:space="preserve">Caleras San Juan cuenta con un comedor donde los empleados recibirán sus tres comidas diarias, las cuales no tendrán que pagar ya que todo </w:t>
      </w:r>
      <w:r w:rsidR="00D85985" w:rsidRPr="009F71B8">
        <w:rPr>
          <w:sz w:val="24"/>
        </w:rPr>
        <w:t>está cubierto por la propia empresa. En caso de querer consumir algo extra, entonces si será pago.</w:t>
      </w:r>
      <w:r w:rsidR="005E5BD5" w:rsidRPr="009F71B8">
        <w:rPr>
          <w:sz w:val="24"/>
        </w:rPr>
        <w:t xml:space="preserve"> </w:t>
      </w:r>
      <w:r w:rsidR="00D85985" w:rsidRPr="009F71B8">
        <w:rPr>
          <w:sz w:val="24"/>
        </w:rPr>
        <w:t>Respecto a la salud, cuentan con personal de salud para accidentes leves y un traslado en caso de una situación grave para llevar al herido al hospital más cercano.</w:t>
      </w:r>
      <w:r w:rsidR="009F71B8">
        <w:rPr>
          <w:sz w:val="24"/>
        </w:rPr>
        <w:t xml:space="preserve"> </w:t>
      </w:r>
      <w:r w:rsidR="005E5BD5" w:rsidRPr="009F71B8">
        <w:rPr>
          <w:sz w:val="24"/>
        </w:rPr>
        <w:t xml:space="preserve">Y también cuentan con una sala de reunión o conferencias de trabajo. </w:t>
      </w:r>
    </w:p>
    <w:p w:rsidR="00F44FCF" w:rsidRDefault="00FA2847" w:rsidP="009F71B8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sz w:val="24"/>
        </w:rPr>
      </w:pPr>
      <w:r w:rsidRPr="0091571C">
        <w:rPr>
          <w:b/>
          <w:sz w:val="24"/>
        </w:rPr>
        <w:t>¿Cuáles son los problemas más frec</w:t>
      </w:r>
      <w:r w:rsidR="00C26B00" w:rsidRPr="0091571C">
        <w:rPr>
          <w:b/>
          <w:sz w:val="24"/>
        </w:rPr>
        <w:t xml:space="preserve">uentes que </w:t>
      </w:r>
      <w:r w:rsidR="0091571C" w:rsidRPr="0091571C">
        <w:rPr>
          <w:b/>
          <w:sz w:val="24"/>
        </w:rPr>
        <w:t>se surgen</w:t>
      </w:r>
      <w:r w:rsidR="00C26B00" w:rsidRPr="0091571C">
        <w:rPr>
          <w:b/>
          <w:sz w:val="24"/>
        </w:rPr>
        <w:t xml:space="preserve"> en la Calera?</w:t>
      </w:r>
    </w:p>
    <w:p w:rsidR="008C5A12" w:rsidRPr="009F71B8" w:rsidRDefault="005E5BD5" w:rsidP="009F71B8">
      <w:pPr>
        <w:pStyle w:val="Prrafodelista"/>
        <w:numPr>
          <w:ilvl w:val="0"/>
          <w:numId w:val="15"/>
        </w:numPr>
        <w:spacing w:line="360" w:lineRule="auto"/>
        <w:jc w:val="both"/>
        <w:rPr>
          <w:sz w:val="24"/>
        </w:rPr>
      </w:pPr>
      <w:r w:rsidRPr="009F71B8">
        <w:rPr>
          <w:sz w:val="24"/>
        </w:rPr>
        <w:t>Uno de los problemas más frecuentes es el exceso de confianza de los empleados. Al tener experiencia de años, no utilizan o ejercen un mal uso de los elementos de seguridad o no respetan las señales que se encuentran en el lugar.</w:t>
      </w:r>
    </w:p>
    <w:p w:rsidR="00F44FCF" w:rsidRDefault="00F44FCF" w:rsidP="009F71B8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sz w:val="24"/>
        </w:rPr>
      </w:pPr>
      <w:r w:rsidRPr="0091571C">
        <w:rPr>
          <w:b/>
          <w:sz w:val="24"/>
        </w:rPr>
        <w:t xml:space="preserve"> ¿Los empleados están motivados? ¿Cómo se puede percibir?</w:t>
      </w:r>
    </w:p>
    <w:p w:rsidR="008C5A12" w:rsidRPr="009F71B8" w:rsidRDefault="009851E2" w:rsidP="009F71B8">
      <w:pPr>
        <w:pStyle w:val="Prrafodelista"/>
        <w:numPr>
          <w:ilvl w:val="0"/>
          <w:numId w:val="15"/>
        </w:numPr>
        <w:spacing w:line="360" w:lineRule="auto"/>
        <w:jc w:val="both"/>
        <w:rPr>
          <w:sz w:val="24"/>
        </w:rPr>
      </w:pPr>
      <w:r w:rsidRPr="009F71B8">
        <w:rPr>
          <w:sz w:val="24"/>
        </w:rPr>
        <w:t>Si, en la visita se mostraron muy motivados por hablar de su trabajo y respondieron todas las preguntas con detalle</w:t>
      </w:r>
      <w:r w:rsidR="00122EA5" w:rsidRPr="009F71B8">
        <w:rPr>
          <w:sz w:val="24"/>
        </w:rPr>
        <w:t xml:space="preserve">. Todas las personas nos saludaron y nos brindaron una buena bienvenida. </w:t>
      </w:r>
    </w:p>
    <w:p w:rsidR="00F44FCF" w:rsidRDefault="00F44FCF" w:rsidP="009F71B8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sz w:val="24"/>
        </w:rPr>
      </w:pPr>
      <w:r w:rsidRPr="0091571C">
        <w:rPr>
          <w:b/>
          <w:sz w:val="24"/>
        </w:rPr>
        <w:t xml:space="preserve">¿Cómo hacen para </w:t>
      </w:r>
      <w:r w:rsidR="0091571C" w:rsidRPr="0091571C">
        <w:rPr>
          <w:b/>
          <w:sz w:val="24"/>
        </w:rPr>
        <w:t>reclutar</w:t>
      </w:r>
      <w:r w:rsidRPr="0091571C">
        <w:rPr>
          <w:b/>
          <w:sz w:val="24"/>
        </w:rPr>
        <w:t xml:space="preserve"> personas?</w:t>
      </w:r>
    </w:p>
    <w:p w:rsidR="008C5A12" w:rsidRPr="009F71B8" w:rsidRDefault="007E4D0B" w:rsidP="009F71B8">
      <w:pPr>
        <w:pStyle w:val="Prrafodelista"/>
        <w:numPr>
          <w:ilvl w:val="0"/>
          <w:numId w:val="15"/>
        </w:numPr>
        <w:spacing w:line="360" w:lineRule="auto"/>
        <w:jc w:val="both"/>
        <w:rPr>
          <w:sz w:val="24"/>
        </w:rPr>
      </w:pPr>
      <w:r w:rsidRPr="009F71B8">
        <w:rPr>
          <w:sz w:val="24"/>
        </w:rPr>
        <w:t>Mediante publicaciones o recomendaciones, Caleras evaluará el perfil de cada postulante para contratar a las personas especializadas en ciertas áreas y que tengan el mejor desempeño posible</w:t>
      </w:r>
    </w:p>
    <w:p w:rsidR="00F44FCF" w:rsidRDefault="00F44FCF" w:rsidP="009F71B8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sz w:val="24"/>
        </w:rPr>
      </w:pPr>
      <w:r w:rsidRPr="0091571C">
        <w:rPr>
          <w:b/>
          <w:sz w:val="24"/>
        </w:rPr>
        <w:t xml:space="preserve"> ¿Hay más mujeres que hombres? ¿A qué se debe esto?</w:t>
      </w:r>
    </w:p>
    <w:p w:rsidR="008C5A12" w:rsidRPr="009F71B8" w:rsidRDefault="00191600" w:rsidP="009F71B8">
      <w:pPr>
        <w:pStyle w:val="Prrafodelista"/>
        <w:numPr>
          <w:ilvl w:val="0"/>
          <w:numId w:val="15"/>
        </w:numPr>
        <w:spacing w:line="360" w:lineRule="auto"/>
        <w:jc w:val="both"/>
        <w:rPr>
          <w:sz w:val="24"/>
        </w:rPr>
      </w:pPr>
      <w:r w:rsidRPr="009F71B8">
        <w:rPr>
          <w:sz w:val="24"/>
        </w:rPr>
        <w:t xml:space="preserve">Aunque se vieron mujeres en todas las áreas de trabajo (Cocina, control, transporte, hornos, </w:t>
      </w:r>
      <w:proofErr w:type="spellStart"/>
      <w:r w:rsidRPr="009F71B8">
        <w:rPr>
          <w:sz w:val="24"/>
        </w:rPr>
        <w:t>etc</w:t>
      </w:r>
      <w:proofErr w:type="spellEnd"/>
      <w:r w:rsidRPr="009F71B8">
        <w:rPr>
          <w:sz w:val="24"/>
        </w:rPr>
        <w:t>), si era una menor cantidad en comparación de hombres. No creo que se deba a un factor de preferencia, sino que simplemente son menos las mujeres que trabajar en la minería.</w:t>
      </w:r>
    </w:p>
    <w:p w:rsidR="00F44FCF" w:rsidRDefault="00F44FCF" w:rsidP="009F71B8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sz w:val="24"/>
        </w:rPr>
      </w:pPr>
      <w:r w:rsidRPr="0091571C">
        <w:rPr>
          <w:b/>
          <w:sz w:val="24"/>
        </w:rPr>
        <w:t xml:space="preserve"> ¿Qué fue lo que más te llamo la atención de esta visita?</w:t>
      </w:r>
    </w:p>
    <w:p w:rsidR="008C5A12" w:rsidRDefault="00191600" w:rsidP="009F71B8">
      <w:pPr>
        <w:pStyle w:val="Prrafodelista"/>
        <w:numPr>
          <w:ilvl w:val="0"/>
          <w:numId w:val="15"/>
        </w:numPr>
        <w:spacing w:line="360" w:lineRule="auto"/>
        <w:jc w:val="both"/>
        <w:rPr>
          <w:sz w:val="24"/>
        </w:rPr>
      </w:pPr>
      <w:r w:rsidRPr="009F71B8">
        <w:rPr>
          <w:sz w:val="24"/>
        </w:rPr>
        <w:t xml:space="preserve">En mi caso, lo que más me llamo la atención fue al ir a ver como son los hornos. Fue interesante ver su funcionamiento </w:t>
      </w:r>
      <w:r w:rsidR="00A71FF9" w:rsidRPr="009F71B8">
        <w:rPr>
          <w:sz w:val="24"/>
        </w:rPr>
        <w:t xml:space="preserve">en persona. </w:t>
      </w:r>
    </w:p>
    <w:p w:rsidR="00D57AAE" w:rsidRDefault="00D57AAE" w:rsidP="00D57AAE">
      <w:pPr>
        <w:spacing w:line="360" w:lineRule="auto"/>
        <w:jc w:val="both"/>
        <w:rPr>
          <w:sz w:val="24"/>
        </w:rPr>
      </w:pPr>
    </w:p>
    <w:p w:rsidR="00D57AAE" w:rsidRDefault="00D57AAE" w:rsidP="00D57AAE">
      <w:pPr>
        <w:spacing w:line="360" w:lineRule="auto"/>
        <w:jc w:val="both"/>
        <w:rPr>
          <w:sz w:val="24"/>
        </w:rPr>
      </w:pPr>
    </w:p>
    <w:p w:rsidR="00D57AAE" w:rsidRPr="00D57AAE" w:rsidRDefault="00D57AAE" w:rsidP="00D57AAE">
      <w:pPr>
        <w:spacing w:line="360" w:lineRule="auto"/>
        <w:jc w:val="both"/>
        <w:rPr>
          <w:sz w:val="24"/>
        </w:rPr>
      </w:pPr>
      <w:bookmarkStart w:id="0" w:name="_GoBack"/>
      <w:bookmarkEnd w:id="0"/>
    </w:p>
    <w:p w:rsidR="00F44FCF" w:rsidRDefault="00F44FCF" w:rsidP="009F71B8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sz w:val="24"/>
        </w:rPr>
      </w:pPr>
      <w:r w:rsidRPr="0091571C">
        <w:rPr>
          <w:b/>
          <w:sz w:val="24"/>
        </w:rPr>
        <w:lastRenderedPageBreak/>
        <w:t xml:space="preserve"> Adjunte alguna imagen que le haya gustado</w:t>
      </w:r>
    </w:p>
    <w:p w:rsidR="008C5A12" w:rsidRPr="008C5A12" w:rsidRDefault="008C5A12" w:rsidP="009F71B8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-</w:t>
      </w:r>
      <w:r w:rsidR="00BD12E7">
        <w:rPr>
          <w:b/>
          <w:noProof/>
          <w:sz w:val="24"/>
          <w:lang w:eastAsia="es-AR"/>
        </w:rPr>
        <w:drawing>
          <wp:inline distT="0" distB="0" distL="0" distR="0">
            <wp:extent cx="2524125" cy="4487477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de WhatsApp 2024-05-02 a las 21.49.43_e6be678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968" cy="450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12E7">
        <w:rPr>
          <w:b/>
          <w:noProof/>
          <w:sz w:val="24"/>
          <w:lang w:eastAsia="es-AR"/>
        </w:rPr>
        <w:drawing>
          <wp:inline distT="0" distB="0" distL="0" distR="0">
            <wp:extent cx="2507377" cy="44577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de WhatsApp 2024-05-02 a las 21.49.44_58a0853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377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5A12" w:rsidRPr="008C5A12" w:rsidSect="00ED587E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360C"/>
    <w:multiLevelType w:val="hybridMultilevel"/>
    <w:tmpl w:val="57E2F1A4"/>
    <w:lvl w:ilvl="0" w:tplc="C2DAE0D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65B87"/>
    <w:multiLevelType w:val="hybridMultilevel"/>
    <w:tmpl w:val="3496C7B6"/>
    <w:lvl w:ilvl="0" w:tplc="C2DAE0D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D26F7"/>
    <w:multiLevelType w:val="hybridMultilevel"/>
    <w:tmpl w:val="F32A2AB0"/>
    <w:lvl w:ilvl="0" w:tplc="C3A29E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214C3"/>
    <w:multiLevelType w:val="hybridMultilevel"/>
    <w:tmpl w:val="163A250C"/>
    <w:lvl w:ilvl="0" w:tplc="C2DAE0D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700CA"/>
    <w:multiLevelType w:val="hybridMultilevel"/>
    <w:tmpl w:val="875C5510"/>
    <w:lvl w:ilvl="0" w:tplc="C3A29E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E12C5"/>
    <w:multiLevelType w:val="hybridMultilevel"/>
    <w:tmpl w:val="A670A6AC"/>
    <w:lvl w:ilvl="0" w:tplc="BE52FDBC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77051"/>
    <w:multiLevelType w:val="hybridMultilevel"/>
    <w:tmpl w:val="ECF409E2"/>
    <w:lvl w:ilvl="0" w:tplc="C3A29E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E7436"/>
    <w:multiLevelType w:val="hybridMultilevel"/>
    <w:tmpl w:val="AC00095E"/>
    <w:lvl w:ilvl="0" w:tplc="F7541DCE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02ABC"/>
    <w:multiLevelType w:val="hybridMultilevel"/>
    <w:tmpl w:val="761A34F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B2C6F"/>
    <w:multiLevelType w:val="hybridMultilevel"/>
    <w:tmpl w:val="2CC4BB7E"/>
    <w:lvl w:ilvl="0" w:tplc="F612DC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A34E7"/>
    <w:multiLevelType w:val="hybridMultilevel"/>
    <w:tmpl w:val="66E851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314F1"/>
    <w:multiLevelType w:val="hybridMultilevel"/>
    <w:tmpl w:val="1AB4BF5A"/>
    <w:lvl w:ilvl="0" w:tplc="1C24F10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45EE1"/>
    <w:multiLevelType w:val="hybridMultilevel"/>
    <w:tmpl w:val="24FADC94"/>
    <w:lvl w:ilvl="0" w:tplc="498606C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44397"/>
    <w:multiLevelType w:val="hybridMultilevel"/>
    <w:tmpl w:val="04F0B61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73BC9"/>
    <w:multiLevelType w:val="hybridMultilevel"/>
    <w:tmpl w:val="332ED1F4"/>
    <w:lvl w:ilvl="0" w:tplc="65724C7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084D69"/>
    <w:multiLevelType w:val="hybridMultilevel"/>
    <w:tmpl w:val="ACDC1EBC"/>
    <w:lvl w:ilvl="0" w:tplc="C3A29E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523B8"/>
    <w:multiLevelType w:val="hybridMultilevel"/>
    <w:tmpl w:val="D646D1D6"/>
    <w:lvl w:ilvl="0" w:tplc="C2DAE0D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96F31"/>
    <w:multiLevelType w:val="hybridMultilevel"/>
    <w:tmpl w:val="A1FEFE64"/>
    <w:lvl w:ilvl="0" w:tplc="C3A29E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7263F"/>
    <w:multiLevelType w:val="hybridMultilevel"/>
    <w:tmpl w:val="D11482E4"/>
    <w:lvl w:ilvl="0" w:tplc="22AC9BAE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5"/>
  </w:num>
  <w:num w:numId="5">
    <w:abstractNumId w:val="7"/>
  </w:num>
  <w:num w:numId="6">
    <w:abstractNumId w:val="18"/>
  </w:num>
  <w:num w:numId="7">
    <w:abstractNumId w:val="11"/>
  </w:num>
  <w:num w:numId="8">
    <w:abstractNumId w:val="16"/>
  </w:num>
  <w:num w:numId="9">
    <w:abstractNumId w:val="8"/>
  </w:num>
  <w:num w:numId="10">
    <w:abstractNumId w:val="0"/>
  </w:num>
  <w:num w:numId="11">
    <w:abstractNumId w:val="1"/>
  </w:num>
  <w:num w:numId="12">
    <w:abstractNumId w:val="3"/>
  </w:num>
  <w:num w:numId="13">
    <w:abstractNumId w:val="9"/>
  </w:num>
  <w:num w:numId="14">
    <w:abstractNumId w:val="15"/>
  </w:num>
  <w:num w:numId="15">
    <w:abstractNumId w:val="17"/>
  </w:num>
  <w:num w:numId="16">
    <w:abstractNumId w:val="10"/>
  </w:num>
  <w:num w:numId="17">
    <w:abstractNumId w:val="4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97"/>
    <w:rsid w:val="00021CA7"/>
    <w:rsid w:val="00034005"/>
    <w:rsid w:val="000572B1"/>
    <w:rsid w:val="000B6D5C"/>
    <w:rsid w:val="000C5FF2"/>
    <w:rsid w:val="000E4695"/>
    <w:rsid w:val="00122EA5"/>
    <w:rsid w:val="00186615"/>
    <w:rsid w:val="00191600"/>
    <w:rsid w:val="001D2473"/>
    <w:rsid w:val="00213985"/>
    <w:rsid w:val="002B5939"/>
    <w:rsid w:val="00377AC4"/>
    <w:rsid w:val="003E1115"/>
    <w:rsid w:val="004545BB"/>
    <w:rsid w:val="00455C7A"/>
    <w:rsid w:val="00465A09"/>
    <w:rsid w:val="004929D8"/>
    <w:rsid w:val="0049593F"/>
    <w:rsid w:val="004C34C2"/>
    <w:rsid w:val="005202DB"/>
    <w:rsid w:val="00546841"/>
    <w:rsid w:val="005E5BD5"/>
    <w:rsid w:val="00607319"/>
    <w:rsid w:val="006106FB"/>
    <w:rsid w:val="006679F8"/>
    <w:rsid w:val="006B6ED4"/>
    <w:rsid w:val="00774799"/>
    <w:rsid w:val="00785B84"/>
    <w:rsid w:val="007A070F"/>
    <w:rsid w:val="007E4D0B"/>
    <w:rsid w:val="00812F4C"/>
    <w:rsid w:val="00817EAB"/>
    <w:rsid w:val="0086045C"/>
    <w:rsid w:val="00863CB7"/>
    <w:rsid w:val="008C1A0A"/>
    <w:rsid w:val="008C5A12"/>
    <w:rsid w:val="009070B1"/>
    <w:rsid w:val="0091571C"/>
    <w:rsid w:val="00915960"/>
    <w:rsid w:val="00954ADB"/>
    <w:rsid w:val="009851E2"/>
    <w:rsid w:val="009C5365"/>
    <w:rsid w:val="009F71B8"/>
    <w:rsid w:val="00A211A0"/>
    <w:rsid w:val="00A71FF9"/>
    <w:rsid w:val="00A85FA7"/>
    <w:rsid w:val="00A9400D"/>
    <w:rsid w:val="00BD12E7"/>
    <w:rsid w:val="00BE1069"/>
    <w:rsid w:val="00C26B00"/>
    <w:rsid w:val="00C503F0"/>
    <w:rsid w:val="00C50704"/>
    <w:rsid w:val="00CC4423"/>
    <w:rsid w:val="00D47B31"/>
    <w:rsid w:val="00D57AAE"/>
    <w:rsid w:val="00D6046B"/>
    <w:rsid w:val="00D84F5F"/>
    <w:rsid w:val="00D85985"/>
    <w:rsid w:val="00DA208A"/>
    <w:rsid w:val="00DE7415"/>
    <w:rsid w:val="00E36949"/>
    <w:rsid w:val="00E9034D"/>
    <w:rsid w:val="00ED4054"/>
    <w:rsid w:val="00ED587E"/>
    <w:rsid w:val="00EE0494"/>
    <w:rsid w:val="00F02664"/>
    <w:rsid w:val="00F44FCF"/>
    <w:rsid w:val="00F56C2E"/>
    <w:rsid w:val="00FA2847"/>
    <w:rsid w:val="00FC4397"/>
    <w:rsid w:val="00FE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152F"/>
  <w15:chartTrackingRefBased/>
  <w15:docId w15:val="{04AF9F6C-4904-4EDD-8A64-6D161B85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4397"/>
    <w:pPr>
      <w:ind w:left="720"/>
      <w:contextualSpacing/>
    </w:pPr>
  </w:style>
  <w:style w:type="table" w:styleId="Tablaconcuadrcula">
    <w:name w:val="Table Grid"/>
    <w:basedOn w:val="Tablanormal"/>
    <w:uiPriority w:val="39"/>
    <w:rsid w:val="00A94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ED587E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D587E"/>
    <w:rPr>
      <w:rFonts w:eastAsiaTheme="minorEastAsia"/>
      <w:lang w:eastAsia="es-AR"/>
    </w:rPr>
  </w:style>
  <w:style w:type="character" w:styleId="Hipervnculo">
    <w:name w:val="Hyperlink"/>
    <w:basedOn w:val="Fuentedeprrafopredeter"/>
    <w:uiPriority w:val="99"/>
    <w:unhideWhenUsed/>
    <w:rsid w:val="00A211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3353FF5F724B008855EB55FE74F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34B33-5B99-4CE2-AF2A-199066076500}"/>
      </w:docPartPr>
      <w:docPartBody>
        <w:p w:rsidR="0050104E" w:rsidRDefault="003C42EC" w:rsidP="003C42EC">
          <w:pPr>
            <w:pStyle w:val="5D3353FF5F724B008855EB55FE74F1D3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es-ES"/>
            </w:rPr>
            <w:t>[Título del documento]</w:t>
          </w:r>
        </w:p>
      </w:docPartBody>
    </w:docPart>
    <w:docPart>
      <w:docPartPr>
        <w:name w:val="E985350033E74E3E9350BBE75193A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46F92-B876-4310-9444-ACE9051BEE2B}"/>
      </w:docPartPr>
      <w:docPartBody>
        <w:p w:rsidR="0050104E" w:rsidRDefault="003C42EC" w:rsidP="003C42EC">
          <w:pPr>
            <w:pStyle w:val="E985350033E74E3E9350BBE75193A9F1"/>
          </w:pPr>
          <w:r>
            <w:rPr>
              <w:color w:val="5B9BD5" w:themeColor="accent1"/>
              <w:sz w:val="28"/>
              <w:szCs w:val="28"/>
              <w:lang w:val="es-ES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2EC"/>
    <w:rsid w:val="00230C29"/>
    <w:rsid w:val="003C42EC"/>
    <w:rsid w:val="0050104E"/>
    <w:rsid w:val="009F63CE"/>
    <w:rsid w:val="00AC421B"/>
    <w:rsid w:val="00BB2381"/>
    <w:rsid w:val="00F6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D3353FF5F724B008855EB55FE74F1D3">
    <w:name w:val="5D3353FF5F724B008855EB55FE74F1D3"/>
    <w:rsid w:val="003C42EC"/>
  </w:style>
  <w:style w:type="paragraph" w:customStyle="1" w:styleId="E985350033E74E3E9350BBE75193A9F1">
    <w:name w:val="E985350033E74E3E9350BBE75193A9F1"/>
    <w:rsid w:val="003C42EC"/>
  </w:style>
  <w:style w:type="paragraph" w:customStyle="1" w:styleId="4BA825774BB543879DE5E7BCF614CBE9">
    <w:name w:val="4BA825774BB543879DE5E7BCF614CBE9"/>
    <w:rsid w:val="003C42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7°a</PublishDate>
  <Abstract/>
  <CompanyAddress>Profesora: Fernanda Ortega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752851-AFC2-428E-B61A-80808393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RECURSOS HUMANOS</vt:lpstr>
    </vt:vector>
  </TitlesOfParts>
  <Company>Lisandro Maldonado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RECURSOS HUMANOS</dc:title>
  <dc:subject>Trabajo práctico de Caleras</dc:subject>
  <dc:creator>COMPUTIENDA</dc:creator>
  <cp:keywords/>
  <dc:description/>
  <cp:lastModifiedBy>COMPUTIENDA</cp:lastModifiedBy>
  <cp:revision>2</cp:revision>
  <dcterms:created xsi:type="dcterms:W3CDTF">2024-05-03T00:52:00Z</dcterms:created>
  <dcterms:modified xsi:type="dcterms:W3CDTF">2024-05-03T00:52:00Z</dcterms:modified>
</cp:coreProperties>
</file>