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4E9" w:rsidRDefault="00FB6E44" w:rsidP="002D74E9">
      <w:pPr>
        <w:jc w:val="center"/>
        <w:rPr>
          <w:rFonts w:ascii="Algerian" w:hAnsi="Algerian"/>
          <w:b/>
          <w:color w:val="4BACC6" w:themeColor="accent5"/>
          <w:sz w:val="56"/>
          <w:szCs w:val="56"/>
        </w:rPr>
      </w:pPr>
      <w:sdt>
        <w:sdtPr>
          <w:id w:val="-704260760"/>
          <w:docPartObj>
            <w:docPartGallery w:val="Cover Pages"/>
            <w:docPartUnique/>
          </w:docPartObj>
        </w:sdtPr>
        <w:sdtContent>
          <w:r>
            <w:rPr>
              <w:noProof/>
            </w:rPr>
            <mc:AlternateContent>
              <mc:Choice Requires="wpg">
                <w:drawing>
                  <wp:anchor distT="0" distB="0" distL="114300" distR="114300" simplePos="0" relativeHeight="251659264" behindDoc="0" locked="0" layoutInCell="0" allowOverlap="1" wp14:anchorId="0B34B054" wp14:editId="7F5D2A54">
                    <wp:simplePos x="0" y="0"/>
                    <wp:positionH relativeFrom="page">
                      <wp:align>center</wp:align>
                    </wp:positionH>
                    <wp:positionV relativeFrom="page">
                      <wp:align>center</wp:align>
                    </wp:positionV>
                    <wp:extent cx="7372350" cy="9544050"/>
                    <wp:effectExtent l="0" t="0" r="0" b="0"/>
                    <wp:wrapNone/>
                    <wp:docPr id="370" name="Grupo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3620" cy="9545320"/>
                              <a:chOff x="321" y="411"/>
                              <a:chExt cx="11600" cy="15018"/>
                            </a:xfrm>
                          </wpg:grpSpPr>
                          <wps:wsp>
                            <wps:cNvPr id="371" name="Rectangle 77"/>
                            <wps:cNvSpPr>
                              <a:spLocks noChangeArrowheads="1"/>
                            </wps:cNvSpPr>
                            <wps:spPr bwMode="auto">
                              <a:xfrm>
                                <a:off x="321" y="411"/>
                                <a:ext cx="11600" cy="1501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372" name="Rectangle 87"/>
                            <wps:cNvSpPr>
                              <a:spLocks noChangeArrowheads="1"/>
                            </wps:cNvSpPr>
                            <wps:spPr bwMode="auto">
                              <a:xfrm>
                                <a:off x="350" y="14683"/>
                                <a:ext cx="11537" cy="719"/>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color w:val="EEECE1" w:themeColor="background2"/>
                                      <w:spacing w:val="60"/>
                                      <w:sz w:val="28"/>
                                      <w:szCs w:val="28"/>
                                    </w:rPr>
                                    <w:alias w:val="Dirección"/>
                                    <w:id w:val="414603566"/>
                                    <w:dataBinding w:prefixMappings="xmlns:ns0='http://schemas.microsoft.com/office/2006/coverPageProps'" w:xpath="/ns0:CoverPageProperties[1]/ns0:CompanyAddress[1]" w:storeItemID="{55AF091B-3C7A-41E3-B477-F2FDAA23CFDA}"/>
                                    <w:text w:multiLine="1"/>
                                  </w:sdtPr>
                                  <w:sdtContent>
                                    <w:p w:rsidR="00FB6E44" w:rsidRDefault="00FB6E44">
                                      <w:pPr>
                                        <w:pStyle w:val="Sinespaciado"/>
                                        <w:jc w:val="center"/>
                                        <w:rPr>
                                          <w:smallCaps/>
                                          <w:color w:val="FFFFFF" w:themeColor="background1"/>
                                          <w:spacing w:val="60"/>
                                          <w:sz w:val="28"/>
                                          <w:szCs w:val="28"/>
                                        </w:rPr>
                                      </w:pPr>
                                      <w:r>
                                        <w:rPr>
                                          <w:color w:val="EEECE1" w:themeColor="background2"/>
                                          <w:spacing w:val="60"/>
                                          <w:sz w:val="28"/>
                                          <w:szCs w:val="28"/>
                                        </w:rPr>
                                        <w:t>Colegio María Auxiliadora</w:t>
                                      </w:r>
                                    </w:p>
                                  </w:sdtContent>
                                </w:sdt>
                              </w:txbxContent>
                            </wps:txbx>
                            <wps:bodyPr rot="0" vert="horz" wrap="square" lIns="91440" tIns="45720" rIns="91440" bIns="45720" anchor="ctr" anchorCtr="0" upright="1">
                              <a:noAutofit/>
                            </wps:bodyPr>
                          </wps:wsp>
                          <wps:wsp>
                            <wps:cNvPr id="373" name="Rectangle 86"/>
                            <wps:cNvSpPr>
                              <a:spLocks noChangeArrowheads="1"/>
                            </wps:cNvSpPr>
                            <wps:spPr bwMode="auto">
                              <a:xfrm>
                                <a:off x="9028" y="10710"/>
                                <a:ext cx="2859" cy="3937"/>
                              </a:xfrm>
                              <a:prstGeom prst="rect">
                                <a:avLst/>
                              </a:prstGeom>
                              <a:effectLst/>
                              <a:extLst/>
                            </wps:spPr>
                            <wps:style>
                              <a:lnRef idx="1">
                                <a:schemeClr val="accent5"/>
                              </a:lnRef>
                              <a:fillRef idx="3">
                                <a:schemeClr val="accent5"/>
                              </a:fillRef>
                              <a:effectRef idx="2">
                                <a:schemeClr val="accent5"/>
                              </a:effectRef>
                              <a:fontRef idx="minor">
                                <a:schemeClr val="lt1"/>
                              </a:fontRef>
                            </wps:style>
                            <wps:bodyPr rot="0" vert="horz" wrap="square" lIns="91440" tIns="45720" rIns="91440" bIns="45720" anchor="t" anchorCtr="0" upright="1">
                              <a:noAutofit/>
                            </wps:bodyPr>
                          </wps:wsp>
                          <wps:wsp>
                            <wps:cNvPr id="374" name="Rectangle 85"/>
                            <wps:cNvSpPr>
                              <a:spLocks noChangeArrowheads="1"/>
                            </wps:cNvSpPr>
                            <wps:spPr bwMode="auto">
                              <a:xfrm>
                                <a:off x="350" y="10711"/>
                                <a:ext cx="8631" cy="3942"/>
                              </a:xfrm>
                              <a:prstGeom prst="rect">
                                <a:avLst/>
                              </a:prstGeom>
                              <a:effectLst/>
                              <a:extLst/>
                            </wps:spPr>
                            <wps:style>
                              <a:lnRef idx="1">
                                <a:schemeClr val="accent2"/>
                              </a:lnRef>
                              <a:fillRef idx="3">
                                <a:schemeClr val="accent2"/>
                              </a:fillRef>
                              <a:effectRef idx="2">
                                <a:schemeClr val="accent2"/>
                              </a:effectRef>
                              <a:fontRef idx="minor">
                                <a:schemeClr val="lt1"/>
                              </a:fontRef>
                            </wps:style>
                            <wps:bodyPr rot="0" vert="horz" wrap="square" lIns="91440" tIns="45720" rIns="91440" bIns="45720" anchor="t" anchorCtr="0" upright="1">
                              <a:noAutofit/>
                            </wps:bodyPr>
                          </wps:wsp>
                          <wps:wsp>
                            <wps:cNvPr id="375" name="Rectangle 82"/>
                            <wps:cNvSpPr>
                              <a:spLocks noChangeArrowheads="1"/>
                            </wps:cNvSpPr>
                            <wps:spPr bwMode="auto">
                              <a:xfrm>
                                <a:off x="9028"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FFFFFF" w:themeColor="background1"/>
                                      <w:sz w:val="56"/>
                                      <w:szCs w:val="56"/>
                                    </w:rPr>
                                    <w:alias w:val="Año"/>
                                    <w:id w:val="-1775081666"/>
                                    <w:dataBinding w:prefixMappings="xmlns:ns0='http://schemas.microsoft.com/office/2006/coverPageProps'" w:xpath="/ns0:CoverPageProperties[1]/ns0:PublishDate[1]" w:storeItemID="{55AF091B-3C7A-41E3-B477-F2FDAA23CFDA}"/>
                                    <w:date w:fullDate="2024-01-01T00:00:00Z">
                                      <w:dateFormat w:val="yyyy"/>
                                      <w:lid w:val="es-ES"/>
                                      <w:storeMappedDataAs w:val="dateTime"/>
                                      <w:calendar w:val="gregorian"/>
                                    </w:date>
                                  </w:sdtPr>
                                  <w:sdtContent>
                                    <w:p w:rsidR="00FB6E44" w:rsidRDefault="00FB6E44">
                                      <w:pPr>
                                        <w:pStyle w:val="Sinespaciado"/>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FFFFFF" w:themeColor="background1"/>
                                          <w:sz w:val="56"/>
                                          <w:szCs w:val="56"/>
                                        </w:rPr>
                                        <w:t>2024</w:t>
                                      </w:r>
                                    </w:p>
                                  </w:sdtContent>
                                </w:sdt>
                              </w:txbxContent>
                            </wps:txbx>
                            <wps:bodyPr rot="0" vert="horz" wrap="square" lIns="91440" tIns="45720" rIns="91440" bIns="45720" anchor="ctr" anchorCtr="0" upright="1">
                              <a:noAutofit/>
                            </wps:bodyPr>
                          </wps:wsp>
                          <wps:wsp>
                            <wps:cNvPr id="376" name="Rectangle 81"/>
                            <wps:cNvSpPr>
                              <a:spLocks noChangeArrowheads="1"/>
                            </wps:cNvSpPr>
                            <wps:spPr bwMode="auto">
                              <a:xfrm>
                                <a:off x="6137"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80"/>
                            <wps:cNvSpPr>
                              <a:spLocks noChangeArrowheads="1"/>
                            </wps:cNvSpPr>
                            <wps:spPr bwMode="auto">
                              <a:xfrm>
                                <a:off x="3245"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79"/>
                            <wps:cNvSpPr>
                              <a:spLocks noChangeArrowheads="1"/>
                            </wps:cNvSpPr>
                            <wps:spPr bwMode="auto">
                              <a:xfrm>
                                <a:off x="354"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84"/>
                            <wps:cNvSpPr>
                              <a:spLocks noChangeArrowheads="1"/>
                            </wps:cNvSpPr>
                            <wps:spPr bwMode="auto">
                              <a:xfrm>
                                <a:off x="9028" y="2263"/>
                                <a:ext cx="2859" cy="7316"/>
                              </a:xfrm>
                              <a:prstGeom prst="rect">
                                <a:avLst/>
                              </a:prstGeom>
                              <a:effectLst/>
                              <a:extLst/>
                            </wps:spPr>
                            <wps:style>
                              <a:lnRef idx="1">
                                <a:schemeClr val="accent6"/>
                              </a:lnRef>
                              <a:fillRef idx="3">
                                <a:schemeClr val="accent6"/>
                              </a:fillRef>
                              <a:effectRef idx="2">
                                <a:schemeClr val="accent6"/>
                              </a:effectRef>
                              <a:fontRef idx="minor">
                                <a:schemeClr val="lt1"/>
                              </a:fontRef>
                            </wps:style>
                            <wps:bodyPr rot="0" vert="horz" wrap="square" lIns="91440" tIns="45720" rIns="91440" bIns="45720" anchor="t" anchorCtr="0" upright="1">
                              <a:noAutofit/>
                            </wps:bodyPr>
                          </wps:wsp>
                          <wps:wsp>
                            <wps:cNvPr id="380" name="Rectangle 83"/>
                            <wps:cNvSpPr>
                              <a:spLocks noChangeArrowheads="1"/>
                            </wps:cNvSpPr>
                            <wps:spPr bwMode="auto">
                              <a:xfrm>
                                <a:off x="354" y="2263"/>
                                <a:ext cx="8643" cy="7316"/>
                              </a:xfrm>
                              <a:prstGeom prst="rect">
                                <a:avLst/>
                              </a:prstGeom>
                              <a:effectLst/>
                              <a:extLst/>
                            </wps:spPr>
                            <wps:style>
                              <a:lnRef idx="1">
                                <a:schemeClr val="accent3"/>
                              </a:lnRef>
                              <a:fillRef idx="3">
                                <a:schemeClr val="accent3"/>
                              </a:fillRef>
                              <a:effectRef idx="2">
                                <a:schemeClr val="accent3"/>
                              </a:effectRef>
                              <a:fontRef idx="minor">
                                <a:schemeClr val="lt1"/>
                              </a:fontRef>
                            </wps:style>
                            <wps:txbx>
                              <w:txbxContent>
                                <w:sdt>
                                  <w:sdtPr>
                                    <w:rPr>
                                      <w:rFonts w:asciiTheme="majorHAnsi" w:eastAsiaTheme="majorEastAsia" w:hAnsiTheme="majorHAnsi" w:cstheme="majorBidi"/>
                                      <w:color w:val="FFFFFF" w:themeColor="background1"/>
                                      <w:sz w:val="72"/>
                                      <w:szCs w:val="72"/>
                                    </w:rPr>
                                    <w:alias w:val="Título"/>
                                    <w:id w:val="116573856"/>
                                    <w:dataBinding w:prefixMappings="xmlns:ns0='http://schemas.openxmlformats.org/package/2006/metadata/core-properties' xmlns:ns1='http://purl.org/dc/elements/1.1/'" w:xpath="/ns0:coreProperties[1]/ns1:title[1]" w:storeItemID="{6C3C8BC8-F283-45AE-878A-BAB7291924A1}"/>
                                    <w:text/>
                                  </w:sdtPr>
                                  <w:sdtContent>
                                    <w:p w:rsidR="00FB6E44" w:rsidRDefault="00FB6E44">
                                      <w:pPr>
                                        <w:jc w:val="right"/>
                                        <w:rPr>
                                          <w:rFonts w:asciiTheme="majorHAnsi" w:eastAsiaTheme="majorEastAsia" w:hAnsiTheme="majorHAnsi" w:cstheme="majorBidi"/>
                                          <w:color w:val="632423" w:themeColor="accent2" w:themeShade="80"/>
                                          <w:sz w:val="72"/>
                                          <w:szCs w:val="72"/>
                                        </w:rPr>
                                      </w:pPr>
                                      <w:r>
                                        <w:rPr>
                                          <w:rFonts w:asciiTheme="majorHAnsi" w:eastAsiaTheme="majorEastAsia" w:hAnsiTheme="majorHAnsi" w:cstheme="majorBidi"/>
                                          <w:color w:val="FFFFFF" w:themeColor="background1"/>
                                          <w:sz w:val="72"/>
                                          <w:szCs w:val="72"/>
                                        </w:rPr>
                                        <w:t>EFEMÉRIDES DE ABRIL</w:t>
                                      </w:r>
                                    </w:p>
                                  </w:sdtContent>
                                </w:sdt>
                                <w:sdt>
                                  <w:sdtPr>
                                    <w:rPr>
                                      <w:color w:val="FFFFFF" w:themeColor="background1"/>
                                      <w:sz w:val="40"/>
                                      <w:szCs w:val="40"/>
                                    </w:rPr>
                                    <w:alias w:val="Subtítulo"/>
                                    <w:id w:val="1303420917"/>
                                    <w:dataBinding w:prefixMappings="xmlns:ns0='http://schemas.openxmlformats.org/package/2006/metadata/core-properties' xmlns:ns1='http://purl.org/dc/elements/1.1/'" w:xpath="/ns0:coreProperties[1]/ns1:subject[1]" w:storeItemID="{6C3C8BC8-F283-45AE-878A-BAB7291924A1}"/>
                                    <w:text/>
                                  </w:sdtPr>
                                  <w:sdtContent>
                                    <w:p w:rsidR="00FB6E44" w:rsidRDefault="00FB6E44">
                                      <w:pPr>
                                        <w:jc w:val="right"/>
                                        <w:rPr>
                                          <w:color w:val="FFFFFF" w:themeColor="background1"/>
                                          <w:sz w:val="40"/>
                                          <w:szCs w:val="40"/>
                                        </w:rPr>
                                      </w:pPr>
                                      <w:r>
                                        <w:rPr>
                                          <w:color w:val="FFFFFF" w:themeColor="background1"/>
                                          <w:sz w:val="40"/>
                                          <w:szCs w:val="40"/>
                                        </w:rPr>
                                        <w:t>OLIVIA ALÉ - 6to “B”</w:t>
                                      </w:r>
                                    </w:p>
                                  </w:sdtContent>
                                </w:sdt>
                                <w:sdt>
                                  <w:sdtPr>
                                    <w:rPr>
                                      <w:color w:val="FFFFFF" w:themeColor="background1"/>
                                      <w:sz w:val="28"/>
                                      <w:szCs w:val="28"/>
                                    </w:rPr>
                                    <w:alias w:val="Autor"/>
                                    <w:id w:val="-618756273"/>
                                    <w:dataBinding w:prefixMappings="xmlns:ns0='http://schemas.openxmlformats.org/package/2006/metadata/core-properties' xmlns:ns1='http://purl.org/dc/elements/1.1/'" w:xpath="/ns0:coreProperties[1]/ns1:creator[1]" w:storeItemID="{6C3C8BC8-F283-45AE-878A-BAB7291924A1}"/>
                                    <w:text/>
                                  </w:sdtPr>
                                  <w:sdtContent>
                                    <w:p w:rsidR="00FB6E44" w:rsidRDefault="00FB6E44">
                                      <w:pPr>
                                        <w:jc w:val="right"/>
                                        <w:rPr>
                                          <w:color w:val="FFFFFF" w:themeColor="background1"/>
                                          <w:sz w:val="28"/>
                                          <w:szCs w:val="28"/>
                                        </w:rPr>
                                      </w:pPr>
                                      <w:r>
                                        <w:rPr>
                                          <w:color w:val="FFFFFF" w:themeColor="background1"/>
                                          <w:sz w:val="28"/>
                                          <w:szCs w:val="28"/>
                                        </w:rPr>
                                        <w:t>Día del Veterano y de los caídos en la Guerra de Malvinas. Día de las Américas. Día de la Tierra. Día del Idioma. Día del Animal.</w:t>
                                      </w:r>
                                    </w:p>
                                  </w:sdtContent>
                                </w:sdt>
                              </w:txbxContent>
                            </wps:txbx>
                            <wps:bodyPr rot="0" vert="horz" wrap="square" lIns="228600" tIns="45720" rIns="228600" bIns="45720" anchor="ctr" anchorCtr="0" upright="1">
                              <a:noAutofit/>
                            </wps:bodyPr>
                          </wps:wsp>
                          <wps:wsp>
                            <wps:cNvPr id="381" name="Rectangle 78"/>
                            <wps:cNvSpPr>
                              <a:spLocks noChangeArrowheads="1"/>
                            </wps:cNvSpPr>
                            <wps:spPr bwMode="auto">
                              <a:xfrm>
                                <a:off x="350" y="440"/>
                                <a:ext cx="11537" cy="1784"/>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FB6E44" w:rsidRDefault="00FB6E44">
                                  <w:pPr>
                                    <w:pStyle w:val="Sinespaciado"/>
                                    <w:rPr>
                                      <w:smallCaps/>
                                      <w:color w:val="FFFFFF" w:themeColor="background1"/>
                                      <w:sz w:val="44"/>
                                      <w:szCs w:val="44"/>
                                    </w:rPr>
                                  </w:pPr>
                                  <w:r>
                                    <w:rPr>
                                      <w:color w:val="FFFFFF" w:themeColor="background1"/>
                                      <w:sz w:val="44"/>
                                      <w:szCs w:val="44"/>
                                    </w:rPr>
                                    <w:t>Área: Formación Ética</w:t>
                                  </w:r>
                                </w:p>
                              </w:txbxContent>
                            </wps:txbx>
                            <wps:bodyPr rot="0" vert="horz" wrap="square" lIns="228600" tIns="45720" rIns="22860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id="Grupo 76" o:spid="_x0000_s1026" style="position:absolute;left:0;text-align:left;margin-left:0;margin-top:0;width:580.5pt;height:751.5pt;z-index:251659264;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" o:allowincell="f">
                    <v:rect id="Rectangle 77"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kmMQA&#10;AADcAAAADwAAAGRycy9kb3ducmV2LnhtbESPQWsCMRSE70L/Q3gFb5q10i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JjEAAAA3AAAAA8AAAAAAAAAAAAAAAAAmAIAAGRycy9k&#10;b3ducmV2LnhtbFBLBQYAAAAABAAEAPUAAACJAwAAAAA=&#10;" filled="f"/>
                    <v:rect id="Rectangle 87" o:spid="_x0000_s1028" style="position:absolute;left:350;top:14683;width:11537;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TzcQA&#10;AADcAAAADwAAAGRycy9kb3ducmV2LnhtbESPUWvCQBCE3wX/w7FC3/RShVZSL0EEi5SWovYHLHfb&#10;XEhuL8ldNf57r1Do4zA73+xsytG14kJDqD0reFxkIIi1NzVXCr7O+/kaRIjIBlvPpOBGAcpiOtlg&#10;bvyVj3Q5xUokCIccFdgYu1zKoC05DAvfESfv2w8OY5JDJc2A1wR3rVxm2ZN0WHNqsNjRzpJuTj8u&#10;vfH2anXffGwbDu4Tfb/u31Er9TAbty8gIo3x//gvfTAKVs9L+B2TCC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k83EAAAA3AAAAA8AAAAAAAAAAAAAAAAAmAIAAGRycy9k&#10;b3ducmV2LnhtbFBLBQYAAAAABAAEAPUAAACJAwAAAAA=&#10;" fillcolor="#943634 [2405]" stroked="f">
                      <v:textbox>
                        <w:txbxContent>
                          <w:sdt>
                            <w:sdtPr>
                              <w:rPr>
                                <w:color w:val="EEECE1" w:themeColor="background2"/>
                                <w:spacing w:val="60"/>
                                <w:sz w:val="28"/>
                                <w:szCs w:val="28"/>
                              </w:rPr>
                              <w:alias w:val="Dirección"/>
                              <w:id w:val="414603566"/>
                              <w:dataBinding w:prefixMappings="xmlns:ns0='http://schemas.microsoft.com/office/2006/coverPageProps'" w:xpath="/ns0:CoverPageProperties[1]/ns0:CompanyAddress[1]" w:storeItemID="{55AF091B-3C7A-41E3-B477-F2FDAA23CFDA}"/>
                              <w:text w:multiLine="1"/>
                            </w:sdtPr>
                            <w:sdtContent>
                              <w:p w:rsidR="00FB6E44" w:rsidRDefault="00FB6E44">
                                <w:pPr>
                                  <w:pStyle w:val="Sinespaciado"/>
                                  <w:jc w:val="center"/>
                                  <w:rPr>
                                    <w:smallCaps/>
                                    <w:color w:val="FFFFFF" w:themeColor="background1"/>
                                    <w:spacing w:val="60"/>
                                    <w:sz w:val="28"/>
                                    <w:szCs w:val="28"/>
                                  </w:rPr>
                                </w:pPr>
                                <w:r>
                                  <w:rPr>
                                    <w:color w:val="EEECE1" w:themeColor="background2"/>
                                    <w:spacing w:val="60"/>
                                    <w:sz w:val="28"/>
                                    <w:szCs w:val="28"/>
                                  </w:rPr>
                                  <w:t>Colegio María Auxiliadora</w:t>
                                </w:r>
                              </w:p>
                            </w:sdtContent>
                          </w:sdt>
                        </w:txbxContent>
                      </v:textbox>
                    </v:rect>
                    <v:rect id="Rectangle 86" o:spid="_x0000_s1029"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DicQA&#10;AADcAAAADwAAAGRycy9kb3ducmV2LnhtbESPzWrDMBCE74W8g9hAb438A01wowS3UOihgSbpAyzW&#10;xhaxVkZSE9dPHxUKOQ4z8w2z3o62FxfywThWkC8yEMSN04ZbBd/H96cViBCRNfaOScEvBdhuZg9r&#10;rLS78p4uh9iKBOFQoYIuxqGSMjQdWQwLNxAn7+S8xZikb6X2eE1w28siy56lRcNpocOB3jpqzocf&#10;q2C3nOpgMLOvHqfVZ2Fz84W5Uo/zsX4BEWmM9/B/+0MrKJcl/J1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g4nEAAAA3AAAAA8AAAAAAAAAAAAAAAAAmAIAAGRycy9k&#10;b3ducmV2LnhtbFBLBQYAAAAABAAEAPUAAACJAwAAAAA=&#10;" fillcolor="#215a69 [1640]" strokecolor="#40a7c2 [3048]">
                      <v:fill color2="#3da5c1 [3016]" rotate="t" angle="180" colors="0 #2787a0;52429f #36b1d2;1 #34b3d6" focus="100%" type="gradient">
                        <o:fill v:ext="view" type="gradientUnscaled"/>
                      </v:fill>
                    </v:rect>
                    <v:rect id="Rectangle 85" o:spid="_x0000_s1030" style="position:absolute;left:350;top:10711;width:8631;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4ccYA&#10;AADcAAAADwAAAGRycy9kb3ducmV2LnhtbESPW2vCQBCF3wv+h2WEvhTd9EIN0VVKoWBFkHp5H7Jj&#10;NpqdDdmtSfrrXUHo4+HM+c6c2aKzlbhQ40vHCp7HCQji3OmSCwX73dcoBeEDssbKMSnoycNiPniY&#10;YaZdyz902YZCRAj7DBWYEOpMSp8bsujHriaO3tE1FkOUTSF1g22E20q+JMm7tFhybDBY06eh/Lz9&#10;tfGNTbp++l7+pZU54HnTFj2eVr1Sj8PuYwoiUBf+j+/ppVbwOnmD25hI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J4ccYAAADcAAAADwAAAAAAAAAAAAAAAACYAgAAZHJz&#10;L2Rvd25yZXYueG1sUEsFBgAAAAAEAAQA9QAAAIsDAAAAAA==&#10;" fillcolor="#652523 [1637]" strokecolor="#bc4542 [3045]">
                      <v:fill color2="#ba4442 [3013]" rotate="t" angle="180" colors="0 #9b2d2a;52429f #cb3d3a;1 #ce3b37" focus="100%" type="gradient">
                        <o:fill v:ext="view" type="gradientUnscaled"/>
                      </v:fill>
                    </v:rect>
                    <v:rect id="Rectangle 82" o:spid="_x0000_s1031"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LucMA&#10;AADcAAAADwAAAGRycy9kb3ducmV2LnhtbESPUWsCMRCE3wX/Q1ihbzWn0iqnUUSolFIpVX/AkqyX&#10;4y6bu0uq13/fFAQfh9n5Zme16V0trtSF0rOCyTgDQay9KblQcD69PS9AhIhssPZMCn4pwGY9HKww&#10;N/7G33Q9xkIkCIccFdgYm1zKoC05DGPfECfv4juHMcmukKbDW4K7Wk6z7FU6LDk1WGxoZ0lXxx+X&#10;3vjYW91Wh23FwX2hbxftJ2qlnkb9dgkiUh8fx/f0u1Ewm7/A/5h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LucMAAADcAAAADwAAAAAAAAAAAAAAAACYAgAAZHJzL2Rv&#10;d25yZXYueG1sUEsFBgAAAAAEAAQA9QAAAIgDAAAAAA==&#10;" fillcolor="#943634 [2405]" stroked="f">
                      <v:textbox>
                        <w:txbxContent>
                          <w:sdt>
                            <w:sdtPr>
                              <w:rPr>
                                <w:rFonts w:asciiTheme="majorHAnsi" w:eastAsiaTheme="majorEastAsia" w:hAnsiTheme="majorHAnsi" w:cstheme="majorBidi"/>
                                <w:color w:val="FFFFFF" w:themeColor="background1"/>
                                <w:sz w:val="56"/>
                                <w:szCs w:val="56"/>
                              </w:rPr>
                              <w:alias w:val="Año"/>
                              <w:id w:val="-1775081666"/>
                              <w:dataBinding w:prefixMappings="xmlns:ns0='http://schemas.microsoft.com/office/2006/coverPageProps'" w:xpath="/ns0:CoverPageProperties[1]/ns0:PublishDate[1]" w:storeItemID="{55AF091B-3C7A-41E3-B477-F2FDAA23CFDA}"/>
                              <w:date w:fullDate="2024-01-01T00:00:00Z">
                                <w:dateFormat w:val="yyyy"/>
                                <w:lid w:val="es-ES"/>
                                <w:storeMappedDataAs w:val="dateTime"/>
                                <w:calendar w:val="gregorian"/>
                              </w:date>
                            </w:sdtPr>
                            <w:sdtContent>
                              <w:p w:rsidR="00FB6E44" w:rsidRDefault="00FB6E44">
                                <w:pPr>
                                  <w:pStyle w:val="Sinespaciado"/>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FFFFFF" w:themeColor="background1"/>
                                    <w:sz w:val="56"/>
                                    <w:szCs w:val="56"/>
                                  </w:rPr>
                                  <w:t>2024</w:t>
                                </w:r>
                              </w:p>
                            </w:sdtContent>
                          </w:sdt>
                        </w:txbxContent>
                      </v:textbox>
                    </v:rect>
                    <v:rect id="Rectangle 81" o:spid="_x0000_s1032"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OKsMA&#10;AADcAAAADwAAAGRycy9kb3ducmV2LnhtbESPQWvCQBSE74X+h+UVvNWNSmOJrsEUAr2VasDrI/ua&#10;hGTfht2tRn99VxB6HGbmG2abT2YQZ3K+s6xgMU9AENdWd9woqI7l6zsIH5A1DpZJwZU85Lvnpy1m&#10;2l74m86H0IgIYZ+hgjaEMZPS1y0Z9HM7EkfvxzqDIUrXSO3wEuFmkMskSaXBjuNCiyN9tFT3h1+j&#10;wAxU6l5z76qvU/+W3oqy8oVSs5dpvwERaAr/4Uf7UytYrVO4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hOKsMAAADcAAAADwAAAAAAAAAAAAAAAACYAgAAZHJzL2Rv&#10;d25yZXYueG1sUEsFBgAAAAAEAAQA9QAAAIgDAAAAAA==&#10;" fillcolor="#943634 [2405]" stroked="f"/>
                    <v:rect id="Rectangle 80" o:spid="_x0000_s1033"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rscMA&#10;AADcAAAADwAAAGRycy9kb3ducmV2LnhtbESPwWrDMBBE74X8g9hAbrWchNrFiRKSgqG3UtfQ62Jt&#10;bWNrZSQ1cfL1VaHQ4zAzb5j9cTajuJDzvWUF6yQFQdxY3XOroP4oH59B+ICscbRMCm7k4XhYPOyx&#10;0PbK73SpQisihH2BCroQpkJK33Rk0Cd2Io7el3UGQ5SuldrhNcLNKDdpmkmDPceFDid66agZqm+j&#10;wIxU6kHz4Oq3z+Epu5/L2p+VWi3n0w5EoDn8h//ar1rBNs/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rscMAAADcAAAADwAAAAAAAAAAAAAAAACYAgAAZHJzL2Rv&#10;d25yZXYueG1sUEsFBgAAAAAEAAQA9QAAAIgDAAAAAA==&#10;" fillcolor="#943634 [2405]" stroked="f"/>
                    <v:rect id="Rectangle 79" o:spid="_x0000_s1034"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w78A&#10;AADcAAAADwAAAGRycy9kb3ducmV2LnhtbERPTYvCMBC9C/6HMMLebKqyKtUoKhS8LasFr0MztqXN&#10;pCRRu/76zWFhj4/3vd0PphNPcr6xrGCWpCCIS6sbrhQU13y6BuEDssbOMin4IQ/73Xi0xUzbF3/T&#10;8xIqEUPYZ6igDqHPpPRlTQZ9YnviyN2tMxgidJXUDl8x3HRynqZLabDh2FBjT6eayvbyMApMR7lu&#10;Nbeu+Lq1n8v3MS/8UamPyXDYgAg0hH/xn/usFSxWcW08E4+A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O3/DvwAAANwAAAAPAAAAAAAAAAAAAAAAAJgCAABkcnMvZG93bnJl&#10;di54bWxQSwUGAAAAAAQABAD1AAAAhAMAAAAA&#10;" fillcolor="#943634 [2405]" stroked="f"/>
                    <v:rect id="Rectangle 84" o:spid="_x0000_s1035"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9wMYA&#10;AADcAAAADwAAAGRycy9kb3ducmV2LnhtbESPQWvCQBSE70L/w/IEb7qJirapq4ggeJCaWtH29sg+&#10;k9Ds25BdNf33riD0OMzMN8xs0ZpKXKlxpWUF8SACQZxZXXKu4PC17r+CcB5ZY2WZFPyRg8X8pTPD&#10;RNsbf9J173MRIOwSVFB4XydSuqwgg25ga+LgnW1j0AfZ5FI3eAtwU8lhFE2kwZLDQoE1rQrKfvcX&#10;o+Bbp6dLLuOP8Sluj9ufXZpOR6lSvW67fAfhqfX/4Wd7oxWMpm/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h9wMYAAADcAAAADwAAAAAAAAAAAAAAAACYAgAAZHJz&#10;L2Rvd25yZXYueG1sUEsFBgAAAAAEAAQA9QAAAIsDAAAAAA==&#10;" fillcolor="#9a4906 [1641]" strokecolor="#f68c36 [3049]">
                      <v:fill color2="#f68a32 [3017]" rotate="t" angle="180" colors="0 #cb6c1d;52429f #ff8f2a;1 #ff8f26" focus="100%" type="gradient">
                        <o:fill v:ext="view" type="gradientUnscaled"/>
                      </v:fill>
                    </v:rect>
                    <v:rect id="Rectangle 83" o:spid="_x0000_s1036"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OcAA&#10;AADcAAAADwAAAGRycy9kb3ducmV2LnhtbERPz2vCMBS+D/wfwhN2m6kOhlajiKDM4zoRvT2bZ1Ns&#10;XkqS2u6/Xw6DHT++36vNYBvxJB9qxwqmkwwEcel0zZWC0/f+bQ4iRGSNjWNS8EMBNuvRywpz7Xr+&#10;omcRK5FCOOSowMTY5lKG0pDFMHEtceLuzluMCfpKao99CreNnGXZh7RYc2ow2NLOUPkoOqvg5s7l&#10;whyK3aXvwvHYXW1b+4NSr+NhuwQRaYj/4j/3p1bwPk/z05l0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SOcAAAADcAAAADwAAAAAAAAAAAAAAAACYAgAAZHJzL2Rvd25y&#10;ZXYueG1sUEsFBgAAAAAEAAQA9QAAAIUDAAAAAA==&#10;" fillcolor="#506329 [1638]" strokecolor="#94b64e [3046]">
                      <v:fill color2="#93b64c [3014]" rotate="t" angle="180" colors="0 #769535;52429f #9bc348;1 #9cc746" focus="100%" type="gradient">
                        <o:fill v:ext="view" type="gradientUnscaled"/>
                      </v:fill>
                      <v:textbox inset="18pt,,18pt">
                        <w:txbxContent>
                          <w:sdt>
                            <w:sdtPr>
                              <w:rPr>
                                <w:rFonts w:asciiTheme="majorHAnsi" w:eastAsiaTheme="majorEastAsia" w:hAnsiTheme="majorHAnsi" w:cstheme="majorBidi"/>
                                <w:color w:val="FFFFFF" w:themeColor="background1"/>
                                <w:sz w:val="72"/>
                                <w:szCs w:val="72"/>
                              </w:rPr>
                              <w:alias w:val="Título"/>
                              <w:id w:val="116573856"/>
                              <w:dataBinding w:prefixMappings="xmlns:ns0='http://schemas.openxmlformats.org/package/2006/metadata/core-properties' xmlns:ns1='http://purl.org/dc/elements/1.1/'" w:xpath="/ns0:coreProperties[1]/ns1:title[1]" w:storeItemID="{6C3C8BC8-F283-45AE-878A-BAB7291924A1}"/>
                              <w:text/>
                            </w:sdtPr>
                            <w:sdtContent>
                              <w:p w:rsidR="00FB6E44" w:rsidRDefault="00FB6E44">
                                <w:pPr>
                                  <w:jc w:val="right"/>
                                  <w:rPr>
                                    <w:rFonts w:asciiTheme="majorHAnsi" w:eastAsiaTheme="majorEastAsia" w:hAnsiTheme="majorHAnsi" w:cstheme="majorBidi"/>
                                    <w:color w:val="632423" w:themeColor="accent2" w:themeShade="80"/>
                                    <w:sz w:val="72"/>
                                    <w:szCs w:val="72"/>
                                  </w:rPr>
                                </w:pPr>
                                <w:r>
                                  <w:rPr>
                                    <w:rFonts w:asciiTheme="majorHAnsi" w:eastAsiaTheme="majorEastAsia" w:hAnsiTheme="majorHAnsi" w:cstheme="majorBidi"/>
                                    <w:color w:val="FFFFFF" w:themeColor="background1"/>
                                    <w:sz w:val="72"/>
                                    <w:szCs w:val="72"/>
                                  </w:rPr>
                                  <w:t>EFEMÉRIDES DE ABRIL</w:t>
                                </w:r>
                              </w:p>
                            </w:sdtContent>
                          </w:sdt>
                          <w:sdt>
                            <w:sdtPr>
                              <w:rPr>
                                <w:color w:val="FFFFFF" w:themeColor="background1"/>
                                <w:sz w:val="40"/>
                                <w:szCs w:val="40"/>
                              </w:rPr>
                              <w:alias w:val="Subtítulo"/>
                              <w:id w:val="1303420917"/>
                              <w:dataBinding w:prefixMappings="xmlns:ns0='http://schemas.openxmlformats.org/package/2006/metadata/core-properties' xmlns:ns1='http://purl.org/dc/elements/1.1/'" w:xpath="/ns0:coreProperties[1]/ns1:subject[1]" w:storeItemID="{6C3C8BC8-F283-45AE-878A-BAB7291924A1}"/>
                              <w:text/>
                            </w:sdtPr>
                            <w:sdtContent>
                              <w:p w:rsidR="00FB6E44" w:rsidRDefault="00FB6E44">
                                <w:pPr>
                                  <w:jc w:val="right"/>
                                  <w:rPr>
                                    <w:color w:val="FFFFFF" w:themeColor="background1"/>
                                    <w:sz w:val="40"/>
                                    <w:szCs w:val="40"/>
                                  </w:rPr>
                                </w:pPr>
                                <w:r>
                                  <w:rPr>
                                    <w:color w:val="FFFFFF" w:themeColor="background1"/>
                                    <w:sz w:val="40"/>
                                    <w:szCs w:val="40"/>
                                  </w:rPr>
                                  <w:t>OLIVIA ALÉ - 6to “B”</w:t>
                                </w:r>
                              </w:p>
                            </w:sdtContent>
                          </w:sdt>
                          <w:sdt>
                            <w:sdtPr>
                              <w:rPr>
                                <w:color w:val="FFFFFF" w:themeColor="background1"/>
                                <w:sz w:val="28"/>
                                <w:szCs w:val="28"/>
                              </w:rPr>
                              <w:alias w:val="Autor"/>
                              <w:id w:val="-618756273"/>
                              <w:dataBinding w:prefixMappings="xmlns:ns0='http://schemas.openxmlformats.org/package/2006/metadata/core-properties' xmlns:ns1='http://purl.org/dc/elements/1.1/'" w:xpath="/ns0:coreProperties[1]/ns1:creator[1]" w:storeItemID="{6C3C8BC8-F283-45AE-878A-BAB7291924A1}"/>
                              <w:text/>
                            </w:sdtPr>
                            <w:sdtContent>
                              <w:p w:rsidR="00FB6E44" w:rsidRDefault="00FB6E44">
                                <w:pPr>
                                  <w:jc w:val="right"/>
                                  <w:rPr>
                                    <w:color w:val="FFFFFF" w:themeColor="background1"/>
                                    <w:sz w:val="28"/>
                                    <w:szCs w:val="28"/>
                                  </w:rPr>
                                </w:pPr>
                                <w:r>
                                  <w:rPr>
                                    <w:color w:val="FFFFFF" w:themeColor="background1"/>
                                    <w:sz w:val="28"/>
                                    <w:szCs w:val="28"/>
                                  </w:rPr>
                                  <w:t>Día del Veterano y de los caídos en la Guerra de Malvinas. Día de las Américas. Día de la Tierra. Día del Idioma. Día del Animal.</w:t>
                                </w:r>
                              </w:p>
                            </w:sdtContent>
                          </w:sdt>
                        </w:txbxContent>
                      </v:textbox>
                    </v:rect>
                    <v:rect id="Rectangle 78" o:spid="_x0000_s1037" style="position:absolute;left:350;top:440;width:11537;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INMQA&#10;AADcAAAADwAAAGRycy9kb3ducmV2LnhtbESPzWrDMBCE74G+g9hCb4nsBkLiRgmlkCa95aeHHrfW&#10;VjaVVkZSbfftq0Igx2FmvmHW29FZ0VOIrWcF5awAQVx73bJR8H7ZTZcgYkLWaD2Tgl+KsN3cTdZY&#10;aT/wifpzMiJDOFaooEmpq6SMdUMO48x3xNn78sFhyjIYqQMOGe6sfCyKhXTYcl5osKOXhurv849T&#10;YHH3sf80vF+9vS5MOQ/HQ28HpR7ux+cnEInGdAtf2wetYL4s4f9MP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yDTEAAAA3AAAAA8AAAAAAAAAAAAAAAAAmAIAAGRycy9k&#10;b3ducmV2LnhtbFBLBQYAAAAABAAEAPUAAACJAwAAAAA=&#10;" fillcolor="#943634 [2405]" stroked="f">
                      <v:textbox inset="18pt,,18pt">
                        <w:txbxContent>
                          <w:p w:rsidR="00FB6E44" w:rsidRDefault="00FB6E44">
                            <w:pPr>
                              <w:pStyle w:val="Sinespaciado"/>
                              <w:rPr>
                                <w:smallCaps/>
                                <w:color w:val="FFFFFF" w:themeColor="background1"/>
                                <w:sz w:val="44"/>
                                <w:szCs w:val="44"/>
                              </w:rPr>
                            </w:pPr>
                            <w:r>
                              <w:rPr>
                                <w:color w:val="FFFFFF" w:themeColor="background1"/>
                                <w:sz w:val="44"/>
                                <w:szCs w:val="44"/>
                              </w:rPr>
                              <w:t>Área: Formación Ética</w:t>
                            </w:r>
                          </w:p>
                        </w:txbxContent>
                      </v:textbox>
                    </v:rect>
                    <w10:wrap anchorx="page" anchory="page"/>
                  </v:group>
                </w:pict>
              </mc:Fallback>
            </mc:AlternateContent>
          </w:r>
          <w:r>
            <w:br w:type="page"/>
          </w:r>
        </w:sdtContent>
      </w:sdt>
    </w:p>
    <w:p w:rsidR="00FB6E44" w:rsidRDefault="002D74E9" w:rsidP="002D74E9">
      <w:pPr>
        <w:jc w:val="center"/>
        <w:rPr>
          <w:rFonts w:ascii="Algerian" w:hAnsi="Algerian"/>
          <w:b/>
          <w:color w:val="4BACC6" w:themeColor="accent5"/>
          <w:sz w:val="56"/>
          <w:szCs w:val="56"/>
        </w:rPr>
      </w:pPr>
      <w:r>
        <w:rPr>
          <w:rFonts w:ascii="Algerian" w:hAnsi="Algerian"/>
          <w:b/>
          <w:color w:val="4BACC6" w:themeColor="accent5"/>
          <w:sz w:val="56"/>
          <w:szCs w:val="56"/>
        </w:rPr>
        <w:lastRenderedPageBreak/>
        <w:t xml:space="preserve">2 </w:t>
      </w:r>
      <w:r w:rsidR="00FB6E44" w:rsidRPr="002D74E9">
        <w:rPr>
          <w:rFonts w:ascii="Algerian" w:hAnsi="Algerian"/>
          <w:b/>
          <w:color w:val="4BACC6" w:themeColor="accent5"/>
          <w:sz w:val="56"/>
          <w:szCs w:val="56"/>
        </w:rPr>
        <w:t>DE ABRIL</w:t>
      </w:r>
    </w:p>
    <w:p w:rsidR="002D74E9" w:rsidRPr="002D74E9" w:rsidRDefault="002D74E9" w:rsidP="002D74E9">
      <w:pPr>
        <w:jc w:val="center"/>
      </w:pPr>
    </w:p>
    <w:p w:rsidR="00FB6E44" w:rsidRDefault="00FB6E44" w:rsidP="002D74E9">
      <w:pPr>
        <w:jc w:val="center"/>
        <w:rPr>
          <w:rFonts w:ascii="Algerian" w:hAnsi="Algerian"/>
          <w:b/>
          <w:color w:val="4BACC6" w:themeColor="accent5"/>
          <w:sz w:val="56"/>
          <w:szCs w:val="56"/>
        </w:rPr>
      </w:pPr>
      <w:r w:rsidRPr="002D74E9">
        <w:rPr>
          <w:rFonts w:ascii="Algerian" w:hAnsi="Algerian"/>
          <w:b/>
          <w:color w:val="4BACC6" w:themeColor="accent5"/>
          <w:sz w:val="56"/>
          <w:szCs w:val="56"/>
        </w:rPr>
        <w:t>Día del Veterano y de los caídos en la guerra de Malvinas</w:t>
      </w:r>
    </w:p>
    <w:p w:rsidR="002D74E9" w:rsidRDefault="002D74E9" w:rsidP="002D74E9">
      <w:pPr>
        <w:jc w:val="center"/>
        <w:rPr>
          <w:rFonts w:ascii="Algerian" w:hAnsi="Algerian"/>
          <w:b/>
          <w:color w:val="4BACC6" w:themeColor="accent5"/>
          <w:sz w:val="56"/>
          <w:szCs w:val="56"/>
        </w:rPr>
      </w:pPr>
    </w:p>
    <w:p w:rsidR="002D74E9" w:rsidRPr="002D74E9" w:rsidRDefault="002D74E9" w:rsidP="002D74E9">
      <w:pPr>
        <w:jc w:val="center"/>
        <w:rPr>
          <w:rFonts w:ascii="Algerian" w:hAnsi="Algerian"/>
          <w:b/>
          <w:color w:val="00B0F0"/>
          <w:sz w:val="56"/>
          <w:szCs w:val="56"/>
        </w:rPr>
      </w:pPr>
      <w:r w:rsidRPr="002D74E9">
        <w:rPr>
          <w:rFonts w:ascii="Algerian" w:hAnsi="Algerian"/>
          <w:b/>
          <w:color w:val="00B0F0"/>
          <w:sz w:val="56"/>
          <w:szCs w:val="56"/>
        </w:rPr>
        <w:drawing>
          <wp:inline distT="0" distB="0" distL="0" distR="0">
            <wp:extent cx="4667250" cy="2838450"/>
            <wp:effectExtent l="0" t="0" r="0" b="0"/>
            <wp:docPr id="1" name="Imagen 1" descr="2 de Abril | Día del Veterano y de los Caídos en la Guerra de Malvinas -  Universidad de Mend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de Abril | Día del Veterano y de los Caídos en la Guerra de Malvinas -  Universidad de Mendoz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7250" cy="2838450"/>
                    </a:xfrm>
                    <a:prstGeom prst="rect">
                      <a:avLst/>
                    </a:prstGeom>
                    <a:noFill/>
                    <a:ln>
                      <a:noFill/>
                    </a:ln>
                  </pic:spPr>
                </pic:pic>
              </a:graphicData>
            </a:graphic>
          </wp:inline>
        </w:drawing>
      </w:r>
    </w:p>
    <w:p w:rsidR="00FB6E44" w:rsidRDefault="00FB6E44" w:rsidP="00FB6E44"/>
    <w:p w:rsidR="002D74E9" w:rsidRDefault="002D74E9" w:rsidP="00FB6E44"/>
    <w:p w:rsidR="002D74E9" w:rsidRDefault="002D74E9" w:rsidP="00FB6E44"/>
    <w:p w:rsidR="002D74E9" w:rsidRDefault="002D74E9" w:rsidP="00FB6E44"/>
    <w:p w:rsidR="002D74E9" w:rsidRDefault="002D74E9" w:rsidP="00FB6E44"/>
    <w:p w:rsidR="00FD326D" w:rsidRDefault="00FD326D" w:rsidP="00FB6E44"/>
    <w:p w:rsidR="00FD326D" w:rsidRDefault="00FD326D" w:rsidP="00FB6E44"/>
    <w:p w:rsidR="00E15429" w:rsidRDefault="00FB6E44" w:rsidP="00E15429">
      <w:pPr>
        <w:rPr>
          <w:rFonts w:ascii="Arial" w:hAnsi="Arial" w:cs="Arial"/>
          <w:sz w:val="24"/>
          <w:szCs w:val="24"/>
        </w:rPr>
      </w:pPr>
      <w:r w:rsidRPr="00FD326D">
        <w:rPr>
          <w:rFonts w:ascii="Arial" w:hAnsi="Arial" w:cs="Arial"/>
          <w:sz w:val="24"/>
          <w:szCs w:val="24"/>
        </w:rPr>
        <w:lastRenderedPageBreak/>
        <w:t>Investig</w:t>
      </w:r>
      <w:r w:rsidR="00E15429">
        <w:rPr>
          <w:rFonts w:ascii="Arial" w:hAnsi="Arial" w:cs="Arial"/>
          <w:sz w:val="24"/>
          <w:szCs w:val="24"/>
        </w:rPr>
        <w:t>a y responde en forma de oración</w:t>
      </w:r>
    </w:p>
    <w:p w:rsidR="00FB6E44" w:rsidRPr="00DE67A1" w:rsidRDefault="00E15429" w:rsidP="00E15429">
      <w:pPr>
        <w:rPr>
          <w:rFonts w:ascii="Arial" w:hAnsi="Arial" w:cs="Arial"/>
          <w:sz w:val="24"/>
          <w:szCs w:val="24"/>
        </w:rPr>
      </w:pPr>
      <w:r>
        <w:rPr>
          <w:rFonts w:ascii="Arial" w:hAnsi="Arial" w:cs="Arial"/>
          <w:sz w:val="24"/>
          <w:szCs w:val="24"/>
        </w:rPr>
        <w:t>1.</w:t>
      </w:r>
      <w:r w:rsidRPr="00DE67A1">
        <w:rPr>
          <w:rFonts w:ascii="Arial" w:hAnsi="Arial" w:cs="Arial"/>
          <w:sz w:val="24"/>
          <w:szCs w:val="24"/>
        </w:rPr>
        <w:t xml:space="preserve"> ¿</w:t>
      </w:r>
      <w:r w:rsidR="00FB6E44" w:rsidRPr="00DE67A1">
        <w:rPr>
          <w:rFonts w:ascii="Arial" w:hAnsi="Arial" w:cs="Arial"/>
          <w:sz w:val="24"/>
          <w:szCs w:val="24"/>
        </w:rPr>
        <w:t>Por qué se recuerda este día, qué sucedió el 2 de abril de 1982?</w:t>
      </w:r>
    </w:p>
    <w:p w:rsidR="002D74E9" w:rsidRDefault="00E15429" w:rsidP="00FB6E44">
      <w:pPr>
        <w:rPr>
          <w:rFonts w:ascii="Arial" w:hAnsi="Arial" w:cs="Arial"/>
          <w:sz w:val="24"/>
          <w:szCs w:val="24"/>
        </w:rPr>
      </w:pPr>
      <w:r>
        <w:rPr>
          <w:rFonts w:ascii="Arial" w:hAnsi="Arial" w:cs="Arial"/>
          <w:sz w:val="24"/>
          <w:szCs w:val="24"/>
        </w:rPr>
        <w:t xml:space="preserve">Cada </w:t>
      </w:r>
      <w:r w:rsidR="00FD326D" w:rsidRPr="00E15429">
        <w:rPr>
          <w:rFonts w:ascii="Arial" w:hAnsi="Arial" w:cs="Arial"/>
          <w:sz w:val="24"/>
          <w:szCs w:val="24"/>
        </w:rPr>
        <w:t xml:space="preserve">2 de abril </w:t>
      </w:r>
      <w:r>
        <w:rPr>
          <w:rFonts w:ascii="Arial" w:hAnsi="Arial" w:cs="Arial"/>
          <w:sz w:val="24"/>
          <w:szCs w:val="24"/>
        </w:rPr>
        <w:t xml:space="preserve">se </w:t>
      </w:r>
      <w:r w:rsidR="004A2E66">
        <w:rPr>
          <w:rFonts w:ascii="Arial" w:hAnsi="Arial" w:cs="Arial"/>
          <w:sz w:val="24"/>
          <w:szCs w:val="24"/>
        </w:rPr>
        <w:t xml:space="preserve">rinde </w:t>
      </w:r>
      <w:r w:rsidR="004A2E66" w:rsidRPr="004A2E66">
        <w:rPr>
          <w:rFonts w:ascii="Arial" w:hAnsi="Arial" w:cs="Arial"/>
          <w:sz w:val="24"/>
          <w:szCs w:val="24"/>
        </w:rPr>
        <w:t>homenaje a las pe</w:t>
      </w:r>
      <w:r w:rsidR="004A2E66">
        <w:rPr>
          <w:rFonts w:ascii="Arial" w:hAnsi="Arial" w:cs="Arial"/>
          <w:sz w:val="24"/>
          <w:szCs w:val="24"/>
        </w:rPr>
        <w:t xml:space="preserve">rsonas que participaron del </w:t>
      </w:r>
      <w:r w:rsidR="004A2E66" w:rsidRPr="004A2E66">
        <w:rPr>
          <w:rFonts w:ascii="Arial" w:hAnsi="Arial" w:cs="Arial"/>
          <w:sz w:val="24"/>
          <w:szCs w:val="24"/>
        </w:rPr>
        <w:t xml:space="preserve">conflicto </w:t>
      </w:r>
      <w:r w:rsidR="004A2E66">
        <w:rPr>
          <w:rFonts w:ascii="Arial" w:hAnsi="Arial" w:cs="Arial"/>
          <w:sz w:val="24"/>
          <w:szCs w:val="24"/>
        </w:rPr>
        <w:t xml:space="preserve">bélico de 1982 entre Argentina y Gran Bretaña por la soberanía de las Islas Malvinas. El 2 de abril de 1982, durante el </w:t>
      </w:r>
      <w:r w:rsidR="00FD326D" w:rsidRPr="00E15429">
        <w:rPr>
          <w:rFonts w:ascii="Arial" w:hAnsi="Arial" w:cs="Arial"/>
          <w:sz w:val="24"/>
          <w:szCs w:val="24"/>
        </w:rPr>
        <w:t xml:space="preserve">gobierno de facto del General Leopoldo Fortunato </w:t>
      </w:r>
      <w:proofErr w:type="spellStart"/>
      <w:r w:rsidR="00FD326D" w:rsidRPr="00E15429">
        <w:rPr>
          <w:rFonts w:ascii="Arial" w:hAnsi="Arial" w:cs="Arial"/>
          <w:sz w:val="24"/>
          <w:szCs w:val="24"/>
        </w:rPr>
        <w:t>Galtieri</w:t>
      </w:r>
      <w:proofErr w:type="spellEnd"/>
      <w:r w:rsidR="00FD326D" w:rsidRPr="00E15429">
        <w:rPr>
          <w:rFonts w:ascii="Arial" w:hAnsi="Arial" w:cs="Arial"/>
          <w:sz w:val="24"/>
          <w:szCs w:val="24"/>
        </w:rPr>
        <w:t xml:space="preserve">, se dio inicio a la Operación Rosario. Este plan tenía como objetivo recuperar el poder sobre las Islas Malvinas, </w:t>
      </w:r>
      <w:proofErr w:type="spellStart"/>
      <w:r w:rsidR="00FD326D" w:rsidRPr="00E15429">
        <w:rPr>
          <w:rFonts w:ascii="Arial" w:hAnsi="Arial" w:cs="Arial"/>
          <w:sz w:val="24"/>
          <w:szCs w:val="24"/>
        </w:rPr>
        <w:t>Georgias</w:t>
      </w:r>
      <w:proofErr w:type="spellEnd"/>
      <w:r w:rsidR="00FD326D" w:rsidRPr="00E15429">
        <w:rPr>
          <w:rFonts w:ascii="Arial" w:hAnsi="Arial" w:cs="Arial"/>
          <w:sz w:val="24"/>
          <w:szCs w:val="24"/>
        </w:rPr>
        <w:t xml:space="preserve"> y Sándwich del Sur.</w:t>
      </w:r>
    </w:p>
    <w:p w:rsidR="004A2E66" w:rsidRPr="00FD326D" w:rsidRDefault="004A2E66" w:rsidP="00FB6E44">
      <w:pPr>
        <w:rPr>
          <w:rFonts w:ascii="Arial" w:hAnsi="Arial" w:cs="Arial"/>
          <w:sz w:val="24"/>
          <w:szCs w:val="24"/>
        </w:rPr>
      </w:pPr>
    </w:p>
    <w:p w:rsidR="00FB6E44" w:rsidRDefault="00FB6E44" w:rsidP="00FB6E44">
      <w:pPr>
        <w:rPr>
          <w:rFonts w:ascii="Arial" w:hAnsi="Arial" w:cs="Arial"/>
          <w:sz w:val="24"/>
          <w:szCs w:val="24"/>
        </w:rPr>
      </w:pPr>
      <w:r w:rsidRPr="00FD326D">
        <w:rPr>
          <w:rFonts w:ascii="Arial" w:hAnsi="Arial" w:cs="Arial"/>
          <w:sz w:val="24"/>
          <w:szCs w:val="24"/>
        </w:rPr>
        <w:t>2. ¿Qué piensas sobre las guerras? ¿Se podría habe</w:t>
      </w:r>
      <w:r w:rsidR="00FD326D">
        <w:rPr>
          <w:rFonts w:ascii="Arial" w:hAnsi="Arial" w:cs="Arial"/>
          <w:sz w:val="24"/>
          <w:szCs w:val="24"/>
        </w:rPr>
        <w:t>r evitado la guerra en Malvinas</w:t>
      </w:r>
      <w:r w:rsidRPr="00FD326D">
        <w:rPr>
          <w:rFonts w:ascii="Arial" w:hAnsi="Arial" w:cs="Arial"/>
          <w:sz w:val="24"/>
          <w:szCs w:val="24"/>
        </w:rPr>
        <w:t>?</w:t>
      </w:r>
      <w:r w:rsidR="00FD326D">
        <w:rPr>
          <w:rFonts w:ascii="Arial" w:hAnsi="Arial" w:cs="Arial"/>
          <w:sz w:val="24"/>
          <w:szCs w:val="24"/>
        </w:rPr>
        <w:t xml:space="preserve"> </w:t>
      </w:r>
      <w:r w:rsidRPr="00FD326D">
        <w:rPr>
          <w:rFonts w:ascii="Arial" w:hAnsi="Arial" w:cs="Arial"/>
          <w:sz w:val="24"/>
          <w:szCs w:val="24"/>
        </w:rPr>
        <w:t>¿Cómo?</w:t>
      </w:r>
    </w:p>
    <w:p w:rsidR="004A2E66" w:rsidRDefault="004A2E66" w:rsidP="00FB6E44">
      <w:pPr>
        <w:rPr>
          <w:rFonts w:ascii="Arial" w:hAnsi="Arial" w:cs="Arial"/>
          <w:sz w:val="24"/>
          <w:szCs w:val="24"/>
        </w:rPr>
      </w:pPr>
      <w:r>
        <w:rPr>
          <w:rFonts w:ascii="Arial" w:hAnsi="Arial" w:cs="Arial"/>
          <w:sz w:val="24"/>
          <w:szCs w:val="24"/>
        </w:rPr>
        <w:t>Yo creo que las guerras no tendrían que existir. Lo que quiere la gente que arma guerras es arreglar un conflicto pero hace todo lo contrario y lastima a gente tanto físicamente como mentalmente y deja a miles de familias tristes porque sus hijos, nietos, amigos, hermanos, primos ya no están. La guerra se pudo haber evitado hablando y poniéndose de acuerdo para no lastimar gente.</w:t>
      </w:r>
    </w:p>
    <w:p w:rsidR="00C257A3" w:rsidRPr="00FD326D" w:rsidRDefault="00C257A3" w:rsidP="00FB6E44">
      <w:pPr>
        <w:rPr>
          <w:rFonts w:ascii="Arial" w:hAnsi="Arial" w:cs="Arial"/>
          <w:sz w:val="24"/>
          <w:szCs w:val="24"/>
        </w:rPr>
      </w:pPr>
    </w:p>
    <w:p w:rsidR="00FB6E44" w:rsidRDefault="00FB6E44" w:rsidP="00FB6E44">
      <w:pPr>
        <w:rPr>
          <w:rFonts w:ascii="Arial" w:hAnsi="Arial" w:cs="Arial"/>
          <w:sz w:val="24"/>
          <w:szCs w:val="24"/>
        </w:rPr>
      </w:pPr>
      <w:r w:rsidRPr="00FD326D">
        <w:rPr>
          <w:rFonts w:ascii="Arial" w:hAnsi="Arial" w:cs="Arial"/>
          <w:sz w:val="24"/>
          <w:szCs w:val="24"/>
        </w:rPr>
        <w:t>3. ¿Actualmente qué noticias hay sobre la recuperación de las Islas que están en poder de Inglaterra?</w:t>
      </w:r>
    </w:p>
    <w:p w:rsidR="000F37FC" w:rsidRPr="000F37FC" w:rsidRDefault="000F37FC" w:rsidP="000F37FC">
      <w:pPr>
        <w:rPr>
          <w:rFonts w:ascii="Arial" w:hAnsi="Arial" w:cs="Arial"/>
          <w:sz w:val="24"/>
          <w:szCs w:val="24"/>
        </w:rPr>
      </w:pPr>
      <w:r>
        <w:rPr>
          <w:rFonts w:ascii="Arial" w:hAnsi="Arial" w:cs="Arial"/>
          <w:sz w:val="24"/>
          <w:szCs w:val="24"/>
        </w:rPr>
        <w:t>T</w:t>
      </w:r>
      <w:r w:rsidRPr="000F37FC">
        <w:rPr>
          <w:rFonts w:ascii="Arial" w:hAnsi="Arial" w:cs="Arial"/>
          <w:sz w:val="24"/>
          <w:szCs w:val="24"/>
        </w:rPr>
        <w:t xml:space="preserve">odos los gobiernos argentinos han reafirmado sus legítimos e imprescriptibles derechos soberanos sobre las Islas Malvinas, </w:t>
      </w:r>
      <w:proofErr w:type="spellStart"/>
      <w:r w:rsidRPr="000F37FC">
        <w:rPr>
          <w:rFonts w:ascii="Arial" w:hAnsi="Arial" w:cs="Arial"/>
          <w:sz w:val="24"/>
          <w:szCs w:val="24"/>
        </w:rPr>
        <w:t>Georgias</w:t>
      </w:r>
      <w:proofErr w:type="spellEnd"/>
      <w:r w:rsidRPr="000F37FC">
        <w:rPr>
          <w:rFonts w:ascii="Arial" w:hAnsi="Arial" w:cs="Arial"/>
          <w:sz w:val="24"/>
          <w:szCs w:val="24"/>
        </w:rPr>
        <w:t xml:space="preserve"> del Sur, Sándwich del Sur y los espacios marítimos circundantes. La Constitución Nacional establece que la recuperación del ejercicio efectivo de nuestra soberanía sobre dichos territorios, conforme el derecho internacional y respetando el modo de vida de sus habitantes, constituye un objetivo permanente e irrenunciable del pueblo argentino.</w:t>
      </w:r>
    </w:p>
    <w:p w:rsidR="000F37FC" w:rsidRPr="000F37FC" w:rsidRDefault="000F37FC" w:rsidP="000F37FC">
      <w:pPr>
        <w:rPr>
          <w:rFonts w:ascii="Arial" w:hAnsi="Arial" w:cs="Arial"/>
          <w:sz w:val="24"/>
          <w:szCs w:val="24"/>
        </w:rPr>
      </w:pPr>
      <w:r w:rsidRPr="000F37FC">
        <w:rPr>
          <w:rFonts w:ascii="Arial" w:hAnsi="Arial" w:cs="Arial"/>
          <w:sz w:val="24"/>
          <w:szCs w:val="24"/>
        </w:rPr>
        <w:t xml:space="preserve">La Asamblea General de las Naciones Unidas ha caracterizado la cuestión de las Islas Malvinas como una situación colonial especial y particular que involucra una disputa de soberanía entre la Argentina y el Reino Unido que debe ser resuelta por los gobiernos de ambos países mediante negociaciones bilaterales, teniendo en cuenta los intereses de los habitantes de las Islas. </w:t>
      </w:r>
    </w:p>
    <w:p w:rsidR="000F37FC" w:rsidRDefault="000F37FC" w:rsidP="000F37FC">
      <w:pPr>
        <w:rPr>
          <w:rFonts w:ascii="Arial" w:hAnsi="Arial" w:cs="Arial"/>
          <w:sz w:val="24"/>
          <w:szCs w:val="24"/>
        </w:rPr>
      </w:pPr>
      <w:r>
        <w:rPr>
          <w:rFonts w:ascii="Arial" w:hAnsi="Arial" w:cs="Arial"/>
          <w:sz w:val="24"/>
          <w:szCs w:val="24"/>
        </w:rPr>
        <w:t xml:space="preserve">La </w:t>
      </w:r>
      <w:r w:rsidRPr="000F37FC">
        <w:rPr>
          <w:rFonts w:ascii="Arial" w:hAnsi="Arial" w:cs="Arial"/>
          <w:sz w:val="24"/>
          <w:szCs w:val="24"/>
        </w:rPr>
        <w:t>Argentina reitera su interés en la misión de Buenos Oficios encomendada por la Asamblea General al Secretario General de las Naciones Unidas con el objeto de ayudar a las partes a reanudar las negociaciones con el fin de encontrar lo más pronto posible una solución pacífica a la disputa de soberanía sobre la cuestión de las Islas Malvinas</w:t>
      </w:r>
      <w:r>
        <w:rPr>
          <w:rFonts w:ascii="Arial" w:hAnsi="Arial" w:cs="Arial"/>
          <w:sz w:val="24"/>
          <w:szCs w:val="24"/>
        </w:rPr>
        <w:t>.</w:t>
      </w:r>
    </w:p>
    <w:p w:rsidR="000F37FC" w:rsidRPr="000F37FC" w:rsidRDefault="000F37FC" w:rsidP="000F37FC">
      <w:pPr>
        <w:rPr>
          <w:rFonts w:ascii="Arial" w:hAnsi="Arial" w:cs="Arial"/>
          <w:sz w:val="24"/>
          <w:szCs w:val="24"/>
        </w:rPr>
      </w:pPr>
      <w:r>
        <w:rPr>
          <w:rFonts w:ascii="Arial" w:hAnsi="Arial" w:cs="Arial"/>
          <w:sz w:val="24"/>
          <w:szCs w:val="24"/>
        </w:rPr>
        <w:t xml:space="preserve">Fuente: </w:t>
      </w:r>
      <w:r w:rsidRPr="000F37FC">
        <w:rPr>
          <w:rFonts w:ascii="Arial" w:hAnsi="Arial" w:cs="Arial"/>
          <w:sz w:val="24"/>
          <w:szCs w:val="24"/>
        </w:rPr>
        <w:t>Ministerio de Relaciones Exteriores, Comercio Internacional y Culto</w:t>
      </w:r>
    </w:p>
    <w:p w:rsidR="000F37FC" w:rsidRPr="000F37FC" w:rsidRDefault="000F37FC" w:rsidP="000F37FC">
      <w:pPr>
        <w:rPr>
          <w:rFonts w:ascii="Arial" w:hAnsi="Arial" w:cs="Arial"/>
          <w:sz w:val="24"/>
          <w:szCs w:val="24"/>
        </w:rPr>
      </w:pPr>
    </w:p>
    <w:p w:rsidR="00FB6E44" w:rsidRDefault="00FB6E44" w:rsidP="00FB6E44">
      <w:pPr>
        <w:rPr>
          <w:rFonts w:ascii="Arial" w:hAnsi="Arial" w:cs="Arial"/>
          <w:sz w:val="24"/>
          <w:szCs w:val="24"/>
        </w:rPr>
      </w:pPr>
      <w:r w:rsidRPr="00FD326D">
        <w:rPr>
          <w:rFonts w:ascii="Arial" w:hAnsi="Arial" w:cs="Arial"/>
          <w:sz w:val="24"/>
          <w:szCs w:val="24"/>
        </w:rPr>
        <w:lastRenderedPageBreak/>
        <w:t>4. ¿Qué te llamó más la atención del acto realizado el día 8/4 en nuestro Colegio?</w:t>
      </w:r>
    </w:p>
    <w:p w:rsidR="00225C1B" w:rsidRDefault="00225C1B" w:rsidP="00FB6E44">
      <w:pPr>
        <w:rPr>
          <w:rFonts w:ascii="Arial" w:hAnsi="Arial" w:cs="Arial"/>
          <w:sz w:val="24"/>
          <w:szCs w:val="24"/>
        </w:rPr>
      </w:pPr>
      <w:r>
        <w:rPr>
          <w:rFonts w:ascii="Arial" w:hAnsi="Arial" w:cs="Arial"/>
          <w:sz w:val="24"/>
          <w:szCs w:val="24"/>
        </w:rPr>
        <w:t>Lo que más me llamó la atención fue que nos visitaran ex combatientes que estuvieron en la guerra y nos contaran su experiencia.</w:t>
      </w:r>
    </w:p>
    <w:p w:rsidR="00225C1B" w:rsidRPr="00FD326D" w:rsidRDefault="00225C1B" w:rsidP="00FB6E44">
      <w:pPr>
        <w:rPr>
          <w:rFonts w:ascii="Arial" w:hAnsi="Arial" w:cs="Arial"/>
          <w:sz w:val="24"/>
          <w:szCs w:val="24"/>
        </w:rPr>
      </w:pPr>
    </w:p>
    <w:p w:rsidR="00FB6E44" w:rsidRDefault="00FB6E44" w:rsidP="00FB6E44">
      <w:pPr>
        <w:rPr>
          <w:rFonts w:ascii="Arial" w:hAnsi="Arial" w:cs="Arial"/>
          <w:sz w:val="24"/>
          <w:szCs w:val="24"/>
        </w:rPr>
      </w:pPr>
      <w:r w:rsidRPr="00FD326D">
        <w:rPr>
          <w:rFonts w:ascii="Arial" w:hAnsi="Arial" w:cs="Arial"/>
          <w:sz w:val="24"/>
          <w:szCs w:val="24"/>
        </w:rPr>
        <w:t>5. ¿Qué palabra utilizarías para definir este día 2 de abril?</w:t>
      </w:r>
    </w:p>
    <w:p w:rsidR="00225C1B" w:rsidRDefault="00225C1B" w:rsidP="00FB6E44">
      <w:pPr>
        <w:rPr>
          <w:rFonts w:ascii="Arial" w:hAnsi="Arial" w:cs="Arial"/>
          <w:sz w:val="24"/>
          <w:szCs w:val="24"/>
        </w:rPr>
      </w:pPr>
      <w:r>
        <w:rPr>
          <w:rFonts w:ascii="Arial" w:hAnsi="Arial" w:cs="Arial"/>
          <w:sz w:val="24"/>
          <w:szCs w:val="24"/>
        </w:rPr>
        <w:t>Héroes.</w:t>
      </w:r>
    </w:p>
    <w:p w:rsidR="00225C1B" w:rsidRPr="00FD326D" w:rsidRDefault="00225C1B" w:rsidP="00FB6E44">
      <w:pPr>
        <w:rPr>
          <w:rFonts w:ascii="Arial" w:hAnsi="Arial" w:cs="Arial"/>
          <w:sz w:val="24"/>
          <w:szCs w:val="24"/>
        </w:rPr>
      </w:pPr>
      <w:r>
        <w:rPr>
          <w:rFonts w:ascii="Arial" w:hAnsi="Arial" w:cs="Arial"/>
          <w:sz w:val="24"/>
          <w:szCs w:val="24"/>
        </w:rPr>
        <w:t xml:space="preserve"> </w:t>
      </w:r>
    </w:p>
    <w:p w:rsidR="00FB6E44" w:rsidRDefault="00FB6E44" w:rsidP="00FB6E44">
      <w:pPr>
        <w:rPr>
          <w:rFonts w:ascii="Arial" w:hAnsi="Arial" w:cs="Arial"/>
          <w:sz w:val="24"/>
          <w:szCs w:val="24"/>
        </w:rPr>
      </w:pPr>
      <w:r w:rsidRPr="00FD326D">
        <w:rPr>
          <w:rFonts w:ascii="Arial" w:hAnsi="Arial" w:cs="Arial"/>
          <w:sz w:val="24"/>
          <w:szCs w:val="24"/>
        </w:rPr>
        <w:t>6. En un mapa de Argentina ubica y colorea las islas Malvinas, co</w:t>
      </w:r>
      <w:r w:rsidR="00225C1B">
        <w:rPr>
          <w:rFonts w:ascii="Arial" w:hAnsi="Arial" w:cs="Arial"/>
          <w:sz w:val="24"/>
          <w:szCs w:val="24"/>
        </w:rPr>
        <w:t xml:space="preserve">lócale el nombre a cada una, al </w:t>
      </w:r>
      <w:r w:rsidRPr="00FD326D">
        <w:rPr>
          <w:rFonts w:ascii="Arial" w:hAnsi="Arial" w:cs="Arial"/>
          <w:sz w:val="24"/>
          <w:szCs w:val="24"/>
        </w:rPr>
        <w:t>estrecho que las separa y al océano que baña sus costas.</w:t>
      </w:r>
    </w:p>
    <w:p w:rsidR="00225C1B" w:rsidRDefault="00225C1B" w:rsidP="00FB6E44">
      <w:pPr>
        <w:rPr>
          <w:rFonts w:ascii="Arial" w:hAnsi="Arial" w:cs="Arial"/>
          <w:sz w:val="24"/>
          <w:szCs w:val="24"/>
        </w:rPr>
      </w:pPr>
      <w:r>
        <w:rPr>
          <w:rFonts w:ascii="Arial" w:hAnsi="Arial" w:cs="Arial"/>
          <w:sz w:val="24"/>
          <w:szCs w:val="24"/>
        </w:rPr>
        <w:t xml:space="preserve">Isla Gran </w:t>
      </w:r>
      <w:proofErr w:type="spellStart"/>
      <w:r>
        <w:rPr>
          <w:rFonts w:ascii="Arial" w:hAnsi="Arial" w:cs="Arial"/>
          <w:sz w:val="24"/>
          <w:szCs w:val="24"/>
        </w:rPr>
        <w:t>Malvina</w:t>
      </w:r>
      <w:proofErr w:type="spellEnd"/>
      <w:r>
        <w:rPr>
          <w:rFonts w:ascii="Arial" w:hAnsi="Arial" w:cs="Arial"/>
          <w:sz w:val="24"/>
          <w:szCs w:val="24"/>
        </w:rPr>
        <w:t>, Isla Soledad, Estrecho San Carlos, Océano Atlántico.</w:t>
      </w:r>
    </w:p>
    <w:p w:rsidR="00225C1B" w:rsidRPr="00FD326D" w:rsidRDefault="00225C1B" w:rsidP="00FB6E44">
      <w:pPr>
        <w:rPr>
          <w:rFonts w:ascii="Arial" w:hAnsi="Arial" w:cs="Arial"/>
          <w:sz w:val="24"/>
          <w:szCs w:val="24"/>
        </w:rPr>
      </w:pPr>
    </w:p>
    <w:p w:rsidR="00FB6E44" w:rsidRDefault="00FB6E44" w:rsidP="00FB6E44">
      <w:pPr>
        <w:rPr>
          <w:rFonts w:ascii="Arial" w:hAnsi="Arial" w:cs="Arial"/>
          <w:sz w:val="24"/>
          <w:szCs w:val="24"/>
        </w:rPr>
      </w:pPr>
      <w:r w:rsidRPr="00FD326D">
        <w:rPr>
          <w:rFonts w:ascii="Arial" w:hAnsi="Arial" w:cs="Arial"/>
          <w:sz w:val="24"/>
          <w:szCs w:val="24"/>
        </w:rPr>
        <w:t>7. Escribe el nombre del territorio continental más cercano a ellas.</w:t>
      </w:r>
    </w:p>
    <w:p w:rsidR="00225C1B" w:rsidRDefault="00225C1B" w:rsidP="00FB6E44">
      <w:pPr>
        <w:rPr>
          <w:rFonts w:ascii="Arial" w:hAnsi="Arial" w:cs="Arial"/>
          <w:sz w:val="24"/>
          <w:szCs w:val="24"/>
        </w:rPr>
      </w:pPr>
      <w:r>
        <w:rPr>
          <w:rFonts w:ascii="Arial" w:hAnsi="Arial" w:cs="Arial"/>
          <w:sz w:val="24"/>
          <w:szCs w:val="24"/>
        </w:rPr>
        <w:t>Argentina.</w:t>
      </w:r>
    </w:p>
    <w:p w:rsidR="00225C1B" w:rsidRDefault="00225C1B" w:rsidP="00FB6E44">
      <w:pPr>
        <w:rPr>
          <w:rFonts w:ascii="Arial" w:hAnsi="Arial" w:cs="Arial"/>
          <w:sz w:val="24"/>
          <w:szCs w:val="24"/>
        </w:rPr>
      </w:pPr>
    </w:p>
    <w:p w:rsidR="00225C1B" w:rsidRDefault="00225C1B" w:rsidP="00FB6E44">
      <w:pPr>
        <w:rPr>
          <w:rFonts w:ascii="Arial" w:hAnsi="Arial" w:cs="Arial"/>
          <w:sz w:val="24"/>
          <w:szCs w:val="24"/>
        </w:rPr>
      </w:pPr>
    </w:p>
    <w:p w:rsidR="00225C1B" w:rsidRDefault="00225C1B" w:rsidP="00FB6E44">
      <w:pPr>
        <w:rPr>
          <w:rFonts w:ascii="Arial" w:hAnsi="Arial" w:cs="Arial"/>
          <w:sz w:val="24"/>
          <w:szCs w:val="24"/>
        </w:rPr>
      </w:pPr>
    </w:p>
    <w:p w:rsidR="00225C1B" w:rsidRDefault="00225C1B" w:rsidP="00FB6E44">
      <w:pPr>
        <w:rPr>
          <w:rFonts w:ascii="Arial" w:hAnsi="Arial" w:cs="Arial"/>
          <w:sz w:val="24"/>
          <w:szCs w:val="24"/>
        </w:rPr>
      </w:pPr>
    </w:p>
    <w:p w:rsidR="00225C1B" w:rsidRDefault="00225C1B" w:rsidP="00FB6E44">
      <w:pPr>
        <w:rPr>
          <w:rFonts w:ascii="Arial" w:hAnsi="Arial" w:cs="Arial"/>
          <w:sz w:val="24"/>
          <w:szCs w:val="24"/>
        </w:rPr>
      </w:pPr>
    </w:p>
    <w:p w:rsidR="00225C1B" w:rsidRDefault="00225C1B" w:rsidP="00FB6E44">
      <w:pPr>
        <w:rPr>
          <w:rFonts w:ascii="Arial" w:hAnsi="Arial" w:cs="Arial"/>
          <w:sz w:val="24"/>
          <w:szCs w:val="24"/>
        </w:rPr>
      </w:pPr>
    </w:p>
    <w:p w:rsidR="00225C1B" w:rsidRDefault="00225C1B" w:rsidP="00FB6E44">
      <w:pPr>
        <w:rPr>
          <w:rFonts w:ascii="Arial" w:hAnsi="Arial" w:cs="Arial"/>
          <w:sz w:val="24"/>
          <w:szCs w:val="24"/>
        </w:rPr>
      </w:pPr>
    </w:p>
    <w:p w:rsidR="00225C1B" w:rsidRDefault="00225C1B" w:rsidP="00FB6E44">
      <w:pPr>
        <w:rPr>
          <w:rFonts w:ascii="Arial" w:hAnsi="Arial" w:cs="Arial"/>
          <w:sz w:val="24"/>
          <w:szCs w:val="24"/>
        </w:rPr>
      </w:pPr>
    </w:p>
    <w:p w:rsidR="00225C1B" w:rsidRDefault="00225C1B" w:rsidP="00FB6E44">
      <w:pPr>
        <w:rPr>
          <w:rFonts w:ascii="Arial" w:hAnsi="Arial" w:cs="Arial"/>
          <w:sz w:val="24"/>
          <w:szCs w:val="24"/>
        </w:rPr>
      </w:pPr>
    </w:p>
    <w:p w:rsidR="00225C1B" w:rsidRDefault="00225C1B" w:rsidP="00FB6E44">
      <w:pPr>
        <w:rPr>
          <w:rFonts w:ascii="Arial" w:hAnsi="Arial" w:cs="Arial"/>
          <w:sz w:val="24"/>
          <w:szCs w:val="24"/>
        </w:rPr>
      </w:pPr>
    </w:p>
    <w:p w:rsidR="00225C1B" w:rsidRDefault="00225C1B" w:rsidP="00FB6E44">
      <w:pPr>
        <w:rPr>
          <w:rFonts w:ascii="Arial" w:hAnsi="Arial" w:cs="Arial"/>
          <w:sz w:val="24"/>
          <w:szCs w:val="24"/>
        </w:rPr>
      </w:pPr>
    </w:p>
    <w:p w:rsidR="00225C1B" w:rsidRDefault="00225C1B" w:rsidP="00FB6E44">
      <w:pPr>
        <w:rPr>
          <w:rFonts w:ascii="Arial" w:hAnsi="Arial" w:cs="Arial"/>
          <w:sz w:val="24"/>
          <w:szCs w:val="24"/>
        </w:rPr>
      </w:pPr>
    </w:p>
    <w:p w:rsidR="00225C1B" w:rsidRDefault="00225C1B" w:rsidP="00FB6E44">
      <w:pPr>
        <w:rPr>
          <w:rFonts w:ascii="Arial" w:hAnsi="Arial" w:cs="Arial"/>
          <w:sz w:val="24"/>
          <w:szCs w:val="24"/>
        </w:rPr>
      </w:pPr>
    </w:p>
    <w:p w:rsidR="00225C1B" w:rsidRDefault="00225C1B" w:rsidP="00FB6E44">
      <w:pPr>
        <w:rPr>
          <w:rFonts w:ascii="Arial" w:hAnsi="Arial" w:cs="Arial"/>
          <w:sz w:val="24"/>
          <w:szCs w:val="24"/>
        </w:rPr>
      </w:pPr>
    </w:p>
    <w:p w:rsidR="00225C1B" w:rsidRPr="00FD326D" w:rsidRDefault="00225C1B" w:rsidP="00FB6E44">
      <w:pPr>
        <w:rPr>
          <w:rFonts w:ascii="Arial" w:hAnsi="Arial" w:cs="Arial"/>
          <w:sz w:val="24"/>
          <w:szCs w:val="24"/>
        </w:rPr>
      </w:pPr>
    </w:p>
    <w:p w:rsidR="00FB6E44" w:rsidRDefault="00FB6E44" w:rsidP="00FB6E44">
      <w:pPr>
        <w:rPr>
          <w:rFonts w:ascii="Arial" w:hAnsi="Arial" w:cs="Arial"/>
          <w:sz w:val="24"/>
          <w:szCs w:val="24"/>
        </w:rPr>
      </w:pPr>
      <w:r w:rsidRPr="00FD326D">
        <w:rPr>
          <w:rFonts w:ascii="Arial" w:hAnsi="Arial" w:cs="Arial"/>
          <w:sz w:val="24"/>
          <w:szCs w:val="24"/>
        </w:rPr>
        <w:lastRenderedPageBreak/>
        <w:t>8. Busca información sobre las islas y la escribes (habitantes, c</w:t>
      </w:r>
      <w:r w:rsidR="00225C1B">
        <w:rPr>
          <w:rFonts w:ascii="Arial" w:hAnsi="Arial" w:cs="Arial"/>
          <w:sz w:val="24"/>
          <w:szCs w:val="24"/>
        </w:rPr>
        <w:t xml:space="preserve">lima, flora, fauna, actividades </w:t>
      </w:r>
      <w:r w:rsidRPr="00FD326D">
        <w:rPr>
          <w:rFonts w:ascii="Arial" w:hAnsi="Arial" w:cs="Arial"/>
          <w:sz w:val="24"/>
          <w:szCs w:val="24"/>
        </w:rPr>
        <w:t>económicas)</w:t>
      </w:r>
      <w:r w:rsidR="00225C1B">
        <w:rPr>
          <w:rFonts w:ascii="Arial" w:hAnsi="Arial" w:cs="Arial"/>
          <w:sz w:val="24"/>
          <w:szCs w:val="24"/>
        </w:rPr>
        <w:t>.</w:t>
      </w:r>
    </w:p>
    <w:p w:rsidR="00E87BBA" w:rsidRDefault="00E87BBA" w:rsidP="00FB6E44">
      <w:pPr>
        <w:rPr>
          <w:rFonts w:ascii="Arial" w:hAnsi="Arial" w:cs="Arial"/>
          <w:sz w:val="24"/>
          <w:szCs w:val="24"/>
        </w:rPr>
      </w:pPr>
      <w:r w:rsidRPr="00E87BBA">
        <w:rPr>
          <w:rFonts w:ascii="Arial" w:hAnsi="Arial" w:cs="Arial"/>
          <w:sz w:val="24"/>
          <w:szCs w:val="24"/>
        </w:rPr>
        <w:t>El archipiélago de las Malvinas está formado p</w:t>
      </w:r>
      <w:r>
        <w:rPr>
          <w:rFonts w:ascii="Arial" w:hAnsi="Arial" w:cs="Arial"/>
          <w:sz w:val="24"/>
          <w:szCs w:val="24"/>
        </w:rPr>
        <w:t>or algo más de doscientas islas y tiene unos 3793 habitantes.</w:t>
      </w:r>
    </w:p>
    <w:p w:rsidR="00E87BBA" w:rsidRDefault="00E87BBA" w:rsidP="00FB6E44">
      <w:pPr>
        <w:rPr>
          <w:rFonts w:ascii="Arial" w:hAnsi="Arial" w:cs="Arial"/>
          <w:sz w:val="24"/>
          <w:szCs w:val="24"/>
        </w:rPr>
      </w:pPr>
      <w:r w:rsidRPr="00853227">
        <w:rPr>
          <w:rFonts w:ascii="Arial" w:hAnsi="Arial" w:cs="Arial"/>
          <w:sz w:val="24"/>
          <w:szCs w:val="24"/>
          <w:u w:val="single"/>
        </w:rPr>
        <w:t>El clima</w:t>
      </w:r>
      <w:r w:rsidRPr="00E87BBA">
        <w:rPr>
          <w:rFonts w:ascii="Arial" w:hAnsi="Arial" w:cs="Arial"/>
          <w:sz w:val="24"/>
          <w:szCs w:val="24"/>
        </w:rPr>
        <w:t xml:space="preserve"> </w:t>
      </w:r>
      <w:r>
        <w:rPr>
          <w:rFonts w:ascii="Arial" w:hAnsi="Arial" w:cs="Arial"/>
          <w:sz w:val="24"/>
          <w:szCs w:val="24"/>
        </w:rPr>
        <w:t xml:space="preserve">es oceánico </w:t>
      </w:r>
      <w:proofErr w:type="spellStart"/>
      <w:r>
        <w:rPr>
          <w:rFonts w:ascii="Arial" w:hAnsi="Arial" w:cs="Arial"/>
          <w:sz w:val="24"/>
          <w:szCs w:val="24"/>
        </w:rPr>
        <w:t>subantártico</w:t>
      </w:r>
      <w:proofErr w:type="spellEnd"/>
      <w:r>
        <w:rPr>
          <w:rFonts w:ascii="Arial" w:hAnsi="Arial" w:cs="Arial"/>
          <w:sz w:val="24"/>
          <w:szCs w:val="24"/>
        </w:rPr>
        <w:t xml:space="preserve">. </w:t>
      </w:r>
      <w:r w:rsidRPr="00E87BBA">
        <w:rPr>
          <w:rFonts w:ascii="Arial" w:hAnsi="Arial" w:cs="Arial"/>
          <w:sz w:val="24"/>
          <w:szCs w:val="24"/>
        </w:rPr>
        <w:t xml:space="preserve">La temperatura máxima promedio en enero es de 12,8 °C, mientras que en julio es de cerca de 3,9 °C. Más de la mitad </w:t>
      </w:r>
      <w:r>
        <w:rPr>
          <w:rFonts w:ascii="Arial" w:hAnsi="Arial" w:cs="Arial"/>
          <w:sz w:val="24"/>
          <w:szCs w:val="24"/>
        </w:rPr>
        <w:t>del año los días son lluviosos.</w:t>
      </w:r>
      <w:r w:rsidRPr="00E87BBA">
        <w:rPr>
          <w:rFonts w:ascii="Arial" w:hAnsi="Arial" w:cs="Arial"/>
          <w:sz w:val="24"/>
          <w:szCs w:val="24"/>
        </w:rPr>
        <w:t>​ La humedad y los vientos son constantemente altos y el cielo permanece frecuentemente nublado. La nieve es rara y no se acumula, pero puede producirse en casi cualquier época del año excepto en enero y febrero. Los vientos son muy frecuentes, particularmente en invierno, predominando los fuertes vientos del oeste.</w:t>
      </w:r>
    </w:p>
    <w:p w:rsidR="00225C1B" w:rsidRDefault="00E87BBA" w:rsidP="00FB6E44">
      <w:pPr>
        <w:rPr>
          <w:rFonts w:ascii="Arial" w:hAnsi="Arial" w:cs="Arial"/>
          <w:sz w:val="24"/>
          <w:szCs w:val="24"/>
        </w:rPr>
      </w:pPr>
      <w:r>
        <w:rPr>
          <w:rFonts w:ascii="Arial" w:hAnsi="Arial" w:cs="Arial"/>
          <w:sz w:val="24"/>
          <w:szCs w:val="24"/>
        </w:rPr>
        <w:t xml:space="preserve">Con respecto a </w:t>
      </w:r>
      <w:r w:rsidRPr="00853227">
        <w:rPr>
          <w:rFonts w:ascii="Arial" w:hAnsi="Arial" w:cs="Arial"/>
          <w:sz w:val="24"/>
          <w:szCs w:val="24"/>
          <w:u w:val="single"/>
        </w:rPr>
        <w:t>la flora</w:t>
      </w:r>
      <w:r>
        <w:rPr>
          <w:rFonts w:ascii="Arial" w:hAnsi="Arial" w:cs="Arial"/>
          <w:sz w:val="24"/>
          <w:szCs w:val="24"/>
        </w:rPr>
        <w:t xml:space="preserve"> </w:t>
      </w:r>
      <w:r w:rsidR="00F67B6F">
        <w:rPr>
          <w:rFonts w:ascii="Arial" w:hAnsi="Arial" w:cs="Arial"/>
          <w:sz w:val="24"/>
          <w:szCs w:val="24"/>
        </w:rPr>
        <w:t>n</w:t>
      </w:r>
      <w:r w:rsidRPr="00E87BBA">
        <w:rPr>
          <w:rFonts w:ascii="Arial" w:hAnsi="Arial" w:cs="Arial"/>
          <w:sz w:val="24"/>
          <w:szCs w:val="24"/>
        </w:rPr>
        <w:t>o se conoce la existencia de una flora arbórea autóctona.</w:t>
      </w:r>
      <w:r w:rsidR="00F67B6F">
        <w:rPr>
          <w:rFonts w:ascii="Arial" w:hAnsi="Arial" w:cs="Arial"/>
          <w:sz w:val="24"/>
          <w:szCs w:val="24"/>
        </w:rPr>
        <w:t xml:space="preserve"> Está compuesta </w:t>
      </w:r>
      <w:r w:rsidRPr="00E87BBA">
        <w:rPr>
          <w:rFonts w:ascii="Arial" w:hAnsi="Arial" w:cs="Arial"/>
          <w:sz w:val="24"/>
          <w:szCs w:val="24"/>
        </w:rPr>
        <w:t>de arbustos que alcanza</w:t>
      </w:r>
      <w:r w:rsidR="00F67B6F">
        <w:rPr>
          <w:rFonts w:ascii="Arial" w:hAnsi="Arial" w:cs="Arial"/>
          <w:sz w:val="24"/>
          <w:szCs w:val="24"/>
        </w:rPr>
        <w:t>n</w:t>
      </w:r>
      <w:r w:rsidRPr="00E87BBA">
        <w:rPr>
          <w:rFonts w:ascii="Arial" w:hAnsi="Arial" w:cs="Arial"/>
          <w:sz w:val="24"/>
          <w:szCs w:val="24"/>
        </w:rPr>
        <w:t xml:space="preserve"> los 2 metros de altura. En los páramos se encuentran brezales y musgos que llegan a imbricarse con las abundantes turberas. </w:t>
      </w:r>
    </w:p>
    <w:p w:rsidR="00F67B6F" w:rsidRDefault="00F67B6F" w:rsidP="00F67B6F">
      <w:pPr>
        <w:rPr>
          <w:rFonts w:ascii="Arial" w:hAnsi="Arial" w:cs="Arial"/>
          <w:sz w:val="24"/>
          <w:szCs w:val="24"/>
        </w:rPr>
      </w:pPr>
      <w:r>
        <w:rPr>
          <w:rFonts w:ascii="Arial" w:hAnsi="Arial" w:cs="Arial"/>
          <w:sz w:val="24"/>
          <w:szCs w:val="24"/>
        </w:rPr>
        <w:t xml:space="preserve">La fauna que abunda en las islas es la </w:t>
      </w:r>
      <w:r w:rsidRPr="00F67B6F">
        <w:rPr>
          <w:rFonts w:ascii="Arial" w:hAnsi="Arial" w:cs="Arial"/>
          <w:sz w:val="24"/>
          <w:szCs w:val="24"/>
        </w:rPr>
        <w:t>fauna litoral: pinnípedos (leones</w:t>
      </w:r>
      <w:r>
        <w:rPr>
          <w:rFonts w:ascii="Arial" w:hAnsi="Arial" w:cs="Arial"/>
          <w:sz w:val="24"/>
          <w:szCs w:val="24"/>
        </w:rPr>
        <w:t xml:space="preserve"> marinos, lobos marinos</w:t>
      </w:r>
      <w:r w:rsidRPr="00F67B6F">
        <w:rPr>
          <w:rFonts w:ascii="Arial" w:hAnsi="Arial" w:cs="Arial"/>
          <w:sz w:val="24"/>
          <w:szCs w:val="24"/>
        </w:rPr>
        <w:t>), cetáceos (ballena franca au</w:t>
      </w:r>
      <w:r>
        <w:rPr>
          <w:rFonts w:ascii="Arial" w:hAnsi="Arial" w:cs="Arial"/>
          <w:sz w:val="24"/>
          <w:szCs w:val="24"/>
        </w:rPr>
        <w:t>stral, delfines, orcas</w:t>
      </w:r>
      <w:r w:rsidRPr="00F67B6F">
        <w:rPr>
          <w:rFonts w:ascii="Arial" w:hAnsi="Arial" w:cs="Arial"/>
          <w:sz w:val="24"/>
          <w:szCs w:val="24"/>
        </w:rPr>
        <w:t>) y aves autóctonas (pingüinos de diferentes especies, gaviotas, caranchos, petrel</w:t>
      </w:r>
      <w:r>
        <w:rPr>
          <w:rFonts w:ascii="Arial" w:hAnsi="Arial" w:cs="Arial"/>
          <w:sz w:val="24"/>
          <w:szCs w:val="24"/>
        </w:rPr>
        <w:t xml:space="preserve">es, palomas, </w:t>
      </w:r>
      <w:proofErr w:type="spellStart"/>
      <w:r>
        <w:rPr>
          <w:rFonts w:ascii="Arial" w:hAnsi="Arial" w:cs="Arial"/>
          <w:sz w:val="24"/>
          <w:szCs w:val="24"/>
        </w:rPr>
        <w:t>skuas</w:t>
      </w:r>
      <w:proofErr w:type="spellEnd"/>
      <w:r>
        <w:rPr>
          <w:rFonts w:ascii="Arial" w:hAnsi="Arial" w:cs="Arial"/>
          <w:sz w:val="24"/>
          <w:szCs w:val="24"/>
        </w:rPr>
        <w:t>, cormoranes</w:t>
      </w:r>
      <w:r w:rsidRPr="00F67B6F">
        <w:rPr>
          <w:rFonts w:ascii="Arial" w:hAnsi="Arial" w:cs="Arial"/>
          <w:sz w:val="24"/>
          <w:szCs w:val="24"/>
        </w:rPr>
        <w:t>). Las aguas aledañas son muy ricas en peces comestibles, mariscos, crustáceos y m</w:t>
      </w:r>
      <w:r>
        <w:rPr>
          <w:rFonts w:ascii="Arial" w:hAnsi="Arial" w:cs="Arial"/>
          <w:sz w:val="24"/>
          <w:szCs w:val="24"/>
        </w:rPr>
        <w:t xml:space="preserve">oluscos (pulpos, potas). </w:t>
      </w:r>
      <w:r w:rsidRPr="00F67B6F">
        <w:rPr>
          <w:rFonts w:ascii="Arial" w:hAnsi="Arial" w:cs="Arial"/>
          <w:sz w:val="24"/>
          <w:szCs w:val="24"/>
        </w:rPr>
        <w:t xml:space="preserve">El único mamífero </w:t>
      </w:r>
      <w:r>
        <w:rPr>
          <w:rFonts w:ascii="Arial" w:hAnsi="Arial" w:cs="Arial"/>
          <w:sz w:val="24"/>
          <w:szCs w:val="24"/>
        </w:rPr>
        <w:t>cuadrúpedo terrestre autóctono es el guará.</w:t>
      </w:r>
    </w:p>
    <w:p w:rsidR="00853227" w:rsidRDefault="00853227" w:rsidP="00F67B6F">
      <w:pPr>
        <w:rPr>
          <w:rFonts w:ascii="Arial" w:hAnsi="Arial" w:cs="Arial"/>
          <w:sz w:val="24"/>
          <w:szCs w:val="24"/>
        </w:rPr>
      </w:pPr>
      <w:r w:rsidRPr="00853227">
        <w:rPr>
          <w:rFonts w:ascii="Arial" w:hAnsi="Arial" w:cs="Arial"/>
          <w:sz w:val="24"/>
          <w:szCs w:val="24"/>
        </w:rPr>
        <w:t>La economía estaba basada en la ganadería, principalmente la cría ovina, pero, desde 1987 la pesca constituye el núcleo de la actividad económica.</w:t>
      </w:r>
      <w:r w:rsidRPr="00853227">
        <w:t xml:space="preserve"> </w:t>
      </w:r>
      <w:r w:rsidRPr="00853227">
        <w:rPr>
          <w:rFonts w:ascii="Arial" w:hAnsi="Arial" w:cs="Arial"/>
          <w:sz w:val="24"/>
          <w:szCs w:val="24"/>
        </w:rPr>
        <w:t>El langostino forma el 75 % de la pesca recogida. La industria del tambo sirve para el consumo interno; las cosechas nutren al forraje de invierno. Las exportaciones están formadas por envíos de lana de alta calidad al Reino Unido, sellos y monedas.</w:t>
      </w:r>
    </w:p>
    <w:p w:rsidR="00853227" w:rsidRPr="00853227" w:rsidRDefault="00853227" w:rsidP="00853227">
      <w:pPr>
        <w:rPr>
          <w:rFonts w:ascii="Arial" w:hAnsi="Arial" w:cs="Arial"/>
          <w:sz w:val="24"/>
          <w:szCs w:val="24"/>
        </w:rPr>
      </w:pPr>
      <w:r w:rsidRPr="00853227">
        <w:rPr>
          <w:rFonts w:ascii="Arial" w:hAnsi="Arial" w:cs="Arial"/>
          <w:sz w:val="24"/>
          <w:szCs w:val="24"/>
        </w:rPr>
        <w:t>La temporada alta de turismo es durante los meses de octubre y hasta principios de abril, los turistas arriban por vía marítima, ya sea en cruceros turísticos o embarcaciones a vela. También se realizan excursiones a las bahías cercanas y el Cabo San Felipe, donde se avistan pingüinos.</w:t>
      </w:r>
    </w:p>
    <w:p w:rsidR="00853227" w:rsidRDefault="00853227" w:rsidP="00853227">
      <w:pPr>
        <w:rPr>
          <w:rFonts w:ascii="Arial" w:hAnsi="Arial" w:cs="Arial"/>
          <w:sz w:val="24"/>
          <w:szCs w:val="24"/>
        </w:rPr>
      </w:pPr>
      <w:r w:rsidRPr="00853227">
        <w:rPr>
          <w:rFonts w:ascii="Arial" w:hAnsi="Arial" w:cs="Arial"/>
          <w:sz w:val="24"/>
          <w:szCs w:val="24"/>
        </w:rPr>
        <w:t>Para las excursiones terrestres se ofrecen servicios de mini-colectivos o vehículos de todo terreno en las agencias de viajes locales. También se pueden contratar avionetas y embarcaciones menores a vela para trasladarse a las diferentes islas que se encuentran cerca.</w:t>
      </w:r>
    </w:p>
    <w:p w:rsidR="00853227" w:rsidRDefault="00853227" w:rsidP="00FB6E44">
      <w:pPr>
        <w:rPr>
          <w:rFonts w:ascii="Arial" w:hAnsi="Arial" w:cs="Arial"/>
          <w:sz w:val="24"/>
          <w:szCs w:val="24"/>
        </w:rPr>
      </w:pPr>
    </w:p>
    <w:p w:rsidR="00FB6E44" w:rsidRPr="00FD326D" w:rsidRDefault="00FB6E44" w:rsidP="00FB6E44">
      <w:pPr>
        <w:rPr>
          <w:rFonts w:ascii="Arial" w:hAnsi="Arial" w:cs="Arial"/>
          <w:sz w:val="24"/>
          <w:szCs w:val="24"/>
        </w:rPr>
      </w:pPr>
      <w:r w:rsidRPr="00FD326D">
        <w:rPr>
          <w:rFonts w:ascii="Arial" w:hAnsi="Arial" w:cs="Arial"/>
          <w:sz w:val="24"/>
          <w:szCs w:val="24"/>
        </w:rPr>
        <w:t>9. Ilustra el tema</w:t>
      </w:r>
    </w:p>
    <w:p w:rsidR="00FD326D" w:rsidRPr="00FD326D" w:rsidRDefault="00FD326D" w:rsidP="00FB6E44">
      <w:pPr>
        <w:rPr>
          <w:rFonts w:ascii="Arial" w:hAnsi="Arial" w:cs="Arial"/>
          <w:sz w:val="24"/>
          <w:szCs w:val="24"/>
        </w:rPr>
      </w:pPr>
    </w:p>
    <w:p w:rsidR="00225C1B" w:rsidRDefault="00225C1B" w:rsidP="00FB6E44">
      <w:pPr>
        <w:rPr>
          <w:rFonts w:ascii="Arial" w:hAnsi="Arial" w:cs="Arial"/>
          <w:sz w:val="24"/>
          <w:szCs w:val="24"/>
        </w:rPr>
      </w:pPr>
    </w:p>
    <w:p w:rsidR="00225C1B" w:rsidRDefault="00853227" w:rsidP="00FB6E44">
      <w:pPr>
        <w:rPr>
          <w:rFonts w:ascii="Arial" w:hAnsi="Arial" w:cs="Arial"/>
          <w:sz w:val="24"/>
          <w:szCs w:val="24"/>
        </w:rPr>
      </w:pPr>
      <w:r w:rsidRPr="00853227">
        <w:rPr>
          <w:rFonts w:ascii="Arial" w:hAnsi="Arial" w:cs="Arial"/>
          <w:sz w:val="24"/>
          <w:szCs w:val="24"/>
        </w:rPr>
        <w:drawing>
          <wp:inline distT="0" distB="0" distL="0" distR="0" wp14:anchorId="00B7033E" wp14:editId="0804172D">
            <wp:extent cx="5731510" cy="3225981"/>
            <wp:effectExtent l="0" t="0" r="2540" b="0"/>
            <wp:docPr id="2" name="Imagen 2" descr="Malvinas / Falklands: el enorme crecimiento económico de las islas en los  40 años que siguieron a la guerra entre Argentina y Reino Unido - BBC News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vinas / Falklands: el enorme crecimiento económico de las islas en los  40 años que siguieron a la guerra entre Argentina y Reino Unido - BBC News  Mun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25981"/>
                    </a:xfrm>
                    <a:prstGeom prst="rect">
                      <a:avLst/>
                    </a:prstGeom>
                    <a:noFill/>
                    <a:ln>
                      <a:noFill/>
                    </a:ln>
                  </pic:spPr>
                </pic:pic>
              </a:graphicData>
            </a:graphic>
          </wp:inline>
        </w:drawing>
      </w:r>
    </w:p>
    <w:p w:rsidR="00853227" w:rsidRDefault="00853227" w:rsidP="00FB6E44">
      <w:pPr>
        <w:rPr>
          <w:rFonts w:ascii="Arial" w:hAnsi="Arial" w:cs="Arial"/>
          <w:sz w:val="24"/>
          <w:szCs w:val="24"/>
        </w:rPr>
      </w:pPr>
      <w:r w:rsidRPr="00853227">
        <w:rPr>
          <w:rFonts w:ascii="Arial" w:hAnsi="Arial" w:cs="Arial"/>
          <w:sz w:val="24"/>
          <w:szCs w:val="24"/>
        </w:rPr>
        <w:drawing>
          <wp:inline distT="0" distB="0" distL="0" distR="0">
            <wp:extent cx="2616200" cy="1741170"/>
            <wp:effectExtent l="0" t="0" r="0" b="0"/>
            <wp:docPr id="3" name="Imagen 3" descr="Museo Malvinas e Islas del Atlántico Sur - ¿Hay árboles autóctonos en las Islas  Malvinas? El paisaje dominante en las Islas está compuesto por pastizales y  el clima determina que no h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eo Malvinas e Islas del Atlántico Sur - ¿Hay árboles autóctonos en las Islas  Malvinas? El paisaje dominante en las Islas está compuesto por pastizales y  el clima determina que no hay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6200" cy="1741170"/>
                    </a:xfrm>
                    <a:prstGeom prst="rect">
                      <a:avLst/>
                    </a:prstGeom>
                    <a:noFill/>
                    <a:ln>
                      <a:noFill/>
                    </a:ln>
                  </pic:spPr>
                </pic:pic>
              </a:graphicData>
            </a:graphic>
          </wp:inline>
        </w:drawing>
      </w:r>
      <w:r w:rsidR="001B247E">
        <w:rPr>
          <w:rFonts w:ascii="Arial" w:hAnsi="Arial" w:cs="Arial"/>
          <w:sz w:val="24"/>
          <w:szCs w:val="24"/>
        </w:rPr>
        <w:t xml:space="preserve">  </w:t>
      </w:r>
      <w:r w:rsidRPr="00853227">
        <w:rPr>
          <w:rFonts w:ascii="Arial" w:hAnsi="Arial" w:cs="Arial"/>
          <w:sz w:val="24"/>
          <w:szCs w:val="24"/>
        </w:rPr>
        <w:drawing>
          <wp:inline distT="0" distB="0" distL="0" distR="0" wp14:anchorId="0862E17D" wp14:editId="547125AA">
            <wp:extent cx="3029447" cy="1740025"/>
            <wp:effectExtent l="0" t="0" r="0" b="0"/>
            <wp:docPr id="4" name="Imagen 4" descr="Cómo es la fauna y flora en las Islas Malv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ómo es la fauna y flora en las Islas Malvin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2923" cy="1742022"/>
                    </a:xfrm>
                    <a:prstGeom prst="rect">
                      <a:avLst/>
                    </a:prstGeom>
                    <a:noFill/>
                    <a:ln>
                      <a:noFill/>
                    </a:ln>
                  </pic:spPr>
                </pic:pic>
              </a:graphicData>
            </a:graphic>
          </wp:inline>
        </w:drawing>
      </w:r>
    </w:p>
    <w:p w:rsidR="001B247E" w:rsidRDefault="001B247E" w:rsidP="00FB6E44">
      <w:pPr>
        <w:rPr>
          <w:rFonts w:ascii="Arial" w:hAnsi="Arial" w:cs="Arial"/>
          <w:sz w:val="24"/>
          <w:szCs w:val="24"/>
        </w:rPr>
      </w:pPr>
      <w:r w:rsidRPr="001B247E">
        <w:rPr>
          <w:rFonts w:ascii="Arial" w:hAnsi="Arial" w:cs="Arial"/>
          <w:sz w:val="24"/>
          <w:szCs w:val="24"/>
        </w:rPr>
        <w:drawing>
          <wp:inline distT="0" distB="0" distL="0" distR="0" wp14:anchorId="3D04CAD3" wp14:editId="7BE5E08F">
            <wp:extent cx="5724939" cy="3188473"/>
            <wp:effectExtent l="0" t="0" r="9525" b="0"/>
            <wp:docPr id="5" name="Imagen 5" descr="Relieve, flora y fauna de las Islas Malvinas – Observatorio Malvinas – Rí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ieve, flora y fauna de las Islas Malvinas – Observatorio Malvinas – Río  Negr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192133"/>
                    </a:xfrm>
                    <a:prstGeom prst="rect">
                      <a:avLst/>
                    </a:prstGeom>
                    <a:noFill/>
                    <a:ln>
                      <a:noFill/>
                    </a:ln>
                  </pic:spPr>
                </pic:pic>
              </a:graphicData>
            </a:graphic>
          </wp:inline>
        </w:drawing>
      </w:r>
    </w:p>
    <w:p w:rsidR="001B247E" w:rsidRDefault="001B247E" w:rsidP="00FB6E44">
      <w:pPr>
        <w:rPr>
          <w:rFonts w:ascii="Arial" w:hAnsi="Arial" w:cs="Arial"/>
          <w:sz w:val="24"/>
          <w:szCs w:val="24"/>
        </w:rPr>
      </w:pPr>
      <w:r w:rsidRPr="001B247E">
        <w:rPr>
          <w:rFonts w:ascii="Arial" w:hAnsi="Arial" w:cs="Arial"/>
          <w:sz w:val="24"/>
          <w:szCs w:val="24"/>
        </w:rPr>
        <w:lastRenderedPageBreak/>
        <w:drawing>
          <wp:inline distT="0" distB="0" distL="0" distR="0" wp14:anchorId="392AC575" wp14:editId="38E5DF43">
            <wp:extent cx="2687541" cy="2162754"/>
            <wp:effectExtent l="0" t="0" r="0" b="9525"/>
            <wp:docPr id="6" name="Imagen 6" descr="Cómo es la fauna y flora en las Islas Malv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ómo es la fauna y flora en las Islas Malvin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0626" cy="2165237"/>
                    </a:xfrm>
                    <a:prstGeom prst="rect">
                      <a:avLst/>
                    </a:prstGeom>
                    <a:noFill/>
                    <a:ln>
                      <a:noFill/>
                    </a:ln>
                  </pic:spPr>
                </pic:pic>
              </a:graphicData>
            </a:graphic>
          </wp:inline>
        </w:drawing>
      </w:r>
      <w:r>
        <w:rPr>
          <w:rFonts w:ascii="Arial" w:hAnsi="Arial" w:cs="Arial"/>
          <w:sz w:val="24"/>
          <w:szCs w:val="24"/>
        </w:rPr>
        <w:t xml:space="preserve">  </w:t>
      </w:r>
      <w:r w:rsidRPr="001B247E">
        <w:rPr>
          <w:rFonts w:ascii="Arial" w:hAnsi="Arial" w:cs="Arial"/>
          <w:sz w:val="24"/>
          <w:szCs w:val="24"/>
        </w:rPr>
        <w:drawing>
          <wp:inline distT="0" distB="0" distL="0" distR="0" wp14:anchorId="492A5B4E" wp14:editId="78FDAB74">
            <wp:extent cx="2790908" cy="2208502"/>
            <wp:effectExtent l="0" t="0" r="0" b="1905"/>
            <wp:docPr id="8" name="Imagen 8" descr="Conoce a estos 5 animales que viven en las Islas Malvinas | National  Ge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oce a estos 5 animales que viven en las Islas Malvinas | National  Geographi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0908" cy="2208502"/>
                    </a:xfrm>
                    <a:prstGeom prst="rect">
                      <a:avLst/>
                    </a:prstGeom>
                    <a:noFill/>
                    <a:ln>
                      <a:noFill/>
                    </a:ln>
                  </pic:spPr>
                </pic:pic>
              </a:graphicData>
            </a:graphic>
          </wp:inline>
        </w:drawing>
      </w:r>
    </w:p>
    <w:p w:rsidR="001B247E" w:rsidRDefault="001B247E" w:rsidP="001B247E">
      <w:pPr>
        <w:jc w:val="center"/>
        <w:rPr>
          <w:rFonts w:ascii="Arial" w:hAnsi="Arial" w:cs="Arial"/>
          <w:sz w:val="24"/>
          <w:szCs w:val="24"/>
        </w:rPr>
      </w:pPr>
      <w:r w:rsidRPr="001B247E">
        <w:rPr>
          <w:rFonts w:ascii="Arial" w:hAnsi="Arial" w:cs="Arial"/>
          <w:sz w:val="24"/>
          <w:szCs w:val="24"/>
        </w:rPr>
        <w:drawing>
          <wp:inline distT="0" distB="0" distL="0" distR="0" wp14:anchorId="45DCC87C" wp14:editId="420422CD">
            <wp:extent cx="4810539" cy="5899868"/>
            <wp:effectExtent l="0" t="0" r="9525" b="5715"/>
            <wp:docPr id="7" name="Imagen 7" descr="Conoce a estos 5 animales que viven en las Islas Malvinas | National  Ge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oce a estos 5 animales que viven en las Islas Malvinas | National  Geograph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6061" cy="5906640"/>
                    </a:xfrm>
                    <a:prstGeom prst="rect">
                      <a:avLst/>
                    </a:prstGeom>
                    <a:noFill/>
                    <a:ln>
                      <a:noFill/>
                    </a:ln>
                  </pic:spPr>
                </pic:pic>
              </a:graphicData>
            </a:graphic>
          </wp:inline>
        </w:drawing>
      </w:r>
    </w:p>
    <w:p w:rsidR="001B247E" w:rsidRDefault="001B247E" w:rsidP="001B247E">
      <w:pPr>
        <w:jc w:val="center"/>
        <w:rPr>
          <w:rFonts w:ascii="Arial" w:hAnsi="Arial" w:cs="Arial"/>
          <w:sz w:val="24"/>
          <w:szCs w:val="24"/>
        </w:rPr>
      </w:pPr>
    </w:p>
    <w:p w:rsidR="001B247E" w:rsidRDefault="001B247E" w:rsidP="001B247E">
      <w:pPr>
        <w:rPr>
          <w:rFonts w:ascii="Arial" w:hAnsi="Arial" w:cs="Arial"/>
          <w:sz w:val="24"/>
          <w:szCs w:val="24"/>
        </w:rPr>
      </w:pPr>
      <w:r w:rsidRPr="001B247E">
        <w:rPr>
          <w:rFonts w:ascii="Arial" w:hAnsi="Arial" w:cs="Arial"/>
          <w:sz w:val="24"/>
          <w:szCs w:val="24"/>
        </w:rPr>
        <w:lastRenderedPageBreak/>
        <w:drawing>
          <wp:inline distT="0" distB="0" distL="0" distR="0" wp14:anchorId="0B213464" wp14:editId="13E39814">
            <wp:extent cx="2814762" cy="2337683"/>
            <wp:effectExtent l="0" t="0" r="5080" b="5715"/>
            <wp:docPr id="9" name="Imagen 9" descr="Islas Malvinas, entre el petróleo y la pesca - Pes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slas Malvinas, entre el petróleo y la pesca - Pesca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5002" cy="2337882"/>
                    </a:xfrm>
                    <a:prstGeom prst="rect">
                      <a:avLst/>
                    </a:prstGeom>
                    <a:noFill/>
                    <a:ln>
                      <a:noFill/>
                    </a:ln>
                  </pic:spPr>
                </pic:pic>
              </a:graphicData>
            </a:graphic>
          </wp:inline>
        </w:drawing>
      </w:r>
      <w:r w:rsidR="00B4362D">
        <w:rPr>
          <w:rFonts w:ascii="Arial" w:hAnsi="Arial" w:cs="Arial"/>
          <w:sz w:val="24"/>
          <w:szCs w:val="24"/>
        </w:rPr>
        <w:t xml:space="preserve">   </w:t>
      </w:r>
      <w:r w:rsidRPr="001B247E">
        <w:rPr>
          <w:rFonts w:ascii="Arial" w:hAnsi="Arial" w:cs="Arial"/>
          <w:sz w:val="24"/>
          <w:szCs w:val="24"/>
        </w:rPr>
        <w:drawing>
          <wp:inline distT="0" distB="0" distL="0" distR="0" wp14:anchorId="52024362" wp14:editId="3BDFEA2F">
            <wp:extent cx="2726378" cy="2353586"/>
            <wp:effectExtent l="0" t="0" r="0" b="8890"/>
            <wp:docPr id="10" name="Imagen 10" descr="Oficial: Malvinas/Falkland visita Monte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ficial: Malvinas/Falkland visita Montevide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6378" cy="2353586"/>
                    </a:xfrm>
                    <a:prstGeom prst="rect">
                      <a:avLst/>
                    </a:prstGeom>
                    <a:noFill/>
                    <a:ln>
                      <a:noFill/>
                    </a:ln>
                  </pic:spPr>
                </pic:pic>
              </a:graphicData>
            </a:graphic>
          </wp:inline>
        </w:drawing>
      </w:r>
    </w:p>
    <w:p w:rsidR="00B4362D" w:rsidRDefault="00B4362D" w:rsidP="001B247E">
      <w:pPr>
        <w:rPr>
          <w:rFonts w:ascii="Arial" w:hAnsi="Arial" w:cs="Arial"/>
          <w:sz w:val="24"/>
          <w:szCs w:val="24"/>
        </w:rPr>
      </w:pPr>
      <w:r w:rsidRPr="00B4362D">
        <w:rPr>
          <w:rFonts w:ascii="Arial" w:hAnsi="Arial" w:cs="Arial"/>
          <w:sz w:val="24"/>
          <w:szCs w:val="24"/>
        </w:rPr>
        <w:drawing>
          <wp:inline distT="0" distB="0" distL="0" distR="0" wp14:anchorId="69693C5B" wp14:editId="053D6C58">
            <wp:extent cx="5731510" cy="2423204"/>
            <wp:effectExtent l="0" t="0" r="2540" b="0"/>
            <wp:docPr id="12" name="Imagen 12" descr="Islas Malvinas, entre el petróleo y la pesca - Pes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slas Malvinas, entre el petróleo y la pesca - Pesca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423204"/>
                    </a:xfrm>
                    <a:prstGeom prst="rect">
                      <a:avLst/>
                    </a:prstGeom>
                    <a:noFill/>
                    <a:ln>
                      <a:noFill/>
                    </a:ln>
                  </pic:spPr>
                </pic:pic>
              </a:graphicData>
            </a:graphic>
          </wp:inline>
        </w:drawing>
      </w:r>
    </w:p>
    <w:p w:rsidR="00B4362D" w:rsidRDefault="00B4362D" w:rsidP="001B247E">
      <w:pPr>
        <w:rPr>
          <w:rFonts w:ascii="Arial" w:hAnsi="Arial" w:cs="Arial"/>
          <w:sz w:val="24"/>
          <w:szCs w:val="24"/>
        </w:rPr>
      </w:pPr>
      <w:r w:rsidRPr="00B4362D">
        <w:rPr>
          <w:rFonts w:ascii="Arial" w:hAnsi="Arial" w:cs="Arial"/>
          <w:sz w:val="24"/>
          <w:szCs w:val="24"/>
        </w:rPr>
        <w:drawing>
          <wp:inline distT="0" distB="0" distL="0" distR="0" wp14:anchorId="609CC6A9" wp14:editId="797E21F9">
            <wp:extent cx="5731510" cy="3093228"/>
            <wp:effectExtent l="0" t="0" r="2540" b="0"/>
            <wp:docPr id="13" name="Imagen 13" descr="Viajar a las Islas Malvinas: cuáles son los requisitos para los ciudadanos  argentinos | Canal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ajar a las Islas Malvinas: cuáles son los requisitos para los ciudadanos  argentinos | Canal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093228"/>
                    </a:xfrm>
                    <a:prstGeom prst="rect">
                      <a:avLst/>
                    </a:prstGeom>
                    <a:noFill/>
                    <a:ln>
                      <a:noFill/>
                    </a:ln>
                  </pic:spPr>
                </pic:pic>
              </a:graphicData>
            </a:graphic>
          </wp:inline>
        </w:drawing>
      </w:r>
    </w:p>
    <w:p w:rsidR="00225C1B" w:rsidRDefault="00225C1B" w:rsidP="00FB6E44">
      <w:pPr>
        <w:rPr>
          <w:rFonts w:ascii="Arial" w:hAnsi="Arial" w:cs="Arial"/>
          <w:sz w:val="24"/>
          <w:szCs w:val="24"/>
        </w:rPr>
      </w:pPr>
    </w:p>
    <w:p w:rsidR="00225C1B" w:rsidRDefault="00225C1B" w:rsidP="00FB6E44">
      <w:pPr>
        <w:rPr>
          <w:rFonts w:ascii="Arial" w:hAnsi="Arial" w:cs="Arial"/>
          <w:sz w:val="24"/>
          <w:szCs w:val="24"/>
        </w:rPr>
      </w:pPr>
    </w:p>
    <w:p w:rsidR="00225C1B" w:rsidRDefault="00225C1B" w:rsidP="00FB6E44">
      <w:pPr>
        <w:rPr>
          <w:rFonts w:ascii="Arial" w:hAnsi="Arial" w:cs="Arial"/>
          <w:sz w:val="24"/>
          <w:szCs w:val="24"/>
        </w:rPr>
      </w:pPr>
    </w:p>
    <w:p w:rsidR="00225C1B" w:rsidRDefault="00225C1B" w:rsidP="00FB6E44">
      <w:pPr>
        <w:rPr>
          <w:rFonts w:ascii="Arial" w:hAnsi="Arial" w:cs="Arial"/>
          <w:sz w:val="24"/>
          <w:szCs w:val="24"/>
        </w:rPr>
      </w:pPr>
    </w:p>
    <w:p w:rsidR="00B4362D" w:rsidRDefault="00B4362D" w:rsidP="00B4362D">
      <w:pPr>
        <w:jc w:val="center"/>
        <w:rPr>
          <w:rFonts w:ascii="Arial" w:hAnsi="Arial" w:cs="Arial"/>
          <w:sz w:val="24"/>
          <w:szCs w:val="24"/>
        </w:rPr>
      </w:pPr>
    </w:p>
    <w:p w:rsidR="00225C1B" w:rsidRDefault="00225C1B" w:rsidP="00B4362D">
      <w:pPr>
        <w:jc w:val="center"/>
        <w:rPr>
          <w:rFonts w:ascii="Algerian" w:hAnsi="Algerian"/>
          <w:b/>
          <w:color w:val="4BACC6" w:themeColor="accent5"/>
          <w:sz w:val="56"/>
          <w:szCs w:val="56"/>
        </w:rPr>
      </w:pPr>
      <w:r>
        <w:rPr>
          <w:rFonts w:ascii="Algerian" w:hAnsi="Algerian"/>
          <w:b/>
          <w:color w:val="4BACC6" w:themeColor="accent5"/>
          <w:sz w:val="56"/>
          <w:szCs w:val="56"/>
        </w:rPr>
        <w:t>14</w:t>
      </w:r>
      <w:r>
        <w:rPr>
          <w:rFonts w:ascii="Algerian" w:hAnsi="Algerian"/>
          <w:b/>
          <w:color w:val="4BACC6" w:themeColor="accent5"/>
          <w:sz w:val="56"/>
          <w:szCs w:val="56"/>
        </w:rPr>
        <w:t xml:space="preserve"> </w:t>
      </w:r>
      <w:r w:rsidRPr="002D74E9">
        <w:rPr>
          <w:rFonts w:ascii="Algerian" w:hAnsi="Algerian"/>
          <w:b/>
          <w:color w:val="4BACC6" w:themeColor="accent5"/>
          <w:sz w:val="56"/>
          <w:szCs w:val="56"/>
        </w:rPr>
        <w:t>DE ABRIL</w:t>
      </w:r>
    </w:p>
    <w:p w:rsidR="00225C1B" w:rsidRPr="002D74E9" w:rsidRDefault="00225C1B" w:rsidP="00225C1B">
      <w:pPr>
        <w:jc w:val="center"/>
      </w:pPr>
    </w:p>
    <w:p w:rsidR="00225C1B" w:rsidRDefault="00225C1B" w:rsidP="00225C1B">
      <w:pPr>
        <w:jc w:val="center"/>
        <w:rPr>
          <w:rFonts w:ascii="Algerian" w:hAnsi="Algerian"/>
          <w:b/>
          <w:color w:val="4BACC6" w:themeColor="accent5"/>
          <w:sz w:val="56"/>
          <w:szCs w:val="56"/>
        </w:rPr>
      </w:pPr>
      <w:r w:rsidRPr="002D74E9">
        <w:rPr>
          <w:rFonts w:ascii="Algerian" w:hAnsi="Algerian"/>
          <w:b/>
          <w:color w:val="4BACC6" w:themeColor="accent5"/>
          <w:sz w:val="56"/>
          <w:szCs w:val="56"/>
        </w:rPr>
        <w:t>Día de</w:t>
      </w:r>
      <w:r>
        <w:rPr>
          <w:rFonts w:ascii="Algerian" w:hAnsi="Algerian"/>
          <w:b/>
          <w:color w:val="4BACC6" w:themeColor="accent5"/>
          <w:sz w:val="56"/>
          <w:szCs w:val="56"/>
        </w:rPr>
        <w:t xml:space="preserve"> LAS AMÉRICAS</w:t>
      </w:r>
    </w:p>
    <w:p w:rsidR="00B4362D" w:rsidRDefault="00B4362D" w:rsidP="00225C1B">
      <w:pPr>
        <w:jc w:val="center"/>
        <w:rPr>
          <w:rFonts w:ascii="Algerian" w:hAnsi="Algerian"/>
          <w:b/>
          <w:color w:val="4BACC6" w:themeColor="accent5"/>
          <w:sz w:val="56"/>
          <w:szCs w:val="56"/>
        </w:rPr>
      </w:pPr>
    </w:p>
    <w:p w:rsidR="00B4362D" w:rsidRDefault="00B4362D" w:rsidP="00225C1B">
      <w:pPr>
        <w:jc w:val="center"/>
        <w:rPr>
          <w:rFonts w:ascii="Arial" w:hAnsi="Arial" w:cs="Arial"/>
          <w:sz w:val="24"/>
          <w:szCs w:val="24"/>
        </w:rPr>
      </w:pPr>
      <w:r w:rsidRPr="00B4362D">
        <w:rPr>
          <w:rFonts w:ascii="Arial" w:hAnsi="Arial" w:cs="Arial"/>
          <w:sz w:val="24"/>
          <w:szCs w:val="24"/>
        </w:rPr>
        <w:drawing>
          <wp:inline distT="0" distB="0" distL="0" distR="0">
            <wp:extent cx="5668943" cy="3108960"/>
            <wp:effectExtent l="0" t="0" r="8255" b="0"/>
            <wp:docPr id="14" name="Imagen 14" descr="Día de las Amé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ía de las Améric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9280" cy="3109145"/>
                    </a:xfrm>
                    <a:prstGeom prst="rect">
                      <a:avLst/>
                    </a:prstGeom>
                    <a:noFill/>
                    <a:ln>
                      <a:noFill/>
                    </a:ln>
                  </pic:spPr>
                </pic:pic>
              </a:graphicData>
            </a:graphic>
          </wp:inline>
        </w:drawing>
      </w:r>
    </w:p>
    <w:p w:rsidR="00225C1B" w:rsidRDefault="00225C1B" w:rsidP="00FB6E44">
      <w:pPr>
        <w:rPr>
          <w:rFonts w:ascii="Arial" w:hAnsi="Arial" w:cs="Arial"/>
          <w:sz w:val="24"/>
          <w:szCs w:val="24"/>
        </w:rPr>
      </w:pPr>
    </w:p>
    <w:p w:rsidR="00225C1B" w:rsidRDefault="00225C1B" w:rsidP="00FB6E44">
      <w:pPr>
        <w:rPr>
          <w:rFonts w:ascii="Arial" w:hAnsi="Arial" w:cs="Arial"/>
          <w:sz w:val="24"/>
          <w:szCs w:val="24"/>
        </w:rPr>
      </w:pPr>
    </w:p>
    <w:p w:rsidR="00225C1B" w:rsidRDefault="00225C1B" w:rsidP="00FB6E44">
      <w:pPr>
        <w:rPr>
          <w:rFonts w:ascii="Arial" w:hAnsi="Arial" w:cs="Arial"/>
          <w:sz w:val="24"/>
          <w:szCs w:val="24"/>
        </w:rPr>
      </w:pPr>
    </w:p>
    <w:p w:rsidR="00225C1B" w:rsidRDefault="00225C1B" w:rsidP="00FB6E44">
      <w:pPr>
        <w:rPr>
          <w:rFonts w:ascii="Arial" w:hAnsi="Arial" w:cs="Arial"/>
          <w:sz w:val="24"/>
          <w:szCs w:val="24"/>
        </w:rPr>
      </w:pPr>
    </w:p>
    <w:p w:rsidR="00225C1B" w:rsidRDefault="00225C1B" w:rsidP="00FB6E44">
      <w:pPr>
        <w:rPr>
          <w:rFonts w:ascii="Arial" w:hAnsi="Arial" w:cs="Arial"/>
          <w:sz w:val="24"/>
          <w:szCs w:val="24"/>
        </w:rPr>
      </w:pPr>
    </w:p>
    <w:p w:rsidR="00225C1B" w:rsidRDefault="00225C1B" w:rsidP="00FB6E44">
      <w:pPr>
        <w:rPr>
          <w:rFonts w:ascii="Arial" w:hAnsi="Arial" w:cs="Arial"/>
          <w:sz w:val="24"/>
          <w:szCs w:val="24"/>
        </w:rPr>
      </w:pPr>
    </w:p>
    <w:p w:rsidR="00B4362D" w:rsidRDefault="00B4362D" w:rsidP="00FB6E44">
      <w:pPr>
        <w:rPr>
          <w:rFonts w:ascii="Arial" w:hAnsi="Arial" w:cs="Arial"/>
          <w:sz w:val="24"/>
          <w:szCs w:val="24"/>
        </w:rPr>
      </w:pPr>
    </w:p>
    <w:p w:rsidR="00B4362D" w:rsidRDefault="00FB6E44" w:rsidP="00B4362D">
      <w:pPr>
        <w:rPr>
          <w:rFonts w:ascii="Arial" w:hAnsi="Arial" w:cs="Arial"/>
          <w:sz w:val="24"/>
          <w:szCs w:val="24"/>
        </w:rPr>
      </w:pPr>
      <w:r w:rsidRPr="00FD326D">
        <w:rPr>
          <w:rFonts w:ascii="Arial" w:hAnsi="Arial" w:cs="Arial"/>
          <w:sz w:val="24"/>
          <w:szCs w:val="24"/>
        </w:rPr>
        <w:lastRenderedPageBreak/>
        <w:t>Investig</w:t>
      </w:r>
      <w:r w:rsidR="00B4362D">
        <w:rPr>
          <w:rFonts w:ascii="Arial" w:hAnsi="Arial" w:cs="Arial"/>
          <w:sz w:val="24"/>
          <w:szCs w:val="24"/>
        </w:rPr>
        <w:t>a y responde en forma de oración</w:t>
      </w:r>
    </w:p>
    <w:p w:rsidR="00FB6E44" w:rsidRDefault="00B4362D" w:rsidP="00B4362D">
      <w:pPr>
        <w:rPr>
          <w:rFonts w:ascii="Arial" w:hAnsi="Arial" w:cs="Arial"/>
          <w:sz w:val="24"/>
          <w:szCs w:val="24"/>
        </w:rPr>
      </w:pPr>
      <w:r>
        <w:rPr>
          <w:rFonts w:ascii="Arial" w:hAnsi="Arial" w:cs="Arial"/>
          <w:sz w:val="24"/>
          <w:szCs w:val="24"/>
        </w:rPr>
        <w:t>1-</w:t>
      </w:r>
      <w:r w:rsidR="00FB6E44" w:rsidRPr="00B4362D">
        <w:rPr>
          <w:rFonts w:ascii="Arial" w:hAnsi="Arial" w:cs="Arial"/>
          <w:sz w:val="24"/>
          <w:szCs w:val="24"/>
        </w:rPr>
        <w:t>¿Por qué celebramos este día?</w:t>
      </w:r>
    </w:p>
    <w:p w:rsidR="00B4362D" w:rsidRDefault="00B4362D" w:rsidP="00B4362D">
      <w:pPr>
        <w:rPr>
          <w:rFonts w:ascii="Arial" w:hAnsi="Arial" w:cs="Arial"/>
          <w:sz w:val="24"/>
          <w:szCs w:val="24"/>
        </w:rPr>
      </w:pPr>
      <w:r w:rsidRPr="00B4362D">
        <w:rPr>
          <w:rFonts w:ascii="Arial" w:hAnsi="Arial" w:cs="Arial"/>
          <w:sz w:val="24"/>
          <w:szCs w:val="24"/>
        </w:rPr>
        <w:t>Se eligió esta fecha porque el 14 de abril de 1890 se llevó a cabo la Primera Conferencia Internacional Americana, en Washington, que luego daría origen a la Organización de Estados Americanos (OEA) y en homenaje a aquella reunión cumbre se cel</w:t>
      </w:r>
      <w:r>
        <w:rPr>
          <w:rFonts w:ascii="Arial" w:hAnsi="Arial" w:cs="Arial"/>
          <w:sz w:val="24"/>
          <w:szCs w:val="24"/>
        </w:rPr>
        <w:t>ebra el Día de las Américas.</w:t>
      </w:r>
    </w:p>
    <w:p w:rsidR="00B4362D" w:rsidRPr="00B4362D" w:rsidRDefault="00B4362D" w:rsidP="00B4362D">
      <w:pPr>
        <w:rPr>
          <w:rFonts w:ascii="Arial" w:hAnsi="Arial" w:cs="Arial"/>
          <w:sz w:val="24"/>
          <w:szCs w:val="24"/>
        </w:rPr>
      </w:pPr>
    </w:p>
    <w:p w:rsidR="00FB6E44" w:rsidRDefault="00FB6E44" w:rsidP="00FB6E44">
      <w:pPr>
        <w:rPr>
          <w:rFonts w:ascii="Arial" w:hAnsi="Arial" w:cs="Arial"/>
          <w:sz w:val="24"/>
          <w:szCs w:val="24"/>
        </w:rPr>
      </w:pPr>
      <w:r w:rsidRPr="00FD326D">
        <w:rPr>
          <w:rFonts w:ascii="Arial" w:hAnsi="Arial" w:cs="Arial"/>
          <w:sz w:val="24"/>
          <w:szCs w:val="24"/>
        </w:rPr>
        <w:t>2- ¿Qué significa la sigla OEA?</w:t>
      </w:r>
    </w:p>
    <w:p w:rsidR="00B4362D" w:rsidRDefault="00B4362D" w:rsidP="00FB6E44">
      <w:pPr>
        <w:rPr>
          <w:rFonts w:ascii="Arial" w:hAnsi="Arial" w:cs="Arial"/>
          <w:sz w:val="24"/>
          <w:szCs w:val="24"/>
        </w:rPr>
      </w:pPr>
      <w:r>
        <w:rPr>
          <w:rFonts w:ascii="Arial" w:hAnsi="Arial" w:cs="Arial"/>
          <w:sz w:val="24"/>
          <w:szCs w:val="24"/>
        </w:rPr>
        <w:t>Significa Organización de Estados Americanos</w:t>
      </w:r>
    </w:p>
    <w:p w:rsidR="00B4362D" w:rsidRPr="00FD326D" w:rsidRDefault="00B4362D" w:rsidP="00FB6E44">
      <w:pPr>
        <w:rPr>
          <w:rFonts w:ascii="Arial" w:hAnsi="Arial" w:cs="Arial"/>
          <w:sz w:val="24"/>
          <w:szCs w:val="24"/>
        </w:rPr>
      </w:pPr>
    </w:p>
    <w:p w:rsidR="00B4362D" w:rsidRDefault="00FB6E44" w:rsidP="000B4389">
      <w:pPr>
        <w:rPr>
          <w:rFonts w:ascii="Arial" w:hAnsi="Arial" w:cs="Arial"/>
          <w:sz w:val="24"/>
          <w:szCs w:val="24"/>
        </w:rPr>
      </w:pPr>
      <w:r w:rsidRPr="00FD326D">
        <w:rPr>
          <w:rFonts w:ascii="Arial" w:hAnsi="Arial" w:cs="Arial"/>
          <w:sz w:val="24"/>
          <w:szCs w:val="24"/>
        </w:rPr>
        <w:t>3- ¿Actualmente, la OEA está integrada por qué países?</w:t>
      </w:r>
    </w:p>
    <w:p w:rsidR="000B4389" w:rsidRPr="00B4362D" w:rsidRDefault="000B4389" w:rsidP="000B4389">
      <w:pPr>
        <w:rPr>
          <w:rFonts w:ascii="Arial" w:hAnsi="Arial" w:cs="Arial"/>
          <w:sz w:val="24"/>
          <w:szCs w:val="24"/>
        </w:rPr>
      </w:pPr>
      <w:r>
        <w:rPr>
          <w:rFonts w:ascii="Arial" w:hAnsi="Arial" w:cs="Arial"/>
          <w:sz w:val="24"/>
          <w:szCs w:val="24"/>
        </w:rPr>
        <w:t>Son 35 países miembros</w:t>
      </w:r>
    </w:p>
    <w:tbl>
      <w:tblPr>
        <w:tblW w:w="0" w:type="auto"/>
        <w:tblCellSpacing w:w="22" w:type="dxa"/>
        <w:tblBorders>
          <w:top w:val="inset" w:sz="8" w:space="0" w:color="auto"/>
          <w:left w:val="inset" w:sz="8" w:space="0" w:color="auto"/>
          <w:bottom w:val="inset" w:sz="8" w:space="0" w:color="auto"/>
          <w:right w:val="inset" w:sz="8" w:space="0" w:color="auto"/>
        </w:tblBorders>
        <w:shd w:val="clear" w:color="auto" w:fill="FFFFFF"/>
        <w:tblCellMar>
          <w:left w:w="0" w:type="dxa"/>
          <w:right w:w="0" w:type="dxa"/>
        </w:tblCellMar>
        <w:tblLook w:val="04A0" w:firstRow="1" w:lastRow="0" w:firstColumn="1" w:lastColumn="0" w:noHBand="0" w:noVBand="1"/>
      </w:tblPr>
      <w:tblGrid>
        <w:gridCol w:w="4674"/>
        <w:gridCol w:w="4674"/>
      </w:tblGrid>
      <w:tr w:rsidR="00B4362D" w:rsidRPr="00B4362D" w:rsidTr="00B4362D">
        <w:trPr>
          <w:trHeight w:val="240"/>
          <w:tblCellSpacing w:w="22" w:type="dxa"/>
        </w:trPr>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r w:rsidRPr="00B4362D">
              <w:rPr>
                <w:rFonts w:ascii="Arial" w:eastAsia="Times New Roman" w:hAnsi="Arial" w:cs="Arial"/>
                <w:sz w:val="20"/>
                <w:szCs w:val="20"/>
                <w:lang w:val="es-ES" w:eastAsia="es-AR"/>
              </w:rPr>
              <w:t>Antigua y Barbuda</w:t>
            </w:r>
          </w:p>
        </w:tc>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proofErr w:type="spellStart"/>
            <w:r w:rsidRPr="00B4362D">
              <w:rPr>
                <w:rFonts w:ascii="Arial" w:eastAsia="Times New Roman" w:hAnsi="Arial" w:cs="Arial"/>
                <w:sz w:val="20"/>
                <w:szCs w:val="20"/>
                <w:lang w:val="pt-BR" w:eastAsia="es-AR"/>
              </w:rPr>
              <w:t>Guyana</w:t>
            </w:r>
            <w:proofErr w:type="spellEnd"/>
          </w:p>
        </w:tc>
      </w:tr>
      <w:tr w:rsidR="00B4362D" w:rsidRPr="00B4362D" w:rsidTr="00B4362D">
        <w:trPr>
          <w:trHeight w:val="240"/>
          <w:tblCellSpacing w:w="22" w:type="dxa"/>
        </w:trPr>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r w:rsidRPr="00B4362D">
              <w:rPr>
                <w:rFonts w:ascii="Arial" w:eastAsia="Times New Roman" w:hAnsi="Arial" w:cs="Arial"/>
                <w:sz w:val="20"/>
                <w:szCs w:val="20"/>
                <w:lang w:val="es-ES" w:eastAsia="es-AR"/>
              </w:rPr>
              <w:t>Argentina</w:t>
            </w:r>
          </w:p>
        </w:tc>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r w:rsidRPr="00B4362D">
              <w:rPr>
                <w:rFonts w:ascii="Arial" w:eastAsia="Times New Roman" w:hAnsi="Arial" w:cs="Arial"/>
                <w:sz w:val="20"/>
                <w:szCs w:val="20"/>
                <w:lang w:val="pt-BR" w:eastAsia="es-AR"/>
              </w:rPr>
              <w:t>H</w:t>
            </w:r>
            <w:proofErr w:type="spellStart"/>
            <w:r w:rsidRPr="00B4362D">
              <w:rPr>
                <w:rFonts w:ascii="Arial" w:eastAsia="Times New Roman" w:hAnsi="Arial" w:cs="Arial"/>
                <w:sz w:val="20"/>
                <w:szCs w:val="20"/>
                <w:lang w:val="es-ES" w:eastAsia="es-AR"/>
              </w:rPr>
              <w:t>aití</w:t>
            </w:r>
            <w:proofErr w:type="spellEnd"/>
          </w:p>
        </w:tc>
      </w:tr>
      <w:tr w:rsidR="00B4362D" w:rsidRPr="00B4362D" w:rsidTr="00B4362D">
        <w:trPr>
          <w:trHeight w:val="240"/>
          <w:tblCellSpacing w:w="22" w:type="dxa"/>
        </w:trPr>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180" w:lineRule="atLeast"/>
              <w:jc w:val="both"/>
              <w:rPr>
                <w:rFonts w:ascii="Times New Roman" w:eastAsia="Times New Roman" w:hAnsi="Times New Roman" w:cs="Times New Roman"/>
                <w:sz w:val="20"/>
                <w:szCs w:val="20"/>
                <w:lang w:eastAsia="es-AR"/>
              </w:rPr>
            </w:pPr>
            <w:r w:rsidRPr="00B4362D">
              <w:rPr>
                <w:rFonts w:ascii="Arial" w:eastAsia="Times New Roman" w:hAnsi="Arial" w:cs="Arial"/>
                <w:sz w:val="20"/>
                <w:szCs w:val="20"/>
                <w:lang w:val="es-ES" w:eastAsia="es-AR"/>
              </w:rPr>
              <w:t>Bahamas</w:t>
            </w:r>
          </w:p>
        </w:tc>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after="0" w:line="240" w:lineRule="auto"/>
              <w:jc w:val="both"/>
              <w:rPr>
                <w:rFonts w:ascii="Times New Roman" w:eastAsia="Times New Roman" w:hAnsi="Times New Roman" w:cs="Times New Roman"/>
                <w:sz w:val="20"/>
                <w:szCs w:val="20"/>
                <w:lang w:eastAsia="es-AR"/>
              </w:rPr>
            </w:pPr>
            <w:r w:rsidRPr="00B4362D">
              <w:rPr>
                <w:rFonts w:ascii="Arial" w:eastAsia="Times New Roman" w:hAnsi="Arial" w:cs="Arial"/>
                <w:sz w:val="20"/>
                <w:szCs w:val="20"/>
                <w:lang w:eastAsia="es-AR"/>
              </w:rPr>
              <w:t>Honduras</w:t>
            </w:r>
          </w:p>
        </w:tc>
      </w:tr>
      <w:tr w:rsidR="00B4362D" w:rsidRPr="00B4362D" w:rsidTr="00B4362D">
        <w:trPr>
          <w:trHeight w:val="240"/>
          <w:tblCellSpacing w:w="22" w:type="dxa"/>
        </w:trPr>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r w:rsidRPr="00B4362D">
              <w:rPr>
                <w:rFonts w:ascii="Arial" w:eastAsia="Times New Roman" w:hAnsi="Arial" w:cs="Arial"/>
                <w:sz w:val="20"/>
                <w:szCs w:val="20"/>
                <w:lang w:val="pt-BR" w:eastAsia="es-AR"/>
              </w:rPr>
              <w:t>Barbados</w:t>
            </w:r>
          </w:p>
        </w:tc>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r w:rsidRPr="00B4362D">
              <w:rPr>
                <w:rFonts w:ascii="Arial" w:eastAsia="Times New Roman" w:hAnsi="Arial" w:cs="Arial"/>
                <w:sz w:val="20"/>
                <w:szCs w:val="20"/>
                <w:lang w:val="es-ES" w:eastAsia="es-AR"/>
              </w:rPr>
              <w:t>Jamaica</w:t>
            </w:r>
          </w:p>
        </w:tc>
      </w:tr>
      <w:tr w:rsidR="00B4362D" w:rsidRPr="00B4362D" w:rsidTr="00B4362D">
        <w:trPr>
          <w:trHeight w:val="210"/>
          <w:tblCellSpacing w:w="22" w:type="dxa"/>
        </w:trPr>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proofErr w:type="spellStart"/>
            <w:r w:rsidRPr="00B4362D">
              <w:rPr>
                <w:rFonts w:ascii="Arial" w:eastAsia="Times New Roman" w:hAnsi="Arial" w:cs="Arial"/>
                <w:sz w:val="20"/>
                <w:szCs w:val="20"/>
                <w:lang w:val="pt-BR" w:eastAsia="es-AR"/>
              </w:rPr>
              <w:t>Beli</w:t>
            </w:r>
            <w:proofErr w:type="spellEnd"/>
            <w:r w:rsidRPr="00B4362D">
              <w:rPr>
                <w:rFonts w:ascii="Arial" w:eastAsia="Times New Roman" w:hAnsi="Arial" w:cs="Arial"/>
                <w:sz w:val="20"/>
                <w:szCs w:val="20"/>
                <w:lang w:eastAsia="es-AR"/>
              </w:rPr>
              <w:t>z</w:t>
            </w:r>
            <w:r w:rsidRPr="00B4362D">
              <w:rPr>
                <w:rFonts w:ascii="Arial" w:eastAsia="Times New Roman" w:hAnsi="Arial" w:cs="Arial"/>
                <w:sz w:val="20"/>
                <w:szCs w:val="20"/>
                <w:lang w:val="pt-BR" w:eastAsia="es-AR"/>
              </w:rPr>
              <w:t>e</w:t>
            </w:r>
          </w:p>
        </w:tc>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r w:rsidRPr="00B4362D">
              <w:rPr>
                <w:rFonts w:ascii="Arial" w:eastAsia="Times New Roman" w:hAnsi="Arial" w:cs="Arial"/>
                <w:sz w:val="20"/>
                <w:szCs w:val="20"/>
                <w:lang w:val="es-ES" w:eastAsia="es-AR"/>
              </w:rPr>
              <w:t>México</w:t>
            </w:r>
          </w:p>
        </w:tc>
      </w:tr>
      <w:tr w:rsidR="00B4362D" w:rsidRPr="00B4362D" w:rsidTr="00B4362D">
        <w:trPr>
          <w:trHeight w:val="240"/>
          <w:tblCellSpacing w:w="22" w:type="dxa"/>
        </w:trPr>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proofErr w:type="spellStart"/>
            <w:r w:rsidRPr="00B4362D">
              <w:rPr>
                <w:rFonts w:ascii="Arial" w:eastAsia="Times New Roman" w:hAnsi="Arial" w:cs="Arial"/>
                <w:sz w:val="20"/>
                <w:szCs w:val="20"/>
                <w:lang w:val="pt-BR" w:eastAsia="es-AR"/>
              </w:rPr>
              <w:t>Bolivia</w:t>
            </w:r>
            <w:proofErr w:type="spellEnd"/>
          </w:p>
        </w:tc>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r w:rsidRPr="00B4362D">
              <w:rPr>
                <w:rFonts w:ascii="Arial" w:eastAsia="Times New Roman" w:hAnsi="Arial" w:cs="Arial"/>
                <w:sz w:val="20"/>
                <w:szCs w:val="20"/>
                <w:lang w:val="es-ES" w:eastAsia="es-AR"/>
              </w:rPr>
              <w:t>Nicaragua</w:t>
            </w:r>
          </w:p>
        </w:tc>
      </w:tr>
      <w:tr w:rsidR="00B4362D" w:rsidRPr="00B4362D" w:rsidTr="00B4362D">
        <w:trPr>
          <w:trHeight w:val="240"/>
          <w:tblCellSpacing w:w="22" w:type="dxa"/>
        </w:trPr>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r w:rsidRPr="00B4362D">
              <w:rPr>
                <w:rFonts w:ascii="Arial" w:eastAsia="Times New Roman" w:hAnsi="Arial" w:cs="Arial"/>
                <w:sz w:val="20"/>
                <w:szCs w:val="20"/>
                <w:lang w:val="pt-BR" w:eastAsia="es-AR"/>
              </w:rPr>
              <w:t>Brasil</w:t>
            </w:r>
          </w:p>
        </w:tc>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r w:rsidRPr="00B4362D">
              <w:rPr>
                <w:rFonts w:ascii="Arial" w:eastAsia="Times New Roman" w:hAnsi="Arial" w:cs="Arial"/>
                <w:sz w:val="20"/>
                <w:szCs w:val="20"/>
                <w:lang w:val="es-ES" w:eastAsia="es-AR"/>
              </w:rPr>
              <w:t>Panamá</w:t>
            </w:r>
          </w:p>
        </w:tc>
      </w:tr>
      <w:tr w:rsidR="00B4362D" w:rsidRPr="00B4362D" w:rsidTr="00B4362D">
        <w:trPr>
          <w:trHeight w:val="240"/>
          <w:tblCellSpacing w:w="22" w:type="dxa"/>
        </w:trPr>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r w:rsidRPr="00B4362D">
              <w:rPr>
                <w:rFonts w:ascii="Arial" w:eastAsia="Times New Roman" w:hAnsi="Arial" w:cs="Arial"/>
                <w:sz w:val="20"/>
                <w:szCs w:val="20"/>
                <w:lang w:val="pt-BR" w:eastAsia="es-AR"/>
              </w:rPr>
              <w:t>Canadá</w:t>
            </w:r>
          </w:p>
        </w:tc>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r w:rsidRPr="00B4362D">
              <w:rPr>
                <w:rFonts w:ascii="Arial" w:eastAsia="Times New Roman" w:hAnsi="Arial" w:cs="Arial"/>
                <w:sz w:val="20"/>
                <w:szCs w:val="20"/>
                <w:lang w:val="es-ES" w:eastAsia="es-AR"/>
              </w:rPr>
              <w:t>Paraguay</w:t>
            </w:r>
          </w:p>
        </w:tc>
      </w:tr>
      <w:tr w:rsidR="00B4362D" w:rsidRPr="00B4362D" w:rsidTr="00B4362D">
        <w:trPr>
          <w:trHeight w:val="240"/>
          <w:tblCellSpacing w:w="22" w:type="dxa"/>
        </w:trPr>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r w:rsidRPr="00B4362D">
              <w:rPr>
                <w:rFonts w:ascii="Arial" w:eastAsia="Times New Roman" w:hAnsi="Arial" w:cs="Arial"/>
                <w:sz w:val="20"/>
                <w:szCs w:val="20"/>
                <w:lang w:val="pt-BR" w:eastAsia="es-AR"/>
              </w:rPr>
              <w:t>Chile</w:t>
            </w:r>
          </w:p>
        </w:tc>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r w:rsidRPr="00B4362D">
              <w:rPr>
                <w:rFonts w:ascii="Arial" w:eastAsia="Times New Roman" w:hAnsi="Arial" w:cs="Arial"/>
                <w:sz w:val="20"/>
                <w:szCs w:val="20"/>
                <w:lang w:val="es-ES" w:eastAsia="es-AR"/>
              </w:rPr>
              <w:t>Perú</w:t>
            </w:r>
          </w:p>
        </w:tc>
      </w:tr>
      <w:tr w:rsidR="00B4362D" w:rsidRPr="00B4362D" w:rsidTr="00B4362D">
        <w:trPr>
          <w:trHeight w:val="240"/>
          <w:tblCellSpacing w:w="22" w:type="dxa"/>
        </w:trPr>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proofErr w:type="spellStart"/>
            <w:r w:rsidRPr="00B4362D">
              <w:rPr>
                <w:rFonts w:ascii="Arial" w:eastAsia="Times New Roman" w:hAnsi="Arial" w:cs="Arial"/>
                <w:sz w:val="20"/>
                <w:szCs w:val="20"/>
                <w:lang w:val="pt-BR" w:eastAsia="es-AR"/>
              </w:rPr>
              <w:t>Colombia</w:t>
            </w:r>
            <w:proofErr w:type="spellEnd"/>
          </w:p>
        </w:tc>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r w:rsidRPr="00B4362D">
              <w:rPr>
                <w:rFonts w:ascii="Arial" w:eastAsia="Times New Roman" w:hAnsi="Arial" w:cs="Arial"/>
                <w:sz w:val="20"/>
                <w:szCs w:val="20"/>
                <w:lang w:val="es-ES" w:eastAsia="es-AR"/>
              </w:rPr>
              <w:t>República Dominicana</w:t>
            </w:r>
          </w:p>
        </w:tc>
      </w:tr>
      <w:tr w:rsidR="00B4362D" w:rsidRPr="00B4362D" w:rsidTr="00B4362D">
        <w:trPr>
          <w:trHeight w:val="240"/>
          <w:tblCellSpacing w:w="22" w:type="dxa"/>
        </w:trPr>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r w:rsidRPr="00B4362D">
              <w:rPr>
                <w:rFonts w:ascii="Arial" w:eastAsia="Times New Roman" w:hAnsi="Arial" w:cs="Arial"/>
                <w:sz w:val="20"/>
                <w:szCs w:val="20"/>
                <w:lang w:val="pt-BR" w:eastAsia="es-AR"/>
              </w:rPr>
              <w:t>Costa Rica</w:t>
            </w:r>
          </w:p>
        </w:tc>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r w:rsidRPr="00B4362D">
              <w:rPr>
                <w:rFonts w:ascii="Arial" w:eastAsia="Times New Roman" w:hAnsi="Arial" w:cs="Arial"/>
                <w:sz w:val="20"/>
                <w:szCs w:val="20"/>
                <w:lang w:val="es-ES" w:eastAsia="es-AR"/>
              </w:rPr>
              <w:t xml:space="preserve">Saint </w:t>
            </w:r>
            <w:proofErr w:type="spellStart"/>
            <w:r w:rsidRPr="00B4362D">
              <w:rPr>
                <w:rFonts w:ascii="Arial" w:eastAsia="Times New Roman" w:hAnsi="Arial" w:cs="Arial"/>
                <w:sz w:val="20"/>
                <w:szCs w:val="20"/>
                <w:lang w:val="es-ES" w:eastAsia="es-AR"/>
              </w:rPr>
              <w:t>Kitts</w:t>
            </w:r>
            <w:proofErr w:type="spellEnd"/>
            <w:r w:rsidRPr="00B4362D">
              <w:rPr>
                <w:rFonts w:ascii="Arial" w:eastAsia="Times New Roman" w:hAnsi="Arial" w:cs="Arial"/>
                <w:sz w:val="20"/>
                <w:szCs w:val="20"/>
                <w:lang w:val="es-ES" w:eastAsia="es-AR"/>
              </w:rPr>
              <w:t xml:space="preserve"> y </w:t>
            </w:r>
            <w:proofErr w:type="spellStart"/>
            <w:r w:rsidRPr="00B4362D">
              <w:rPr>
                <w:rFonts w:ascii="Arial" w:eastAsia="Times New Roman" w:hAnsi="Arial" w:cs="Arial"/>
                <w:sz w:val="20"/>
                <w:szCs w:val="20"/>
                <w:lang w:val="es-ES" w:eastAsia="es-AR"/>
              </w:rPr>
              <w:t>Nevis</w:t>
            </w:r>
            <w:proofErr w:type="spellEnd"/>
          </w:p>
        </w:tc>
      </w:tr>
      <w:tr w:rsidR="00B4362D" w:rsidRPr="00B4362D" w:rsidTr="00B4362D">
        <w:trPr>
          <w:trHeight w:val="240"/>
          <w:tblCellSpacing w:w="22" w:type="dxa"/>
        </w:trPr>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r w:rsidRPr="00B4362D">
              <w:rPr>
                <w:rFonts w:ascii="Arial" w:eastAsia="Times New Roman" w:hAnsi="Arial" w:cs="Arial"/>
                <w:sz w:val="20"/>
                <w:szCs w:val="20"/>
                <w:lang w:val="pt-BR" w:eastAsia="es-AR"/>
              </w:rPr>
              <w:t>Cuba </w:t>
            </w:r>
            <w:r w:rsidRPr="00B4362D">
              <w:rPr>
                <w:rFonts w:ascii="Arial" w:eastAsia="Times New Roman" w:hAnsi="Arial" w:cs="Arial"/>
                <w:sz w:val="20"/>
                <w:szCs w:val="20"/>
                <w:vertAlign w:val="superscript"/>
                <w:lang w:val="pt-BR" w:eastAsia="es-AR"/>
              </w:rPr>
              <w:t>i</w:t>
            </w:r>
          </w:p>
        </w:tc>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r w:rsidRPr="00B4362D">
              <w:rPr>
                <w:rFonts w:ascii="Arial" w:eastAsia="Times New Roman" w:hAnsi="Arial" w:cs="Arial"/>
                <w:sz w:val="20"/>
                <w:szCs w:val="20"/>
                <w:lang w:val="es-ES" w:eastAsia="es-AR"/>
              </w:rPr>
              <w:t>Santa Lucía</w:t>
            </w:r>
          </w:p>
        </w:tc>
      </w:tr>
      <w:tr w:rsidR="00B4362D" w:rsidRPr="00B4362D" w:rsidTr="00B4362D">
        <w:trPr>
          <w:trHeight w:val="240"/>
          <w:tblCellSpacing w:w="22" w:type="dxa"/>
        </w:trPr>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r w:rsidRPr="00B4362D">
              <w:rPr>
                <w:rFonts w:ascii="Arial" w:eastAsia="Times New Roman" w:hAnsi="Arial" w:cs="Arial"/>
                <w:sz w:val="20"/>
                <w:szCs w:val="20"/>
                <w:lang w:val="pt-BR" w:eastAsia="es-AR"/>
              </w:rPr>
              <w:t>Dominica</w:t>
            </w:r>
          </w:p>
        </w:tc>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r w:rsidRPr="00B4362D">
              <w:rPr>
                <w:rFonts w:ascii="Arial" w:eastAsia="Times New Roman" w:hAnsi="Arial" w:cs="Arial"/>
                <w:sz w:val="20"/>
                <w:szCs w:val="20"/>
                <w:lang w:val="es-ES" w:eastAsia="es-AR"/>
              </w:rPr>
              <w:t>San Vicente y las Granadinas</w:t>
            </w:r>
          </w:p>
        </w:tc>
      </w:tr>
      <w:tr w:rsidR="00B4362D" w:rsidRPr="00B4362D" w:rsidTr="00B4362D">
        <w:trPr>
          <w:trHeight w:val="240"/>
          <w:tblCellSpacing w:w="22" w:type="dxa"/>
        </w:trPr>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proofErr w:type="spellStart"/>
            <w:r w:rsidRPr="00B4362D">
              <w:rPr>
                <w:rFonts w:ascii="Arial" w:eastAsia="Times New Roman" w:hAnsi="Arial" w:cs="Arial"/>
                <w:sz w:val="20"/>
                <w:szCs w:val="20"/>
                <w:lang w:val="pt-BR" w:eastAsia="es-AR"/>
              </w:rPr>
              <w:t>Ecuador</w:t>
            </w:r>
            <w:proofErr w:type="spellEnd"/>
          </w:p>
        </w:tc>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proofErr w:type="spellStart"/>
            <w:r w:rsidRPr="00B4362D">
              <w:rPr>
                <w:rFonts w:ascii="Arial" w:eastAsia="Times New Roman" w:hAnsi="Arial" w:cs="Arial"/>
                <w:sz w:val="20"/>
                <w:szCs w:val="20"/>
                <w:lang w:val="es-ES" w:eastAsia="es-AR"/>
              </w:rPr>
              <w:t>Suriname</w:t>
            </w:r>
            <w:proofErr w:type="spellEnd"/>
          </w:p>
        </w:tc>
      </w:tr>
      <w:tr w:rsidR="00B4362D" w:rsidRPr="00B4362D" w:rsidTr="00B4362D">
        <w:trPr>
          <w:trHeight w:val="240"/>
          <w:tblCellSpacing w:w="22" w:type="dxa"/>
        </w:trPr>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r w:rsidRPr="00B4362D">
              <w:rPr>
                <w:rFonts w:ascii="Arial" w:eastAsia="Times New Roman" w:hAnsi="Arial" w:cs="Arial"/>
                <w:sz w:val="20"/>
                <w:szCs w:val="20"/>
                <w:lang w:val="pt-BR" w:eastAsia="es-AR"/>
              </w:rPr>
              <w:t>El Salvador</w:t>
            </w:r>
          </w:p>
        </w:tc>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r w:rsidRPr="00B4362D">
              <w:rPr>
                <w:rFonts w:ascii="Arial" w:eastAsia="Times New Roman" w:hAnsi="Arial" w:cs="Arial"/>
                <w:sz w:val="20"/>
                <w:szCs w:val="20"/>
                <w:lang w:val="es-ES" w:eastAsia="es-AR"/>
              </w:rPr>
              <w:t>Trinidad y Tobago</w:t>
            </w:r>
          </w:p>
        </w:tc>
      </w:tr>
      <w:tr w:rsidR="00B4362D" w:rsidRPr="00B4362D" w:rsidTr="00B4362D">
        <w:trPr>
          <w:trHeight w:val="240"/>
          <w:tblCellSpacing w:w="22" w:type="dxa"/>
        </w:trPr>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r w:rsidRPr="00B4362D">
              <w:rPr>
                <w:rFonts w:ascii="Arial" w:eastAsia="Times New Roman" w:hAnsi="Arial" w:cs="Arial"/>
                <w:sz w:val="20"/>
                <w:szCs w:val="20"/>
                <w:lang w:val="pt-BR" w:eastAsia="es-AR"/>
              </w:rPr>
              <w:t>Estados Unidos de América</w:t>
            </w:r>
          </w:p>
        </w:tc>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r w:rsidRPr="00B4362D">
              <w:rPr>
                <w:rFonts w:ascii="Arial" w:eastAsia="Times New Roman" w:hAnsi="Arial" w:cs="Arial"/>
                <w:sz w:val="20"/>
                <w:szCs w:val="20"/>
                <w:lang w:val="es-ES" w:eastAsia="es-AR"/>
              </w:rPr>
              <w:t>Uruguay</w:t>
            </w:r>
          </w:p>
        </w:tc>
      </w:tr>
      <w:tr w:rsidR="00B4362D" w:rsidRPr="00B4362D" w:rsidTr="00B4362D">
        <w:trPr>
          <w:trHeight w:val="240"/>
          <w:tblCellSpacing w:w="22" w:type="dxa"/>
        </w:trPr>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proofErr w:type="spellStart"/>
            <w:r w:rsidRPr="00B4362D">
              <w:rPr>
                <w:rFonts w:ascii="Arial" w:eastAsia="Times New Roman" w:hAnsi="Arial" w:cs="Arial"/>
                <w:sz w:val="20"/>
                <w:szCs w:val="20"/>
                <w:lang w:val="pt-BR" w:eastAsia="es-AR"/>
              </w:rPr>
              <w:t>Grenada</w:t>
            </w:r>
            <w:proofErr w:type="spellEnd"/>
          </w:p>
        </w:tc>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r w:rsidRPr="00B4362D">
              <w:rPr>
                <w:rFonts w:ascii="Arial" w:eastAsia="Times New Roman" w:hAnsi="Arial" w:cs="Arial"/>
                <w:sz w:val="20"/>
                <w:szCs w:val="20"/>
                <w:lang w:val="es-ES" w:eastAsia="es-AR"/>
              </w:rPr>
              <w:t>Venezuela</w:t>
            </w:r>
          </w:p>
        </w:tc>
      </w:tr>
      <w:tr w:rsidR="00B4362D" w:rsidRPr="00B4362D" w:rsidTr="00B4362D">
        <w:trPr>
          <w:trHeight w:val="240"/>
          <w:tblCellSpacing w:w="22" w:type="dxa"/>
        </w:trPr>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r w:rsidRPr="00B4362D">
              <w:rPr>
                <w:rFonts w:ascii="Arial" w:eastAsia="Times New Roman" w:hAnsi="Arial" w:cs="Arial"/>
                <w:sz w:val="20"/>
                <w:szCs w:val="20"/>
                <w:lang w:val="pt-BR" w:eastAsia="es-AR"/>
              </w:rPr>
              <w:t>Guatemala</w:t>
            </w:r>
          </w:p>
        </w:tc>
        <w:tc>
          <w:tcPr>
            <w:tcW w:w="4608" w:type="dxa"/>
            <w:tcBorders>
              <w:top w:val="inset" w:sz="8" w:space="0" w:color="auto"/>
              <w:left w:val="inset" w:sz="8" w:space="0" w:color="auto"/>
              <w:bottom w:val="inset" w:sz="8" w:space="0" w:color="auto"/>
              <w:right w:val="inset" w:sz="8" w:space="0" w:color="auto"/>
            </w:tcBorders>
            <w:shd w:val="clear" w:color="auto" w:fill="FFFFFF"/>
            <w:tcMar>
              <w:top w:w="0" w:type="dxa"/>
              <w:left w:w="108" w:type="dxa"/>
              <w:bottom w:w="0" w:type="dxa"/>
              <w:right w:w="108" w:type="dxa"/>
            </w:tcMar>
            <w:hideMark/>
          </w:tcPr>
          <w:p w:rsidR="00B4362D" w:rsidRPr="00B4362D" w:rsidRDefault="00B4362D" w:rsidP="00B4362D">
            <w:pPr>
              <w:spacing w:before="100" w:beforeAutospacing="1" w:after="100" w:afterAutospacing="1" w:line="240" w:lineRule="auto"/>
              <w:jc w:val="both"/>
              <w:rPr>
                <w:rFonts w:ascii="Times New Roman" w:eastAsia="Times New Roman" w:hAnsi="Times New Roman" w:cs="Times New Roman"/>
                <w:sz w:val="20"/>
                <w:szCs w:val="20"/>
                <w:lang w:eastAsia="es-AR"/>
              </w:rPr>
            </w:pPr>
            <w:r w:rsidRPr="00B4362D">
              <w:rPr>
                <w:rFonts w:ascii="Arial" w:eastAsia="Times New Roman" w:hAnsi="Arial" w:cs="Arial"/>
                <w:sz w:val="20"/>
                <w:szCs w:val="20"/>
                <w:lang w:val="pt-BR" w:eastAsia="es-AR"/>
              </w:rPr>
              <w:t> </w:t>
            </w:r>
          </w:p>
        </w:tc>
      </w:tr>
    </w:tbl>
    <w:p w:rsidR="00B4362D" w:rsidRPr="00FD326D" w:rsidRDefault="00B4362D" w:rsidP="00FB6E44">
      <w:pPr>
        <w:rPr>
          <w:rFonts w:ascii="Arial" w:hAnsi="Arial" w:cs="Arial"/>
          <w:sz w:val="24"/>
          <w:szCs w:val="24"/>
        </w:rPr>
      </w:pPr>
    </w:p>
    <w:p w:rsidR="00FB6E44" w:rsidRDefault="00FB6E44" w:rsidP="00FB6E44">
      <w:pPr>
        <w:rPr>
          <w:rFonts w:ascii="Arial" w:hAnsi="Arial" w:cs="Arial"/>
          <w:sz w:val="24"/>
          <w:szCs w:val="24"/>
        </w:rPr>
      </w:pPr>
      <w:r w:rsidRPr="00FD326D">
        <w:rPr>
          <w:rFonts w:ascii="Arial" w:hAnsi="Arial" w:cs="Arial"/>
          <w:sz w:val="24"/>
          <w:szCs w:val="24"/>
        </w:rPr>
        <w:t>4- ¿De dónde proviene el nombre América?</w:t>
      </w:r>
    </w:p>
    <w:p w:rsidR="000B4389" w:rsidRDefault="000B4389" w:rsidP="00FB6E44">
      <w:pPr>
        <w:rPr>
          <w:rFonts w:ascii="Arial" w:hAnsi="Arial" w:cs="Arial"/>
          <w:sz w:val="24"/>
          <w:szCs w:val="24"/>
        </w:rPr>
      </w:pPr>
      <w:r>
        <w:rPr>
          <w:rFonts w:ascii="Arial" w:hAnsi="Arial" w:cs="Arial"/>
          <w:sz w:val="24"/>
          <w:szCs w:val="24"/>
        </w:rPr>
        <w:t>El nombre América proviene del cartógrafo Américo Vespucio que fue el primero en advertir que las tierras a donde había llegado Colón no pertenecían a Asia sino que conformaban un nuevo mundo, una masa continental diferente.</w:t>
      </w:r>
    </w:p>
    <w:p w:rsidR="000B4389" w:rsidRPr="00FD326D" w:rsidRDefault="000B4389" w:rsidP="00FB6E44">
      <w:pPr>
        <w:rPr>
          <w:rFonts w:ascii="Arial" w:hAnsi="Arial" w:cs="Arial"/>
          <w:sz w:val="24"/>
          <w:szCs w:val="24"/>
        </w:rPr>
      </w:pPr>
    </w:p>
    <w:p w:rsidR="00FB6E44" w:rsidRDefault="00FB6E44" w:rsidP="00FB6E44">
      <w:pPr>
        <w:rPr>
          <w:rFonts w:ascii="Arial" w:hAnsi="Arial" w:cs="Arial"/>
          <w:sz w:val="24"/>
          <w:szCs w:val="24"/>
        </w:rPr>
      </w:pPr>
      <w:r w:rsidRPr="00FD326D">
        <w:rPr>
          <w:rFonts w:ascii="Arial" w:hAnsi="Arial" w:cs="Arial"/>
          <w:sz w:val="24"/>
          <w:szCs w:val="24"/>
        </w:rPr>
        <w:t>5- Ilustra el tema, puedes dibujar o pegar imágenes.</w:t>
      </w:r>
    </w:p>
    <w:p w:rsidR="004E07F8" w:rsidRDefault="004E07F8" w:rsidP="00FB6E44">
      <w:pPr>
        <w:rPr>
          <w:rFonts w:ascii="Arial" w:hAnsi="Arial" w:cs="Arial"/>
          <w:sz w:val="24"/>
          <w:szCs w:val="24"/>
        </w:rPr>
      </w:pPr>
      <w:r w:rsidRPr="004E07F8">
        <w:rPr>
          <w:rFonts w:ascii="Arial" w:hAnsi="Arial" w:cs="Arial"/>
          <w:sz w:val="24"/>
          <w:szCs w:val="24"/>
        </w:rPr>
        <w:drawing>
          <wp:inline distT="0" distB="0" distL="0" distR="0" wp14:anchorId="7EEAA6B8" wp14:editId="0B0AE4DF">
            <wp:extent cx="5731510" cy="3224492"/>
            <wp:effectExtent l="0" t="0" r="2540" b="0"/>
            <wp:docPr id="19" name="Imagen 19" descr="DÍA DE LAS AMÉRICAS: por qué se celebra hoy 14 de ab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ÍA DE LAS AMÉRICAS: por qué se celebra hoy 14 de abri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224492"/>
                    </a:xfrm>
                    <a:prstGeom prst="rect">
                      <a:avLst/>
                    </a:prstGeom>
                    <a:noFill/>
                    <a:ln>
                      <a:noFill/>
                    </a:ln>
                  </pic:spPr>
                </pic:pic>
              </a:graphicData>
            </a:graphic>
          </wp:inline>
        </w:drawing>
      </w:r>
    </w:p>
    <w:p w:rsidR="004E07F8" w:rsidRDefault="004E07F8" w:rsidP="00FB6E44">
      <w:pPr>
        <w:rPr>
          <w:rFonts w:ascii="Arial" w:hAnsi="Arial" w:cs="Arial"/>
          <w:sz w:val="24"/>
          <w:szCs w:val="24"/>
        </w:rPr>
      </w:pPr>
    </w:p>
    <w:p w:rsidR="000B4389" w:rsidRDefault="000B4389" w:rsidP="00FB6E44">
      <w:pPr>
        <w:rPr>
          <w:rFonts w:ascii="Arial" w:hAnsi="Arial" w:cs="Arial"/>
          <w:sz w:val="24"/>
          <w:szCs w:val="24"/>
        </w:rPr>
      </w:pPr>
      <w:r w:rsidRPr="000B4389">
        <w:rPr>
          <w:rFonts w:ascii="Arial" w:hAnsi="Arial" w:cs="Arial"/>
          <w:sz w:val="24"/>
          <w:szCs w:val="24"/>
        </w:rPr>
        <mc:AlternateContent>
          <mc:Choice Requires="wps">
            <w:drawing>
              <wp:inline distT="0" distB="0" distL="0" distR="0">
                <wp:extent cx="302260" cy="302260"/>
                <wp:effectExtent l="0" t="0" r="0" b="0"/>
                <wp:docPr id="15" name="Rectángulo 15" descr="Día de las Américas: ¿por qué se conmemora este 14 de abril? - TyC Spor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5" o:spid="_x0000_s1026" alt="Descripción: Día de las Américas: ¿por qué se conmemora este 14 de abril? - TyC Sports"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" filled="f" stroked="f">
                <o:lock v:ext="edit" aspectratio="t"/>
                <w10:anchorlock/>
              </v:rect>
            </w:pict>
          </mc:Fallback>
        </mc:AlternateContent>
      </w:r>
      <w:r w:rsidR="004E07F8" w:rsidRPr="004E07F8">
        <w:rPr>
          <w:rFonts w:ascii="Arial" w:hAnsi="Arial" w:cs="Arial"/>
          <w:sz w:val="24"/>
          <w:szCs w:val="24"/>
        </w:rPr>
        <mc:AlternateContent>
          <mc:Choice Requires="wps">
            <w:drawing>
              <wp:inline distT="0" distB="0" distL="0" distR="0">
                <wp:extent cx="302260" cy="302260"/>
                <wp:effectExtent l="0" t="0" r="0" b="0"/>
                <wp:docPr id="16" name="Rectángulo 16" descr="Día de las Américas: ¿por qué se conmemora este 14 de abril? - TyC Spor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6" o:spid="_x0000_s1026" alt="Descripción: Día de las Américas: ¿por qué se conmemora este 14 de abril? - TyC Sports"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" filled="f" stroked="f">
                <o:lock v:ext="edit" aspectratio="t"/>
                <w10:anchorlock/>
              </v:rect>
            </w:pict>
          </mc:Fallback>
        </mc:AlternateContent>
      </w:r>
      <w:r w:rsidR="004E07F8" w:rsidRPr="004E07F8">
        <w:rPr>
          <w:rFonts w:ascii="Arial" w:hAnsi="Arial" w:cs="Arial"/>
          <w:sz w:val="24"/>
          <w:szCs w:val="24"/>
        </w:rPr>
        <w:drawing>
          <wp:inline distT="0" distB="0" distL="0" distR="0">
            <wp:extent cx="4874150" cy="4150580"/>
            <wp:effectExtent l="0" t="0" r="3175" b="2540"/>
            <wp:docPr id="20" name="Imagen 20" descr="Archivo:Flag-map of the americ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chivo:Flag-map of the america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4150" cy="4150580"/>
                    </a:xfrm>
                    <a:prstGeom prst="rect">
                      <a:avLst/>
                    </a:prstGeom>
                    <a:noFill/>
                    <a:ln>
                      <a:noFill/>
                    </a:ln>
                  </pic:spPr>
                </pic:pic>
              </a:graphicData>
            </a:graphic>
          </wp:inline>
        </w:drawing>
      </w:r>
    </w:p>
    <w:p w:rsidR="000B4389" w:rsidRDefault="000B4389" w:rsidP="00FB6E44">
      <w:pPr>
        <w:rPr>
          <w:rFonts w:ascii="Arial" w:hAnsi="Arial" w:cs="Arial"/>
          <w:sz w:val="24"/>
          <w:szCs w:val="24"/>
        </w:rPr>
      </w:pPr>
    </w:p>
    <w:p w:rsidR="000B4389" w:rsidRDefault="000B4389" w:rsidP="00FB6E44">
      <w:pPr>
        <w:rPr>
          <w:rFonts w:ascii="Arial" w:hAnsi="Arial" w:cs="Arial"/>
          <w:sz w:val="24"/>
          <w:szCs w:val="24"/>
        </w:rPr>
      </w:pPr>
    </w:p>
    <w:p w:rsidR="000B4389" w:rsidRDefault="000B4389" w:rsidP="00FB6E44">
      <w:pPr>
        <w:rPr>
          <w:rFonts w:ascii="Arial" w:hAnsi="Arial" w:cs="Arial"/>
          <w:sz w:val="24"/>
          <w:szCs w:val="24"/>
        </w:rPr>
      </w:pPr>
    </w:p>
    <w:p w:rsidR="000B4389" w:rsidRDefault="000B4389" w:rsidP="00FB6E44">
      <w:pPr>
        <w:rPr>
          <w:rFonts w:ascii="Arial" w:hAnsi="Arial" w:cs="Arial"/>
          <w:sz w:val="24"/>
          <w:szCs w:val="24"/>
        </w:rPr>
      </w:pPr>
    </w:p>
    <w:p w:rsidR="000B4389" w:rsidRDefault="000B4389" w:rsidP="004E07F8">
      <w:pPr>
        <w:jc w:val="center"/>
        <w:rPr>
          <w:rFonts w:ascii="Algerian" w:hAnsi="Algerian"/>
          <w:b/>
          <w:color w:val="4BACC6" w:themeColor="accent5"/>
          <w:sz w:val="56"/>
          <w:szCs w:val="56"/>
        </w:rPr>
      </w:pPr>
      <w:r>
        <w:rPr>
          <w:rFonts w:ascii="Algerian" w:hAnsi="Algerian"/>
          <w:b/>
          <w:color w:val="4BACC6" w:themeColor="accent5"/>
          <w:sz w:val="56"/>
          <w:szCs w:val="56"/>
        </w:rPr>
        <w:t>22</w:t>
      </w:r>
      <w:r>
        <w:rPr>
          <w:rFonts w:ascii="Algerian" w:hAnsi="Algerian"/>
          <w:b/>
          <w:color w:val="4BACC6" w:themeColor="accent5"/>
          <w:sz w:val="56"/>
          <w:szCs w:val="56"/>
        </w:rPr>
        <w:t xml:space="preserve"> </w:t>
      </w:r>
      <w:r w:rsidRPr="002D74E9">
        <w:rPr>
          <w:rFonts w:ascii="Algerian" w:hAnsi="Algerian"/>
          <w:b/>
          <w:color w:val="4BACC6" w:themeColor="accent5"/>
          <w:sz w:val="56"/>
          <w:szCs w:val="56"/>
        </w:rPr>
        <w:t>DE ABRIL</w:t>
      </w:r>
    </w:p>
    <w:p w:rsidR="000B4389" w:rsidRPr="002D74E9" w:rsidRDefault="000B4389" w:rsidP="000B4389">
      <w:pPr>
        <w:jc w:val="center"/>
      </w:pPr>
    </w:p>
    <w:p w:rsidR="000B4389" w:rsidRDefault="000B4389" w:rsidP="004E07F8">
      <w:pPr>
        <w:jc w:val="center"/>
        <w:rPr>
          <w:rFonts w:ascii="Arial" w:hAnsi="Arial" w:cs="Arial"/>
          <w:sz w:val="24"/>
          <w:szCs w:val="24"/>
        </w:rPr>
      </w:pPr>
      <w:r>
        <w:rPr>
          <w:rFonts w:ascii="Algerian" w:hAnsi="Algerian"/>
          <w:b/>
          <w:color w:val="4BACC6" w:themeColor="accent5"/>
          <w:sz w:val="56"/>
          <w:szCs w:val="56"/>
        </w:rPr>
        <w:t>Día MUNDIAL DE LA TIERRA</w:t>
      </w:r>
    </w:p>
    <w:p w:rsidR="000B4389" w:rsidRDefault="000B4389" w:rsidP="00FB6E44">
      <w:pPr>
        <w:rPr>
          <w:rFonts w:ascii="Arial" w:hAnsi="Arial" w:cs="Arial"/>
          <w:sz w:val="24"/>
          <w:szCs w:val="24"/>
        </w:rPr>
      </w:pPr>
    </w:p>
    <w:p w:rsidR="000B4389" w:rsidRDefault="004E07F8" w:rsidP="004E07F8">
      <w:pPr>
        <w:jc w:val="center"/>
        <w:rPr>
          <w:rFonts w:ascii="Arial" w:hAnsi="Arial" w:cs="Arial"/>
          <w:sz w:val="24"/>
          <w:szCs w:val="24"/>
        </w:rPr>
      </w:pPr>
      <w:r w:rsidRPr="004E07F8">
        <w:rPr>
          <w:rFonts w:ascii="Arial" w:hAnsi="Arial" w:cs="Arial"/>
          <w:sz w:val="24"/>
          <w:szCs w:val="24"/>
        </w:rPr>
        <w:drawing>
          <wp:inline distT="0" distB="0" distL="0" distR="0" wp14:anchorId="4EEC65F0" wp14:editId="5E0F7AC2">
            <wp:extent cx="5041127" cy="3856382"/>
            <wp:effectExtent l="0" t="0" r="7620" b="0"/>
            <wp:docPr id="21" name="Imagen 21" descr="Día Mundial De La Tierra PNG Imágenes Transparent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ía Mundial De La Tierra PNG Imágenes Transparentes - Pngtre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9914" cy="3855454"/>
                    </a:xfrm>
                    <a:prstGeom prst="rect">
                      <a:avLst/>
                    </a:prstGeom>
                    <a:noFill/>
                    <a:ln>
                      <a:noFill/>
                    </a:ln>
                  </pic:spPr>
                </pic:pic>
              </a:graphicData>
            </a:graphic>
          </wp:inline>
        </w:drawing>
      </w:r>
    </w:p>
    <w:p w:rsidR="000B4389" w:rsidRDefault="000B4389" w:rsidP="00FB6E44">
      <w:pPr>
        <w:rPr>
          <w:rFonts w:ascii="Arial" w:hAnsi="Arial" w:cs="Arial"/>
          <w:sz w:val="24"/>
          <w:szCs w:val="24"/>
        </w:rPr>
      </w:pPr>
    </w:p>
    <w:p w:rsidR="000B4389" w:rsidRDefault="000B4389" w:rsidP="00FB6E44">
      <w:pPr>
        <w:rPr>
          <w:rFonts w:ascii="Arial" w:hAnsi="Arial" w:cs="Arial"/>
          <w:sz w:val="24"/>
          <w:szCs w:val="24"/>
        </w:rPr>
      </w:pPr>
    </w:p>
    <w:p w:rsidR="000B4389" w:rsidRDefault="000B4389" w:rsidP="00FB6E44">
      <w:pPr>
        <w:rPr>
          <w:rFonts w:ascii="Arial" w:hAnsi="Arial" w:cs="Arial"/>
          <w:sz w:val="24"/>
          <w:szCs w:val="24"/>
        </w:rPr>
      </w:pPr>
    </w:p>
    <w:p w:rsidR="000B4389" w:rsidRDefault="000B4389" w:rsidP="00FB6E44">
      <w:pPr>
        <w:rPr>
          <w:rFonts w:ascii="Arial" w:hAnsi="Arial" w:cs="Arial"/>
          <w:sz w:val="24"/>
          <w:szCs w:val="24"/>
        </w:rPr>
      </w:pPr>
    </w:p>
    <w:p w:rsidR="000B4389" w:rsidRDefault="000B4389" w:rsidP="00FB6E44">
      <w:pPr>
        <w:rPr>
          <w:rFonts w:ascii="Arial" w:hAnsi="Arial" w:cs="Arial"/>
          <w:sz w:val="24"/>
          <w:szCs w:val="24"/>
        </w:rPr>
      </w:pPr>
    </w:p>
    <w:p w:rsidR="00FB6E44" w:rsidRPr="00FD326D" w:rsidRDefault="00FB6E44" w:rsidP="00FB6E44">
      <w:pPr>
        <w:rPr>
          <w:rFonts w:ascii="Arial" w:hAnsi="Arial" w:cs="Arial"/>
          <w:sz w:val="24"/>
          <w:szCs w:val="24"/>
        </w:rPr>
      </w:pPr>
      <w:r w:rsidRPr="00FD326D">
        <w:rPr>
          <w:rFonts w:ascii="Arial" w:hAnsi="Arial" w:cs="Arial"/>
          <w:sz w:val="24"/>
          <w:szCs w:val="24"/>
        </w:rPr>
        <w:lastRenderedPageBreak/>
        <w:t>La tierra es nuestro hogar, el único que tenemos, es nuestra responsabilidad cuidar</w:t>
      </w:r>
      <w:r w:rsidR="000B4389">
        <w:rPr>
          <w:rFonts w:ascii="Arial" w:hAnsi="Arial" w:cs="Arial"/>
          <w:sz w:val="24"/>
          <w:szCs w:val="24"/>
        </w:rPr>
        <w:t xml:space="preserve">la y proteger a todos los seres </w:t>
      </w:r>
      <w:r w:rsidRPr="00FD326D">
        <w:rPr>
          <w:rFonts w:ascii="Arial" w:hAnsi="Arial" w:cs="Arial"/>
          <w:sz w:val="24"/>
          <w:szCs w:val="24"/>
        </w:rPr>
        <w:t>vivos que la habitan y hoy 22 de abril es un día perfecto para recordar esto.</w:t>
      </w:r>
    </w:p>
    <w:p w:rsidR="00FB6E44" w:rsidRPr="00FD326D" w:rsidRDefault="00FB6E44" w:rsidP="00FB6E44">
      <w:pPr>
        <w:rPr>
          <w:rFonts w:ascii="Arial" w:hAnsi="Arial" w:cs="Arial"/>
          <w:sz w:val="24"/>
          <w:szCs w:val="24"/>
        </w:rPr>
      </w:pPr>
      <w:r w:rsidRPr="00FD326D">
        <w:rPr>
          <w:rFonts w:ascii="Arial" w:hAnsi="Arial" w:cs="Arial"/>
          <w:sz w:val="24"/>
          <w:szCs w:val="24"/>
        </w:rPr>
        <w:t>Investiga y responde en forma de oración</w:t>
      </w:r>
    </w:p>
    <w:p w:rsidR="00FB6E44" w:rsidRDefault="004E07F8" w:rsidP="004E07F8">
      <w:pPr>
        <w:rPr>
          <w:rFonts w:ascii="Arial" w:hAnsi="Arial" w:cs="Arial"/>
          <w:sz w:val="24"/>
          <w:szCs w:val="24"/>
        </w:rPr>
      </w:pPr>
      <w:r>
        <w:rPr>
          <w:rFonts w:ascii="Arial" w:hAnsi="Arial" w:cs="Arial"/>
          <w:sz w:val="24"/>
          <w:szCs w:val="24"/>
        </w:rPr>
        <w:t>1-</w:t>
      </w:r>
      <w:r w:rsidR="00FB6E44" w:rsidRPr="004E07F8">
        <w:rPr>
          <w:rFonts w:ascii="Arial" w:hAnsi="Arial" w:cs="Arial"/>
          <w:sz w:val="24"/>
          <w:szCs w:val="24"/>
        </w:rPr>
        <w:t>¿Por qué se celebra este día?</w:t>
      </w:r>
    </w:p>
    <w:p w:rsidR="00BF3824" w:rsidRDefault="00BF3824" w:rsidP="004E07F8">
      <w:pPr>
        <w:rPr>
          <w:rFonts w:ascii="Arial" w:hAnsi="Arial" w:cs="Arial"/>
          <w:sz w:val="24"/>
          <w:szCs w:val="24"/>
        </w:rPr>
      </w:pPr>
      <w:r w:rsidRPr="00BF3824">
        <w:rPr>
          <w:rFonts w:ascii="Arial" w:hAnsi="Arial" w:cs="Arial"/>
          <w:sz w:val="24"/>
          <w:szCs w:val="24"/>
        </w:rPr>
        <w:t>El origen de esta celebración comenzó en 1970, cuando 20 millones de norteamericanos comenzaron a manifestarse por un medio ambiente sano y sustentable. Fue en 2009 cuando la Organización de las Naciones Unidas declaró el 22 de abril como el Día Mundial de la Madre Tierra. El Día Mundial de la Tierra se celebra cada 22 de abril con el fin de concientizar sobre la importancia de la preservación y el cuidado del medio ambiente. La contaminación, ecología, superpoblación y la industria productiva son algunas de las temáticas que aborda esta jornada.</w:t>
      </w:r>
    </w:p>
    <w:p w:rsidR="00BF3824" w:rsidRDefault="00BF3824" w:rsidP="00FB6E44">
      <w:pPr>
        <w:rPr>
          <w:rFonts w:ascii="Arial" w:hAnsi="Arial" w:cs="Arial"/>
          <w:sz w:val="24"/>
          <w:szCs w:val="24"/>
        </w:rPr>
      </w:pPr>
    </w:p>
    <w:p w:rsidR="00FB6E44" w:rsidRDefault="00BF3824" w:rsidP="00FB6E44">
      <w:pPr>
        <w:rPr>
          <w:rFonts w:ascii="Arial" w:hAnsi="Arial" w:cs="Arial"/>
          <w:sz w:val="24"/>
          <w:szCs w:val="24"/>
        </w:rPr>
      </w:pPr>
      <w:r>
        <w:rPr>
          <w:rFonts w:ascii="Arial" w:hAnsi="Arial" w:cs="Arial"/>
          <w:sz w:val="24"/>
          <w:szCs w:val="24"/>
        </w:rPr>
        <w:t xml:space="preserve">2- Observa la imagen </w:t>
      </w:r>
      <w:r w:rsidR="00FB6E44" w:rsidRPr="00FD326D">
        <w:rPr>
          <w:rFonts w:ascii="Arial" w:hAnsi="Arial" w:cs="Arial"/>
          <w:sz w:val="24"/>
          <w:szCs w:val="24"/>
        </w:rPr>
        <w:t>y escribe cinco medidas que realizan en tu casa para cuidar el planeta tierra.</w:t>
      </w:r>
    </w:p>
    <w:p w:rsidR="00BF3824" w:rsidRDefault="00BF3824" w:rsidP="00DD3225">
      <w:pPr>
        <w:jc w:val="center"/>
        <w:rPr>
          <w:rFonts w:ascii="Arial" w:hAnsi="Arial" w:cs="Arial"/>
          <w:sz w:val="24"/>
          <w:szCs w:val="24"/>
        </w:rPr>
      </w:pPr>
      <w:r>
        <w:rPr>
          <w:rFonts w:ascii="Arial" w:hAnsi="Arial" w:cs="Arial"/>
          <w:noProof/>
          <w:sz w:val="24"/>
          <w:szCs w:val="24"/>
          <w:lang w:eastAsia="es-AR"/>
        </w:rPr>
        <w:drawing>
          <wp:inline distT="0" distB="0" distL="0" distR="0" wp14:anchorId="32A87703" wp14:editId="03EA7174">
            <wp:extent cx="4325510" cy="2830665"/>
            <wp:effectExtent l="0" t="0" r="0" b="8255"/>
            <wp:docPr id="22" name="Imagen 22" descr="C:\Users\Pc\Downloads\ti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c\Downloads\tierr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5477" cy="2830643"/>
                    </a:xfrm>
                    <a:prstGeom prst="rect">
                      <a:avLst/>
                    </a:prstGeom>
                    <a:noFill/>
                    <a:ln>
                      <a:noFill/>
                    </a:ln>
                  </pic:spPr>
                </pic:pic>
              </a:graphicData>
            </a:graphic>
          </wp:inline>
        </w:drawing>
      </w:r>
    </w:p>
    <w:p w:rsidR="00BF3824" w:rsidRDefault="00BF3824" w:rsidP="00BF3824">
      <w:pPr>
        <w:pStyle w:val="Prrafodelista"/>
        <w:numPr>
          <w:ilvl w:val="0"/>
          <w:numId w:val="7"/>
        </w:numPr>
        <w:rPr>
          <w:rFonts w:ascii="Arial" w:hAnsi="Arial" w:cs="Arial"/>
          <w:sz w:val="24"/>
          <w:szCs w:val="24"/>
        </w:rPr>
      </w:pPr>
      <w:r>
        <w:rPr>
          <w:rFonts w:ascii="Arial" w:hAnsi="Arial" w:cs="Arial"/>
          <w:sz w:val="24"/>
          <w:szCs w:val="24"/>
        </w:rPr>
        <w:t>Sembramos plantas, flores y tenemos nuestra propia huerta.</w:t>
      </w:r>
    </w:p>
    <w:p w:rsidR="00BF3824" w:rsidRDefault="00BF3824" w:rsidP="00BF3824">
      <w:pPr>
        <w:pStyle w:val="Prrafodelista"/>
        <w:numPr>
          <w:ilvl w:val="0"/>
          <w:numId w:val="7"/>
        </w:numPr>
        <w:rPr>
          <w:rFonts w:ascii="Arial" w:hAnsi="Arial" w:cs="Arial"/>
          <w:sz w:val="24"/>
          <w:szCs w:val="24"/>
        </w:rPr>
      </w:pPr>
      <w:r>
        <w:rPr>
          <w:rFonts w:ascii="Arial" w:hAnsi="Arial" w:cs="Arial"/>
          <w:sz w:val="24"/>
          <w:szCs w:val="24"/>
        </w:rPr>
        <w:t>Clasificamos la basura.</w:t>
      </w:r>
    </w:p>
    <w:p w:rsidR="00BF3824" w:rsidRDefault="00BF3824" w:rsidP="00BF3824">
      <w:pPr>
        <w:pStyle w:val="Prrafodelista"/>
        <w:numPr>
          <w:ilvl w:val="0"/>
          <w:numId w:val="7"/>
        </w:numPr>
        <w:rPr>
          <w:rFonts w:ascii="Arial" w:hAnsi="Arial" w:cs="Arial"/>
          <w:sz w:val="24"/>
          <w:szCs w:val="24"/>
        </w:rPr>
      </w:pPr>
      <w:r>
        <w:rPr>
          <w:rFonts w:ascii="Arial" w:hAnsi="Arial" w:cs="Arial"/>
          <w:sz w:val="24"/>
          <w:szCs w:val="24"/>
        </w:rPr>
        <w:t>No malgastamos el agua.</w:t>
      </w:r>
    </w:p>
    <w:p w:rsidR="00BF3824" w:rsidRDefault="00BF3824" w:rsidP="00BF3824">
      <w:pPr>
        <w:pStyle w:val="Prrafodelista"/>
        <w:numPr>
          <w:ilvl w:val="0"/>
          <w:numId w:val="7"/>
        </w:numPr>
        <w:rPr>
          <w:rFonts w:ascii="Arial" w:hAnsi="Arial" w:cs="Arial"/>
          <w:sz w:val="24"/>
          <w:szCs w:val="24"/>
        </w:rPr>
      </w:pPr>
      <w:r>
        <w:rPr>
          <w:rFonts w:ascii="Arial" w:hAnsi="Arial" w:cs="Arial"/>
          <w:sz w:val="24"/>
          <w:szCs w:val="24"/>
        </w:rPr>
        <w:t>Reciclamos papeles, cartones y envases descartables</w:t>
      </w:r>
    </w:p>
    <w:p w:rsidR="00BF3824" w:rsidRPr="00BF3824" w:rsidRDefault="00BF3824" w:rsidP="00BF3824">
      <w:pPr>
        <w:pStyle w:val="Prrafodelista"/>
        <w:numPr>
          <w:ilvl w:val="0"/>
          <w:numId w:val="7"/>
        </w:numPr>
        <w:rPr>
          <w:rFonts w:ascii="Arial" w:hAnsi="Arial" w:cs="Arial"/>
          <w:sz w:val="24"/>
          <w:szCs w:val="24"/>
        </w:rPr>
      </w:pPr>
      <w:r>
        <w:rPr>
          <w:rFonts w:ascii="Arial" w:hAnsi="Arial" w:cs="Arial"/>
          <w:sz w:val="24"/>
          <w:szCs w:val="24"/>
        </w:rPr>
        <w:t>Utilizamos focos de bajo consumo</w:t>
      </w:r>
    </w:p>
    <w:p w:rsidR="00FB6E44" w:rsidRDefault="00753FFF" w:rsidP="00FB6E44">
      <w:pPr>
        <w:rPr>
          <w:rFonts w:ascii="Arial" w:hAnsi="Arial" w:cs="Arial"/>
          <w:sz w:val="24"/>
          <w:szCs w:val="24"/>
        </w:rPr>
      </w:pPr>
      <w:r>
        <w:rPr>
          <w:rFonts w:ascii="Arial" w:hAnsi="Arial" w:cs="Arial"/>
          <w:sz w:val="24"/>
          <w:szCs w:val="24"/>
        </w:rPr>
        <w:t xml:space="preserve">3- Observa la imagen y escribe </w:t>
      </w:r>
      <w:r w:rsidR="00FB6E44" w:rsidRPr="00FD326D">
        <w:rPr>
          <w:rFonts w:ascii="Arial" w:hAnsi="Arial" w:cs="Arial"/>
          <w:sz w:val="24"/>
          <w:szCs w:val="24"/>
        </w:rPr>
        <w:t xml:space="preserve">cuál es la huella que dejas vos para </w:t>
      </w:r>
      <w:r>
        <w:rPr>
          <w:rFonts w:ascii="Arial" w:hAnsi="Arial" w:cs="Arial"/>
          <w:sz w:val="24"/>
          <w:szCs w:val="24"/>
        </w:rPr>
        <w:t>salvar o cuidar nuestro planeta.</w:t>
      </w:r>
    </w:p>
    <w:p w:rsidR="00753FFF" w:rsidRDefault="00753FFF" w:rsidP="00DD3225">
      <w:pPr>
        <w:jc w:val="center"/>
        <w:rPr>
          <w:rFonts w:ascii="Arial" w:hAnsi="Arial" w:cs="Arial"/>
          <w:sz w:val="24"/>
          <w:szCs w:val="24"/>
        </w:rPr>
      </w:pPr>
      <w:r>
        <w:rPr>
          <w:rFonts w:ascii="Arial" w:hAnsi="Arial" w:cs="Arial"/>
          <w:noProof/>
          <w:sz w:val="24"/>
          <w:szCs w:val="24"/>
          <w:lang w:eastAsia="es-AR"/>
        </w:rPr>
        <w:lastRenderedPageBreak/>
        <w:drawing>
          <wp:inline distT="0" distB="0" distL="0" distR="0">
            <wp:extent cx="3188473" cy="2266122"/>
            <wp:effectExtent l="0" t="0" r="0" b="1270"/>
            <wp:docPr id="23" name="Imagen 23" descr="C:\Users\Pc\Downloads\plan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c\Downloads\planet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8335" cy="2266024"/>
                    </a:xfrm>
                    <a:prstGeom prst="rect">
                      <a:avLst/>
                    </a:prstGeom>
                    <a:noFill/>
                    <a:ln>
                      <a:noFill/>
                    </a:ln>
                  </pic:spPr>
                </pic:pic>
              </a:graphicData>
            </a:graphic>
          </wp:inline>
        </w:drawing>
      </w:r>
    </w:p>
    <w:p w:rsidR="00753FFF" w:rsidRDefault="00753FFF" w:rsidP="00FB6E44">
      <w:pPr>
        <w:rPr>
          <w:rFonts w:ascii="Arial" w:hAnsi="Arial" w:cs="Arial"/>
          <w:sz w:val="24"/>
          <w:szCs w:val="24"/>
        </w:rPr>
      </w:pPr>
      <w:r>
        <w:rPr>
          <w:rFonts w:ascii="Arial" w:hAnsi="Arial" w:cs="Arial"/>
          <w:sz w:val="24"/>
          <w:szCs w:val="24"/>
        </w:rPr>
        <w:t>Yo ahorro agua y energía, reciclo y siembro junto a mi familia.</w:t>
      </w:r>
    </w:p>
    <w:p w:rsidR="00FB6E44" w:rsidRDefault="00FB6E44" w:rsidP="00FB6E44">
      <w:pPr>
        <w:rPr>
          <w:rFonts w:ascii="Arial" w:hAnsi="Arial" w:cs="Arial"/>
          <w:sz w:val="24"/>
          <w:szCs w:val="24"/>
        </w:rPr>
      </w:pPr>
      <w:r w:rsidRPr="00FD326D">
        <w:rPr>
          <w:rFonts w:ascii="Arial" w:hAnsi="Arial" w:cs="Arial"/>
          <w:sz w:val="24"/>
          <w:szCs w:val="24"/>
        </w:rPr>
        <w:t>4- Ilustra el tema, puedes dibujar o pegar imágenes.</w:t>
      </w:r>
    </w:p>
    <w:p w:rsidR="00D02B71" w:rsidRDefault="00D02B71" w:rsidP="00FB6E44">
      <w:pPr>
        <w:rPr>
          <w:rFonts w:ascii="Arial" w:hAnsi="Arial" w:cs="Arial"/>
          <w:sz w:val="24"/>
          <w:szCs w:val="24"/>
        </w:rPr>
      </w:pPr>
    </w:p>
    <w:p w:rsidR="00DD3225" w:rsidRDefault="00753FFF" w:rsidP="00DD3225">
      <w:pPr>
        <w:jc w:val="center"/>
        <w:rPr>
          <w:rFonts w:ascii="Arial" w:hAnsi="Arial" w:cs="Arial"/>
          <w:sz w:val="24"/>
          <w:szCs w:val="24"/>
        </w:rPr>
      </w:pPr>
      <w:r w:rsidRPr="00753FFF">
        <w:rPr>
          <w:rFonts w:ascii="Arial" w:hAnsi="Arial" w:cs="Arial"/>
          <w:sz w:val="24"/>
          <w:szCs w:val="24"/>
        </w:rPr>
        <w:drawing>
          <wp:inline distT="0" distB="0" distL="0" distR="0">
            <wp:extent cx="4460682" cy="2520564"/>
            <wp:effectExtent l="0" t="0" r="0" b="0"/>
            <wp:docPr id="24" name="Imagen 24" descr="Por qué debemos cuidar la Tierra? | Oficina de Transferencia de Resultados  de Investig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or qué debemos cuidar la Tierra? | Oficina de Transferencia de Resultados  de Investigació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0618" cy="2520528"/>
                    </a:xfrm>
                    <a:prstGeom prst="rect">
                      <a:avLst/>
                    </a:prstGeom>
                    <a:noFill/>
                    <a:ln>
                      <a:noFill/>
                    </a:ln>
                  </pic:spPr>
                </pic:pic>
              </a:graphicData>
            </a:graphic>
          </wp:inline>
        </w:drawing>
      </w:r>
    </w:p>
    <w:p w:rsidR="00753FFF" w:rsidRDefault="00753FFF" w:rsidP="00DD3225">
      <w:pPr>
        <w:jc w:val="center"/>
        <w:rPr>
          <w:rFonts w:ascii="Arial" w:hAnsi="Arial" w:cs="Arial"/>
          <w:sz w:val="24"/>
          <w:szCs w:val="24"/>
        </w:rPr>
      </w:pPr>
      <w:r w:rsidRPr="00753FFF">
        <w:rPr>
          <w:rFonts w:ascii="Arial" w:hAnsi="Arial" w:cs="Arial"/>
          <w:sz w:val="24"/>
          <w:szCs w:val="24"/>
        </w:rPr>
        <w:drawing>
          <wp:inline distT="0" distB="0" distL="0" distR="0" wp14:anchorId="2E516886" wp14:editId="04239927">
            <wp:extent cx="4420925" cy="2520563"/>
            <wp:effectExtent l="0" t="0" r="0" b="0"/>
            <wp:docPr id="25" name="Imagen 25" descr="Conoce cómo cuidar el medioambiente con estos conse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noce cómo cuidar el medioambiente con estos consej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20526" cy="2520335"/>
                    </a:xfrm>
                    <a:prstGeom prst="rect">
                      <a:avLst/>
                    </a:prstGeom>
                    <a:noFill/>
                    <a:ln>
                      <a:noFill/>
                    </a:ln>
                  </pic:spPr>
                </pic:pic>
              </a:graphicData>
            </a:graphic>
          </wp:inline>
        </w:drawing>
      </w:r>
    </w:p>
    <w:p w:rsidR="00DD3225" w:rsidRDefault="00DD3225" w:rsidP="00DD3225">
      <w:pPr>
        <w:jc w:val="center"/>
        <w:rPr>
          <w:rFonts w:ascii="Algerian" w:hAnsi="Algerian"/>
          <w:b/>
          <w:color w:val="4BACC6" w:themeColor="accent5"/>
          <w:sz w:val="56"/>
          <w:szCs w:val="56"/>
        </w:rPr>
      </w:pPr>
    </w:p>
    <w:p w:rsidR="00DD3225" w:rsidRDefault="00DD3225" w:rsidP="00DD3225">
      <w:pPr>
        <w:jc w:val="center"/>
        <w:rPr>
          <w:rFonts w:ascii="Algerian" w:hAnsi="Algerian"/>
          <w:b/>
          <w:color w:val="4BACC6" w:themeColor="accent5"/>
          <w:sz w:val="56"/>
          <w:szCs w:val="56"/>
        </w:rPr>
      </w:pPr>
    </w:p>
    <w:p w:rsidR="00DD3225" w:rsidRDefault="00DD3225" w:rsidP="00DD3225">
      <w:pPr>
        <w:jc w:val="center"/>
        <w:rPr>
          <w:rFonts w:ascii="Algerian" w:hAnsi="Algerian"/>
          <w:b/>
          <w:color w:val="4BACC6" w:themeColor="accent5"/>
          <w:sz w:val="56"/>
          <w:szCs w:val="56"/>
        </w:rPr>
      </w:pPr>
      <w:r>
        <w:rPr>
          <w:rFonts w:ascii="Algerian" w:hAnsi="Algerian"/>
          <w:b/>
          <w:color w:val="4BACC6" w:themeColor="accent5"/>
          <w:sz w:val="56"/>
          <w:szCs w:val="56"/>
        </w:rPr>
        <w:t>23</w:t>
      </w:r>
      <w:r>
        <w:rPr>
          <w:rFonts w:ascii="Algerian" w:hAnsi="Algerian"/>
          <w:b/>
          <w:color w:val="4BACC6" w:themeColor="accent5"/>
          <w:sz w:val="56"/>
          <w:szCs w:val="56"/>
        </w:rPr>
        <w:t xml:space="preserve"> </w:t>
      </w:r>
      <w:r w:rsidRPr="002D74E9">
        <w:rPr>
          <w:rFonts w:ascii="Algerian" w:hAnsi="Algerian"/>
          <w:b/>
          <w:color w:val="4BACC6" w:themeColor="accent5"/>
          <w:sz w:val="56"/>
          <w:szCs w:val="56"/>
        </w:rPr>
        <w:t>DE ABRIL</w:t>
      </w:r>
    </w:p>
    <w:p w:rsidR="00DD3225" w:rsidRPr="002D74E9" w:rsidRDefault="00DD3225" w:rsidP="00DD3225">
      <w:pPr>
        <w:jc w:val="center"/>
      </w:pPr>
    </w:p>
    <w:p w:rsidR="00753FFF" w:rsidRDefault="00DD3225" w:rsidP="00DD3225">
      <w:pPr>
        <w:rPr>
          <w:rFonts w:ascii="Algerian" w:hAnsi="Algerian"/>
          <w:b/>
          <w:color w:val="4BACC6" w:themeColor="accent5"/>
          <w:sz w:val="56"/>
          <w:szCs w:val="56"/>
        </w:rPr>
      </w:pPr>
      <w:r>
        <w:rPr>
          <w:rFonts w:ascii="Algerian" w:hAnsi="Algerian"/>
          <w:b/>
          <w:color w:val="4BACC6" w:themeColor="accent5"/>
          <w:sz w:val="56"/>
          <w:szCs w:val="56"/>
        </w:rPr>
        <w:t>Día INTERNACIONAL DEL IDIOMA</w:t>
      </w:r>
    </w:p>
    <w:p w:rsidR="00DD3225" w:rsidRDefault="00DD3225" w:rsidP="00DD3225">
      <w:pPr>
        <w:rPr>
          <w:rFonts w:ascii="Algerian" w:hAnsi="Algerian"/>
          <w:b/>
          <w:color w:val="4BACC6" w:themeColor="accent5"/>
          <w:sz w:val="56"/>
          <w:szCs w:val="56"/>
        </w:rPr>
      </w:pPr>
    </w:p>
    <w:p w:rsidR="00DD3225" w:rsidRDefault="00DD3225" w:rsidP="00DD3225">
      <w:pPr>
        <w:rPr>
          <w:rFonts w:ascii="Algerian" w:hAnsi="Algerian"/>
          <w:b/>
          <w:color w:val="4BACC6" w:themeColor="accent5"/>
          <w:sz w:val="56"/>
          <w:szCs w:val="56"/>
        </w:rPr>
      </w:pPr>
    </w:p>
    <w:p w:rsidR="00DD3225" w:rsidRDefault="00DD3225" w:rsidP="00DD3225">
      <w:pPr>
        <w:jc w:val="center"/>
        <w:rPr>
          <w:rFonts w:ascii="Arial" w:hAnsi="Arial" w:cs="Arial"/>
          <w:sz w:val="24"/>
          <w:szCs w:val="24"/>
        </w:rPr>
      </w:pPr>
      <w:r w:rsidRPr="00DD3225">
        <w:rPr>
          <w:rFonts w:ascii="Arial" w:hAnsi="Arial" w:cs="Arial"/>
          <w:sz w:val="24"/>
          <w:szCs w:val="24"/>
        </w:rPr>
        <w:drawing>
          <wp:inline distT="0" distB="0" distL="0" distR="0" wp14:anchorId="629FC78F" wp14:editId="26B7B362">
            <wp:extent cx="5398936" cy="2979862"/>
            <wp:effectExtent l="0" t="0" r="0" b="0"/>
            <wp:docPr id="26" name="Imagen 26" descr="Homenaje y reconocimiento al escritor Miguel de Cerv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omenaje y reconocimiento al escritor Miguel de Cervan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7636" cy="2979145"/>
                    </a:xfrm>
                    <a:prstGeom prst="rect">
                      <a:avLst/>
                    </a:prstGeom>
                    <a:noFill/>
                    <a:ln>
                      <a:noFill/>
                    </a:ln>
                  </pic:spPr>
                </pic:pic>
              </a:graphicData>
            </a:graphic>
          </wp:inline>
        </w:drawing>
      </w:r>
    </w:p>
    <w:p w:rsidR="00753FFF" w:rsidRDefault="00753FFF" w:rsidP="00FB6E44">
      <w:pPr>
        <w:rPr>
          <w:rFonts w:ascii="Arial" w:hAnsi="Arial" w:cs="Arial"/>
          <w:sz w:val="24"/>
          <w:szCs w:val="24"/>
        </w:rPr>
      </w:pPr>
    </w:p>
    <w:p w:rsidR="00753FFF" w:rsidRDefault="00753FFF" w:rsidP="00FB6E44">
      <w:pPr>
        <w:rPr>
          <w:rFonts w:ascii="Arial" w:hAnsi="Arial" w:cs="Arial"/>
          <w:sz w:val="24"/>
          <w:szCs w:val="24"/>
        </w:rPr>
      </w:pPr>
    </w:p>
    <w:p w:rsidR="00753FFF" w:rsidRDefault="00753FFF" w:rsidP="00FB6E44">
      <w:pPr>
        <w:rPr>
          <w:rFonts w:ascii="Arial" w:hAnsi="Arial" w:cs="Arial"/>
          <w:sz w:val="24"/>
          <w:szCs w:val="24"/>
        </w:rPr>
      </w:pPr>
    </w:p>
    <w:p w:rsidR="0040521D" w:rsidRDefault="0040521D" w:rsidP="00FB6E44">
      <w:pPr>
        <w:rPr>
          <w:rFonts w:ascii="Arial" w:hAnsi="Arial" w:cs="Arial"/>
          <w:sz w:val="24"/>
          <w:szCs w:val="24"/>
        </w:rPr>
      </w:pPr>
    </w:p>
    <w:p w:rsidR="00FB6E44" w:rsidRPr="00FD326D" w:rsidRDefault="00FB6E44" w:rsidP="00FB6E44">
      <w:pPr>
        <w:rPr>
          <w:rFonts w:ascii="Arial" w:hAnsi="Arial" w:cs="Arial"/>
          <w:sz w:val="24"/>
          <w:szCs w:val="24"/>
        </w:rPr>
      </w:pPr>
      <w:r w:rsidRPr="00FD326D">
        <w:rPr>
          <w:rFonts w:ascii="Arial" w:hAnsi="Arial" w:cs="Arial"/>
          <w:sz w:val="24"/>
          <w:szCs w:val="24"/>
        </w:rPr>
        <w:lastRenderedPageBreak/>
        <w:t>Investiga y responde en forma de oración</w:t>
      </w:r>
    </w:p>
    <w:p w:rsidR="00FB6E44" w:rsidRDefault="00DD3225" w:rsidP="00DD3225">
      <w:pPr>
        <w:rPr>
          <w:rFonts w:ascii="Arial" w:hAnsi="Arial" w:cs="Arial"/>
          <w:sz w:val="24"/>
          <w:szCs w:val="24"/>
        </w:rPr>
      </w:pPr>
      <w:r>
        <w:rPr>
          <w:rFonts w:ascii="Arial" w:hAnsi="Arial" w:cs="Arial"/>
          <w:sz w:val="24"/>
          <w:szCs w:val="24"/>
        </w:rPr>
        <w:t>1-</w:t>
      </w:r>
      <w:r w:rsidR="00FB6E44" w:rsidRPr="00DD3225">
        <w:rPr>
          <w:rFonts w:ascii="Arial" w:hAnsi="Arial" w:cs="Arial"/>
          <w:sz w:val="24"/>
          <w:szCs w:val="24"/>
        </w:rPr>
        <w:t>¿Por qué se celebra este día?</w:t>
      </w:r>
    </w:p>
    <w:p w:rsidR="00DD3225" w:rsidRDefault="00DD3225" w:rsidP="00DD3225">
      <w:pPr>
        <w:rPr>
          <w:rFonts w:ascii="Arial" w:hAnsi="Arial" w:cs="Arial"/>
          <w:sz w:val="24"/>
          <w:szCs w:val="24"/>
        </w:rPr>
      </w:pPr>
      <w:r w:rsidRPr="00DD3225">
        <w:rPr>
          <w:rFonts w:ascii="Arial" w:hAnsi="Arial" w:cs="Arial"/>
          <w:sz w:val="24"/>
          <w:szCs w:val="24"/>
        </w:rPr>
        <w:t xml:space="preserve">El Día del Idioma se celebra para hacer un homenaje al exponente por excelencia del castellano que es Miguel de Cervantes Saavedra, autor de “El Ingenioso Hidalgo Don Quijote de la Mancha”, </w:t>
      </w:r>
      <w:r>
        <w:rPr>
          <w:rFonts w:ascii="Arial" w:hAnsi="Arial" w:cs="Arial"/>
          <w:sz w:val="24"/>
          <w:szCs w:val="24"/>
        </w:rPr>
        <w:t>obra ilustre del idioma español.</w:t>
      </w:r>
    </w:p>
    <w:p w:rsidR="00DD3225" w:rsidRPr="00DD3225" w:rsidRDefault="00DD3225" w:rsidP="00DD3225">
      <w:pPr>
        <w:rPr>
          <w:rFonts w:ascii="Arial" w:hAnsi="Arial" w:cs="Arial"/>
          <w:sz w:val="24"/>
          <w:szCs w:val="24"/>
        </w:rPr>
      </w:pPr>
    </w:p>
    <w:p w:rsidR="00FB6E44" w:rsidRDefault="00FB6E44" w:rsidP="00FB6E44">
      <w:pPr>
        <w:rPr>
          <w:rFonts w:ascii="Arial" w:hAnsi="Arial" w:cs="Arial"/>
          <w:sz w:val="24"/>
          <w:szCs w:val="24"/>
        </w:rPr>
      </w:pPr>
      <w:r w:rsidRPr="00FD326D">
        <w:rPr>
          <w:rFonts w:ascii="Arial" w:hAnsi="Arial" w:cs="Arial"/>
          <w:sz w:val="24"/>
          <w:szCs w:val="24"/>
        </w:rPr>
        <w:t>2- Escribe algunos datos biográficos sobre Miguel Cervantes Saavedra</w:t>
      </w:r>
    </w:p>
    <w:p w:rsidR="0099410A" w:rsidRPr="0099410A" w:rsidRDefault="0099410A" w:rsidP="0099410A">
      <w:pPr>
        <w:rPr>
          <w:rFonts w:ascii="Arial" w:hAnsi="Arial" w:cs="Arial"/>
          <w:sz w:val="24"/>
          <w:szCs w:val="24"/>
        </w:rPr>
      </w:pPr>
      <w:r w:rsidRPr="0099410A">
        <w:rPr>
          <w:rFonts w:ascii="Arial" w:hAnsi="Arial" w:cs="Arial"/>
          <w:sz w:val="24"/>
          <w:szCs w:val="24"/>
        </w:rPr>
        <w:t xml:space="preserve">Nació en Alcalá de Henares (Madrid) en 1547. </w:t>
      </w:r>
      <w:r>
        <w:rPr>
          <w:rFonts w:ascii="Arial" w:hAnsi="Arial" w:cs="Arial"/>
          <w:sz w:val="24"/>
          <w:szCs w:val="24"/>
        </w:rPr>
        <w:t>Fue hijo de un humilde cirujano. De</w:t>
      </w:r>
      <w:r w:rsidRPr="0099410A">
        <w:rPr>
          <w:rFonts w:ascii="Arial" w:hAnsi="Arial" w:cs="Arial"/>
          <w:sz w:val="24"/>
          <w:szCs w:val="24"/>
        </w:rPr>
        <w:t xml:space="preserve">sde muy joven sintió un gran interés por escribir sus primeros poemas. Con 22 años, hirió a un hombre en un duelo y salió huyendo a Italia para escapar de la justicia. </w:t>
      </w:r>
      <w:r>
        <w:rPr>
          <w:rFonts w:ascii="Arial" w:hAnsi="Arial" w:cs="Arial"/>
          <w:sz w:val="24"/>
          <w:szCs w:val="24"/>
        </w:rPr>
        <w:t xml:space="preserve">Luchó en la </w:t>
      </w:r>
      <w:r w:rsidRPr="0099410A">
        <w:rPr>
          <w:rFonts w:ascii="Arial" w:hAnsi="Arial" w:cs="Arial"/>
          <w:sz w:val="24"/>
          <w:szCs w:val="24"/>
        </w:rPr>
        <w:t>batall</w:t>
      </w:r>
      <w:r>
        <w:rPr>
          <w:rFonts w:ascii="Arial" w:hAnsi="Arial" w:cs="Arial"/>
          <w:sz w:val="24"/>
          <w:szCs w:val="24"/>
        </w:rPr>
        <w:t xml:space="preserve">a de Lepanto contra los turcos donde fue herido en </w:t>
      </w:r>
      <w:r w:rsidRPr="0099410A">
        <w:rPr>
          <w:rFonts w:ascii="Arial" w:hAnsi="Arial" w:cs="Arial"/>
          <w:sz w:val="24"/>
          <w:szCs w:val="24"/>
        </w:rPr>
        <w:t xml:space="preserve">la mano izquierda y desde entonces </w:t>
      </w:r>
      <w:r>
        <w:rPr>
          <w:rFonts w:ascii="Arial" w:hAnsi="Arial" w:cs="Arial"/>
          <w:sz w:val="24"/>
          <w:szCs w:val="24"/>
        </w:rPr>
        <w:t xml:space="preserve">se lo conoció </w:t>
      </w:r>
      <w:r w:rsidRPr="0099410A">
        <w:rPr>
          <w:rFonts w:ascii="Arial" w:hAnsi="Arial" w:cs="Arial"/>
          <w:sz w:val="24"/>
          <w:szCs w:val="24"/>
        </w:rPr>
        <w:t>con el apodo El Manco de Lepanto.</w:t>
      </w:r>
    </w:p>
    <w:p w:rsidR="0099410A" w:rsidRPr="0099410A" w:rsidRDefault="0099410A" w:rsidP="0099410A">
      <w:pPr>
        <w:rPr>
          <w:rFonts w:ascii="Arial" w:hAnsi="Arial" w:cs="Arial"/>
          <w:sz w:val="24"/>
          <w:szCs w:val="24"/>
        </w:rPr>
      </w:pPr>
      <w:r>
        <w:rPr>
          <w:rFonts w:ascii="Arial" w:hAnsi="Arial" w:cs="Arial"/>
          <w:sz w:val="24"/>
          <w:szCs w:val="24"/>
        </w:rPr>
        <w:t>F</w:t>
      </w:r>
      <w:r w:rsidRPr="0099410A">
        <w:rPr>
          <w:rFonts w:ascii="Arial" w:hAnsi="Arial" w:cs="Arial"/>
          <w:sz w:val="24"/>
          <w:szCs w:val="24"/>
        </w:rPr>
        <w:t xml:space="preserve">ue </w:t>
      </w:r>
      <w:r>
        <w:rPr>
          <w:rFonts w:ascii="Arial" w:hAnsi="Arial" w:cs="Arial"/>
          <w:sz w:val="24"/>
          <w:szCs w:val="24"/>
        </w:rPr>
        <w:t>prisionero en</w:t>
      </w:r>
      <w:r w:rsidRPr="0099410A">
        <w:rPr>
          <w:rFonts w:ascii="Arial" w:hAnsi="Arial" w:cs="Arial"/>
          <w:sz w:val="24"/>
          <w:szCs w:val="24"/>
        </w:rPr>
        <w:t xml:space="preserve"> la ciudad africana de Argel, donde permaneció cinco años hasta que un fraile pudo pagar la fianza para pode</w:t>
      </w:r>
      <w:r>
        <w:rPr>
          <w:rFonts w:ascii="Arial" w:hAnsi="Arial" w:cs="Arial"/>
          <w:sz w:val="24"/>
          <w:szCs w:val="24"/>
        </w:rPr>
        <w:t>r liberarlo</w:t>
      </w:r>
      <w:r w:rsidRPr="0099410A">
        <w:rPr>
          <w:rFonts w:ascii="Arial" w:hAnsi="Arial" w:cs="Arial"/>
          <w:sz w:val="24"/>
          <w:szCs w:val="24"/>
        </w:rPr>
        <w:t>.</w:t>
      </w:r>
    </w:p>
    <w:p w:rsidR="00DD3225" w:rsidRDefault="0099410A" w:rsidP="00FB6E44">
      <w:pPr>
        <w:rPr>
          <w:rFonts w:ascii="Arial" w:hAnsi="Arial" w:cs="Arial"/>
          <w:sz w:val="24"/>
          <w:szCs w:val="24"/>
        </w:rPr>
      </w:pPr>
      <w:r>
        <w:rPr>
          <w:rFonts w:ascii="Arial" w:hAnsi="Arial" w:cs="Arial"/>
          <w:sz w:val="24"/>
          <w:szCs w:val="24"/>
        </w:rPr>
        <w:t xml:space="preserve">Regresó </w:t>
      </w:r>
      <w:r w:rsidRPr="0099410A">
        <w:rPr>
          <w:rFonts w:ascii="Arial" w:hAnsi="Arial" w:cs="Arial"/>
          <w:sz w:val="24"/>
          <w:szCs w:val="24"/>
        </w:rPr>
        <w:t xml:space="preserve">a España, se casó </w:t>
      </w:r>
      <w:r>
        <w:rPr>
          <w:rFonts w:ascii="Arial" w:hAnsi="Arial" w:cs="Arial"/>
          <w:sz w:val="24"/>
          <w:szCs w:val="24"/>
        </w:rPr>
        <w:t xml:space="preserve">y fracasó como escritor de obras de teatro. Comenzó a trabajar cobrando impuestos pero el Banco donde trabajaba quebró y él fue </w:t>
      </w:r>
      <w:r w:rsidRPr="0099410A">
        <w:rPr>
          <w:rFonts w:ascii="Arial" w:hAnsi="Arial" w:cs="Arial"/>
          <w:sz w:val="24"/>
          <w:szCs w:val="24"/>
        </w:rPr>
        <w:t>enviado de nuevo a la cárcel</w:t>
      </w:r>
      <w:r>
        <w:rPr>
          <w:rFonts w:ascii="Arial" w:hAnsi="Arial" w:cs="Arial"/>
          <w:sz w:val="24"/>
          <w:szCs w:val="24"/>
        </w:rPr>
        <w:t>. Se dice que durante es</w:t>
      </w:r>
      <w:r w:rsidRPr="0099410A">
        <w:rPr>
          <w:rFonts w:ascii="Arial" w:hAnsi="Arial" w:cs="Arial"/>
          <w:sz w:val="24"/>
          <w:szCs w:val="24"/>
        </w:rPr>
        <w:t>os meses de cautiverio, empezó a escribir su obra maestra, El ingenioso h</w:t>
      </w:r>
      <w:r>
        <w:rPr>
          <w:rFonts w:ascii="Arial" w:hAnsi="Arial" w:cs="Arial"/>
          <w:sz w:val="24"/>
          <w:szCs w:val="24"/>
        </w:rPr>
        <w:t xml:space="preserve">idalgo Don Quijote de la Mancha que </w:t>
      </w:r>
      <w:r w:rsidRPr="0099410A">
        <w:rPr>
          <w:rFonts w:ascii="Arial" w:hAnsi="Arial" w:cs="Arial"/>
          <w:sz w:val="24"/>
          <w:szCs w:val="24"/>
        </w:rPr>
        <w:t>fue publicada en 1605</w:t>
      </w:r>
      <w:r>
        <w:rPr>
          <w:rFonts w:ascii="Arial" w:hAnsi="Arial" w:cs="Arial"/>
          <w:sz w:val="24"/>
          <w:szCs w:val="24"/>
        </w:rPr>
        <w:t xml:space="preserve">. </w:t>
      </w:r>
    </w:p>
    <w:p w:rsidR="0099410A" w:rsidRPr="00FD326D" w:rsidRDefault="0099410A" w:rsidP="00FB6E44">
      <w:pPr>
        <w:rPr>
          <w:rFonts w:ascii="Arial" w:hAnsi="Arial" w:cs="Arial"/>
          <w:sz w:val="24"/>
          <w:szCs w:val="24"/>
        </w:rPr>
      </w:pPr>
    </w:p>
    <w:p w:rsidR="00FB6E44" w:rsidRPr="00FD326D" w:rsidRDefault="00FB6E44" w:rsidP="00FB6E44">
      <w:pPr>
        <w:rPr>
          <w:rFonts w:ascii="Arial" w:hAnsi="Arial" w:cs="Arial"/>
          <w:sz w:val="24"/>
          <w:szCs w:val="24"/>
        </w:rPr>
      </w:pPr>
      <w:r w:rsidRPr="00FD326D">
        <w:rPr>
          <w:rFonts w:ascii="Arial" w:hAnsi="Arial" w:cs="Arial"/>
          <w:sz w:val="24"/>
          <w:szCs w:val="24"/>
        </w:rPr>
        <w:t xml:space="preserve">3- Completa las </w:t>
      </w:r>
      <w:r w:rsidR="0099410A">
        <w:rPr>
          <w:rFonts w:ascii="Arial" w:hAnsi="Arial" w:cs="Arial"/>
          <w:sz w:val="24"/>
          <w:szCs w:val="24"/>
        </w:rPr>
        <w:t xml:space="preserve">curiosidades del idioma español. </w:t>
      </w:r>
      <w:r w:rsidRPr="00FD326D">
        <w:rPr>
          <w:rFonts w:ascii="Arial" w:hAnsi="Arial" w:cs="Arial"/>
          <w:sz w:val="24"/>
          <w:szCs w:val="24"/>
        </w:rPr>
        <w:t>Escribe</w:t>
      </w:r>
    </w:p>
    <w:p w:rsidR="00FB6E44" w:rsidRPr="00FD326D" w:rsidRDefault="00FB6E44" w:rsidP="00FB6E44">
      <w:pPr>
        <w:rPr>
          <w:rFonts w:ascii="Arial" w:hAnsi="Arial" w:cs="Arial"/>
          <w:sz w:val="24"/>
          <w:szCs w:val="24"/>
        </w:rPr>
      </w:pPr>
      <w:r w:rsidRPr="00FD326D">
        <w:rPr>
          <w:rFonts w:ascii="Arial" w:hAnsi="Arial" w:cs="Arial"/>
          <w:sz w:val="24"/>
          <w:szCs w:val="24"/>
        </w:rPr>
        <w:t>a- Una palabra de origen inglés</w:t>
      </w:r>
      <w:r w:rsidR="00DD3225">
        <w:rPr>
          <w:rFonts w:ascii="Arial" w:hAnsi="Arial" w:cs="Arial"/>
          <w:sz w:val="24"/>
          <w:szCs w:val="24"/>
        </w:rPr>
        <w:t>.</w:t>
      </w:r>
      <w:r w:rsidR="0099410A">
        <w:rPr>
          <w:rFonts w:ascii="Arial" w:hAnsi="Arial" w:cs="Arial"/>
          <w:sz w:val="24"/>
          <w:szCs w:val="24"/>
        </w:rPr>
        <w:t xml:space="preserve"> </w:t>
      </w:r>
      <w:r w:rsidR="0099410A" w:rsidRPr="0099410A">
        <w:rPr>
          <w:rFonts w:ascii="Arial" w:hAnsi="Arial" w:cs="Arial"/>
          <w:sz w:val="24"/>
          <w:szCs w:val="24"/>
        </w:rPr>
        <w:t>SANDWICH</w:t>
      </w:r>
    </w:p>
    <w:p w:rsidR="00FB6E44" w:rsidRPr="00FD326D" w:rsidRDefault="00FB6E44" w:rsidP="00FB6E44">
      <w:pPr>
        <w:rPr>
          <w:rFonts w:ascii="Arial" w:hAnsi="Arial" w:cs="Arial"/>
          <w:sz w:val="24"/>
          <w:szCs w:val="24"/>
        </w:rPr>
      </w:pPr>
      <w:r w:rsidRPr="00FD326D">
        <w:rPr>
          <w:rFonts w:ascii="Arial" w:hAnsi="Arial" w:cs="Arial"/>
          <w:sz w:val="24"/>
          <w:szCs w:val="24"/>
        </w:rPr>
        <w:t>b- Una palabra de origen árabe</w:t>
      </w:r>
      <w:r w:rsidR="00DD3225">
        <w:rPr>
          <w:rFonts w:ascii="Arial" w:hAnsi="Arial" w:cs="Arial"/>
          <w:sz w:val="24"/>
          <w:szCs w:val="24"/>
        </w:rPr>
        <w:t>.</w:t>
      </w:r>
      <w:r w:rsidR="0099410A" w:rsidRPr="0099410A">
        <w:t xml:space="preserve"> </w:t>
      </w:r>
      <w:r w:rsidR="0099410A" w:rsidRPr="0099410A">
        <w:rPr>
          <w:rFonts w:ascii="Arial" w:hAnsi="Arial" w:cs="Arial"/>
          <w:sz w:val="24"/>
          <w:szCs w:val="24"/>
        </w:rPr>
        <w:t>ALMOHADA</w:t>
      </w:r>
    </w:p>
    <w:p w:rsidR="00FB6E44" w:rsidRPr="00FD326D" w:rsidRDefault="00FB6E44" w:rsidP="00FB6E44">
      <w:pPr>
        <w:rPr>
          <w:rFonts w:ascii="Arial" w:hAnsi="Arial" w:cs="Arial"/>
          <w:sz w:val="24"/>
          <w:szCs w:val="24"/>
        </w:rPr>
      </w:pPr>
      <w:r w:rsidRPr="00FD326D">
        <w:rPr>
          <w:rFonts w:ascii="Arial" w:hAnsi="Arial" w:cs="Arial"/>
          <w:sz w:val="24"/>
          <w:szCs w:val="24"/>
        </w:rPr>
        <w:t>c- Una palabra que tenga todas las vocales.</w:t>
      </w:r>
      <w:r w:rsidR="00E6226A">
        <w:rPr>
          <w:rFonts w:ascii="Arial" w:hAnsi="Arial" w:cs="Arial"/>
          <w:sz w:val="24"/>
          <w:szCs w:val="24"/>
        </w:rPr>
        <w:t xml:space="preserve"> ABUELITO</w:t>
      </w:r>
    </w:p>
    <w:p w:rsidR="00FB6E44" w:rsidRPr="00FD326D" w:rsidRDefault="00DD3225" w:rsidP="00FB6E44">
      <w:pPr>
        <w:rPr>
          <w:rFonts w:ascii="Arial" w:hAnsi="Arial" w:cs="Arial"/>
          <w:sz w:val="24"/>
          <w:szCs w:val="24"/>
        </w:rPr>
      </w:pPr>
      <w:r>
        <w:rPr>
          <w:rFonts w:ascii="Arial" w:hAnsi="Arial" w:cs="Arial"/>
          <w:sz w:val="24"/>
          <w:szCs w:val="24"/>
        </w:rPr>
        <w:t>d- La palabra más larga</w:t>
      </w:r>
      <w:r w:rsidR="00FB6E44" w:rsidRPr="00FD326D">
        <w:rPr>
          <w:rFonts w:ascii="Arial" w:hAnsi="Arial" w:cs="Arial"/>
          <w:sz w:val="24"/>
          <w:szCs w:val="24"/>
        </w:rPr>
        <w:t>.</w:t>
      </w:r>
      <w:r w:rsidR="00E6226A" w:rsidRPr="00E6226A">
        <w:t xml:space="preserve"> </w:t>
      </w:r>
      <w:r w:rsidR="00E6226A" w:rsidRPr="00E6226A">
        <w:rPr>
          <w:rFonts w:ascii="Arial" w:hAnsi="Arial" w:cs="Arial"/>
          <w:sz w:val="24"/>
          <w:szCs w:val="24"/>
        </w:rPr>
        <w:t>ELECTROENCEFALOGRAFISTA</w:t>
      </w:r>
    </w:p>
    <w:p w:rsidR="00FB6E44" w:rsidRPr="00FD326D" w:rsidRDefault="00FB6E44" w:rsidP="00FB6E44">
      <w:pPr>
        <w:rPr>
          <w:rFonts w:ascii="Arial" w:hAnsi="Arial" w:cs="Arial"/>
          <w:sz w:val="24"/>
          <w:szCs w:val="24"/>
        </w:rPr>
      </w:pPr>
      <w:r w:rsidRPr="00FD326D">
        <w:rPr>
          <w:rFonts w:ascii="Arial" w:hAnsi="Arial" w:cs="Arial"/>
          <w:sz w:val="24"/>
          <w:szCs w:val="24"/>
        </w:rPr>
        <w:t>e- La palabra que consideres más bonita.</w:t>
      </w:r>
      <w:r w:rsidR="00E6226A">
        <w:rPr>
          <w:rFonts w:ascii="Arial" w:hAnsi="Arial" w:cs="Arial"/>
          <w:sz w:val="24"/>
          <w:szCs w:val="24"/>
        </w:rPr>
        <w:t xml:space="preserve"> FAMILIA</w:t>
      </w:r>
    </w:p>
    <w:p w:rsidR="00FB6E44" w:rsidRPr="00FD326D" w:rsidRDefault="00FB6E44" w:rsidP="00FB6E44">
      <w:pPr>
        <w:rPr>
          <w:rFonts w:ascii="Arial" w:hAnsi="Arial" w:cs="Arial"/>
          <w:sz w:val="24"/>
          <w:szCs w:val="24"/>
        </w:rPr>
      </w:pPr>
      <w:r w:rsidRPr="00FD326D">
        <w:rPr>
          <w:rFonts w:ascii="Arial" w:hAnsi="Arial" w:cs="Arial"/>
          <w:sz w:val="24"/>
          <w:szCs w:val="24"/>
        </w:rPr>
        <w:t>f- Una palabra que se lea igual de adelante para a</w:t>
      </w:r>
      <w:r w:rsidR="00DD3225">
        <w:rPr>
          <w:rFonts w:ascii="Arial" w:hAnsi="Arial" w:cs="Arial"/>
          <w:sz w:val="24"/>
          <w:szCs w:val="24"/>
        </w:rPr>
        <w:t>trás y de atrás para adelante (se llaman palíndromos</w:t>
      </w:r>
      <w:r w:rsidRPr="00FD326D">
        <w:rPr>
          <w:rFonts w:ascii="Arial" w:hAnsi="Arial" w:cs="Arial"/>
          <w:sz w:val="24"/>
          <w:szCs w:val="24"/>
        </w:rPr>
        <w:t>)</w:t>
      </w:r>
      <w:r w:rsidR="00E6226A">
        <w:rPr>
          <w:rFonts w:ascii="Arial" w:hAnsi="Arial" w:cs="Arial"/>
          <w:sz w:val="24"/>
          <w:szCs w:val="24"/>
        </w:rPr>
        <w:t>. RECONOCER</w:t>
      </w:r>
    </w:p>
    <w:p w:rsidR="00FB6E44" w:rsidRDefault="00FB6E44" w:rsidP="00FB6E44">
      <w:pPr>
        <w:rPr>
          <w:rFonts w:ascii="Arial" w:hAnsi="Arial" w:cs="Arial"/>
          <w:sz w:val="24"/>
          <w:szCs w:val="24"/>
        </w:rPr>
      </w:pPr>
      <w:r w:rsidRPr="00FD326D">
        <w:rPr>
          <w:rFonts w:ascii="Arial" w:hAnsi="Arial" w:cs="Arial"/>
          <w:sz w:val="24"/>
          <w:szCs w:val="24"/>
        </w:rPr>
        <w:t>g- Un trabalenguas</w:t>
      </w:r>
      <w:r w:rsidR="00DD3225">
        <w:rPr>
          <w:rFonts w:ascii="Arial" w:hAnsi="Arial" w:cs="Arial"/>
          <w:sz w:val="24"/>
          <w:szCs w:val="24"/>
        </w:rPr>
        <w:t>.</w:t>
      </w:r>
    </w:p>
    <w:p w:rsidR="00E6226A" w:rsidRPr="00FD326D" w:rsidRDefault="00E6226A" w:rsidP="00FB6E44">
      <w:pPr>
        <w:rPr>
          <w:rFonts w:ascii="Arial" w:hAnsi="Arial" w:cs="Arial"/>
          <w:sz w:val="24"/>
          <w:szCs w:val="24"/>
        </w:rPr>
      </w:pPr>
      <w:r w:rsidRPr="00E6226A">
        <w:rPr>
          <w:rFonts w:ascii="Arial" w:hAnsi="Arial" w:cs="Arial"/>
          <w:sz w:val="24"/>
          <w:szCs w:val="24"/>
        </w:rPr>
        <w:t>¿Cómo quieres que te quiera si el que quiero que me quiera no me quiere como quiero que me quiera?</w:t>
      </w:r>
    </w:p>
    <w:p w:rsidR="00FB6E44" w:rsidRDefault="00FB6E44" w:rsidP="00FB6E44">
      <w:pPr>
        <w:rPr>
          <w:rFonts w:ascii="Arial" w:hAnsi="Arial" w:cs="Arial"/>
          <w:sz w:val="24"/>
          <w:szCs w:val="24"/>
        </w:rPr>
      </w:pPr>
      <w:r w:rsidRPr="00FD326D">
        <w:rPr>
          <w:rFonts w:ascii="Arial" w:hAnsi="Arial" w:cs="Arial"/>
          <w:sz w:val="24"/>
          <w:szCs w:val="24"/>
        </w:rPr>
        <w:t>h- Un colmo o adivinanza.</w:t>
      </w:r>
    </w:p>
    <w:p w:rsidR="00E6226A" w:rsidRDefault="00E6226A" w:rsidP="00E6226A">
      <w:pPr>
        <w:rPr>
          <w:rFonts w:ascii="Arial" w:hAnsi="Arial" w:cs="Arial"/>
          <w:sz w:val="24"/>
          <w:szCs w:val="24"/>
        </w:rPr>
      </w:pPr>
      <w:r w:rsidRPr="00E6226A">
        <w:rPr>
          <w:rFonts w:ascii="Arial" w:hAnsi="Arial" w:cs="Arial"/>
          <w:sz w:val="24"/>
          <w:szCs w:val="24"/>
        </w:rPr>
        <w:lastRenderedPageBreak/>
        <w:t>¿C</w:t>
      </w:r>
      <w:r>
        <w:rPr>
          <w:rFonts w:ascii="Arial" w:hAnsi="Arial" w:cs="Arial"/>
          <w:sz w:val="24"/>
          <w:szCs w:val="24"/>
        </w:rPr>
        <w:t xml:space="preserve">uál es el colmo de una botella? </w:t>
      </w:r>
      <w:r w:rsidRPr="00E6226A">
        <w:rPr>
          <w:rFonts w:ascii="Arial" w:hAnsi="Arial" w:cs="Arial"/>
          <w:sz w:val="24"/>
          <w:szCs w:val="24"/>
        </w:rPr>
        <w:t>Resfriarse por dormir destapada</w:t>
      </w:r>
    </w:p>
    <w:p w:rsidR="00E6226A" w:rsidRPr="00E6226A" w:rsidRDefault="00E6226A" w:rsidP="00E6226A">
      <w:pPr>
        <w:rPr>
          <w:rFonts w:ascii="Arial" w:hAnsi="Arial" w:cs="Arial"/>
          <w:sz w:val="24"/>
          <w:szCs w:val="24"/>
        </w:rPr>
      </w:pPr>
      <w:r w:rsidRPr="00E6226A">
        <w:rPr>
          <w:rFonts w:ascii="Arial" w:hAnsi="Arial" w:cs="Arial"/>
          <w:sz w:val="24"/>
          <w:szCs w:val="24"/>
        </w:rPr>
        <w:t>En  el  desierto  se  encuentra</w:t>
      </w:r>
    </w:p>
    <w:p w:rsidR="00E6226A" w:rsidRPr="00E6226A" w:rsidRDefault="00E6226A" w:rsidP="00E6226A">
      <w:pPr>
        <w:rPr>
          <w:rFonts w:ascii="Arial" w:hAnsi="Arial" w:cs="Arial"/>
          <w:sz w:val="24"/>
          <w:szCs w:val="24"/>
        </w:rPr>
      </w:pPr>
      <w:r w:rsidRPr="00E6226A">
        <w:rPr>
          <w:rFonts w:ascii="Arial" w:hAnsi="Arial" w:cs="Arial"/>
          <w:sz w:val="24"/>
          <w:szCs w:val="24"/>
        </w:rPr>
        <w:t>En  mi  casa  también</w:t>
      </w:r>
    </w:p>
    <w:p w:rsidR="00E6226A" w:rsidRPr="00E6226A" w:rsidRDefault="00E6226A" w:rsidP="00E6226A">
      <w:pPr>
        <w:rPr>
          <w:rFonts w:ascii="Arial" w:hAnsi="Arial" w:cs="Arial"/>
          <w:sz w:val="24"/>
          <w:szCs w:val="24"/>
        </w:rPr>
      </w:pPr>
      <w:r w:rsidRPr="00E6226A">
        <w:rPr>
          <w:rFonts w:ascii="Arial" w:hAnsi="Arial" w:cs="Arial"/>
          <w:sz w:val="24"/>
          <w:szCs w:val="24"/>
        </w:rPr>
        <w:t>Y  si  encima  me  caigo…</w:t>
      </w:r>
    </w:p>
    <w:p w:rsidR="00E6226A" w:rsidRPr="00E6226A" w:rsidRDefault="0040521D" w:rsidP="00E6226A">
      <w:pPr>
        <w:rPr>
          <w:rFonts w:ascii="Arial" w:hAnsi="Arial" w:cs="Arial"/>
          <w:sz w:val="24"/>
          <w:szCs w:val="24"/>
        </w:rPr>
      </w:pPr>
      <w:r>
        <w:rPr>
          <w:rFonts w:ascii="Arial" w:hAnsi="Arial" w:cs="Arial"/>
          <w:sz w:val="24"/>
          <w:szCs w:val="24"/>
        </w:rPr>
        <w:t>¡¡</w:t>
      </w:r>
      <w:proofErr w:type="spellStart"/>
      <w:proofErr w:type="gramStart"/>
      <w:r>
        <w:rPr>
          <w:rFonts w:ascii="Arial" w:hAnsi="Arial" w:cs="Arial"/>
          <w:sz w:val="24"/>
          <w:szCs w:val="24"/>
        </w:rPr>
        <w:t>a</w:t>
      </w:r>
      <w:r w:rsidR="00E6226A" w:rsidRPr="00E6226A">
        <w:rPr>
          <w:rFonts w:ascii="Arial" w:hAnsi="Arial" w:cs="Arial"/>
          <w:sz w:val="24"/>
          <w:szCs w:val="24"/>
        </w:rPr>
        <w:t>yy</w:t>
      </w:r>
      <w:proofErr w:type="spellEnd"/>
      <w:proofErr w:type="gramEnd"/>
      <w:r w:rsidR="00E6226A" w:rsidRPr="00E6226A">
        <w:rPr>
          <w:rFonts w:ascii="Arial" w:hAnsi="Arial" w:cs="Arial"/>
          <w:sz w:val="24"/>
          <w:szCs w:val="24"/>
        </w:rPr>
        <w:t>!! Me pinché</w:t>
      </w:r>
      <w:r w:rsidR="00E6226A">
        <w:rPr>
          <w:rFonts w:ascii="Arial" w:hAnsi="Arial" w:cs="Arial"/>
          <w:sz w:val="24"/>
          <w:szCs w:val="24"/>
        </w:rPr>
        <w:t xml:space="preserve"> </w:t>
      </w:r>
      <w:r w:rsidR="00E6226A" w:rsidRPr="00E6226A">
        <w:rPr>
          <w:rFonts w:ascii="Arial" w:hAnsi="Arial" w:cs="Arial"/>
          <w:sz w:val="24"/>
          <w:szCs w:val="24"/>
        </w:rPr>
        <w:t>¿qué es?</w:t>
      </w:r>
    </w:p>
    <w:p w:rsidR="00E6226A" w:rsidRPr="00FD326D" w:rsidRDefault="00E6226A" w:rsidP="00E6226A">
      <w:pPr>
        <w:rPr>
          <w:rFonts w:ascii="Arial" w:hAnsi="Arial" w:cs="Arial"/>
          <w:sz w:val="24"/>
          <w:szCs w:val="24"/>
        </w:rPr>
      </w:pPr>
      <w:r>
        <w:rPr>
          <w:rFonts w:ascii="Arial" w:hAnsi="Arial" w:cs="Arial"/>
          <w:sz w:val="24"/>
          <w:szCs w:val="24"/>
        </w:rPr>
        <w:t xml:space="preserve">Respuesta: </w:t>
      </w:r>
      <w:r w:rsidRPr="00E6226A">
        <w:rPr>
          <w:rFonts w:ascii="Arial" w:hAnsi="Arial" w:cs="Arial"/>
          <w:sz w:val="24"/>
          <w:szCs w:val="24"/>
        </w:rPr>
        <w:t>El cactus</w:t>
      </w:r>
    </w:p>
    <w:p w:rsidR="00FB6E44" w:rsidRDefault="00FB6E44" w:rsidP="00FB6E44">
      <w:pPr>
        <w:rPr>
          <w:rFonts w:ascii="Arial" w:hAnsi="Arial" w:cs="Arial"/>
          <w:sz w:val="24"/>
          <w:szCs w:val="24"/>
        </w:rPr>
      </w:pPr>
      <w:r w:rsidRPr="00FD326D">
        <w:rPr>
          <w:rFonts w:ascii="Arial" w:hAnsi="Arial" w:cs="Arial"/>
          <w:sz w:val="24"/>
          <w:szCs w:val="24"/>
        </w:rPr>
        <w:t>i- Un dicho o refrán popular.</w:t>
      </w:r>
    </w:p>
    <w:p w:rsidR="00E6226A" w:rsidRPr="00FD326D" w:rsidRDefault="00E6226A" w:rsidP="00FB6E44">
      <w:pPr>
        <w:rPr>
          <w:rFonts w:ascii="Arial" w:hAnsi="Arial" w:cs="Arial"/>
          <w:sz w:val="24"/>
          <w:szCs w:val="24"/>
        </w:rPr>
      </w:pPr>
      <w:r>
        <w:rPr>
          <w:rFonts w:ascii="Arial" w:hAnsi="Arial" w:cs="Arial"/>
          <w:sz w:val="24"/>
          <w:szCs w:val="24"/>
        </w:rPr>
        <w:t>“El que mucho abarca poco aprieta”</w:t>
      </w:r>
    </w:p>
    <w:p w:rsidR="00E6226A" w:rsidRPr="00FD326D" w:rsidRDefault="00FB6E44" w:rsidP="00FB6E44">
      <w:pPr>
        <w:rPr>
          <w:rFonts w:ascii="Arial" w:hAnsi="Arial" w:cs="Arial"/>
          <w:sz w:val="24"/>
          <w:szCs w:val="24"/>
        </w:rPr>
      </w:pPr>
      <w:r w:rsidRPr="00FD326D">
        <w:rPr>
          <w:rFonts w:ascii="Arial" w:hAnsi="Arial" w:cs="Arial"/>
          <w:sz w:val="24"/>
          <w:szCs w:val="24"/>
        </w:rPr>
        <w:t>j- El nom</w:t>
      </w:r>
      <w:r w:rsidR="0040521D">
        <w:rPr>
          <w:rFonts w:ascii="Arial" w:hAnsi="Arial" w:cs="Arial"/>
          <w:sz w:val="24"/>
          <w:szCs w:val="24"/>
        </w:rPr>
        <w:t>bre del cuento que más te gustó. RAPUNZEL</w:t>
      </w:r>
    </w:p>
    <w:p w:rsidR="00DD3225" w:rsidRDefault="00FB6E44" w:rsidP="00FB6E44">
      <w:pPr>
        <w:rPr>
          <w:rFonts w:ascii="Arial" w:hAnsi="Arial" w:cs="Arial"/>
          <w:sz w:val="24"/>
          <w:szCs w:val="24"/>
        </w:rPr>
      </w:pPr>
      <w:r w:rsidRPr="00FD326D">
        <w:rPr>
          <w:rFonts w:ascii="Arial" w:hAnsi="Arial" w:cs="Arial"/>
          <w:sz w:val="24"/>
          <w:szCs w:val="24"/>
        </w:rPr>
        <w:t xml:space="preserve"> </w:t>
      </w:r>
    </w:p>
    <w:p w:rsidR="00DD3225" w:rsidRDefault="00DD3225" w:rsidP="00FB6E44">
      <w:pPr>
        <w:rPr>
          <w:rFonts w:ascii="Arial" w:hAnsi="Arial" w:cs="Arial"/>
          <w:sz w:val="24"/>
          <w:szCs w:val="24"/>
        </w:rPr>
      </w:pPr>
    </w:p>
    <w:p w:rsidR="00DD3225" w:rsidRDefault="00DD3225" w:rsidP="00FB6E44">
      <w:pPr>
        <w:rPr>
          <w:rFonts w:ascii="Arial" w:hAnsi="Arial" w:cs="Arial"/>
          <w:sz w:val="24"/>
          <w:szCs w:val="24"/>
        </w:rPr>
      </w:pPr>
    </w:p>
    <w:p w:rsidR="00DD3225" w:rsidRDefault="00DD3225" w:rsidP="00FB6E44">
      <w:pPr>
        <w:rPr>
          <w:rFonts w:ascii="Arial" w:hAnsi="Arial" w:cs="Arial"/>
          <w:sz w:val="24"/>
          <w:szCs w:val="24"/>
        </w:rPr>
      </w:pPr>
    </w:p>
    <w:p w:rsidR="00DD3225" w:rsidRDefault="00DD3225" w:rsidP="00FB6E44">
      <w:pPr>
        <w:rPr>
          <w:rFonts w:ascii="Arial" w:hAnsi="Arial" w:cs="Arial"/>
          <w:sz w:val="24"/>
          <w:szCs w:val="24"/>
        </w:rPr>
      </w:pPr>
    </w:p>
    <w:p w:rsidR="00DD3225" w:rsidRDefault="00DD3225" w:rsidP="00FB6E44">
      <w:pPr>
        <w:rPr>
          <w:rFonts w:ascii="Arial" w:hAnsi="Arial" w:cs="Arial"/>
          <w:sz w:val="24"/>
          <w:szCs w:val="24"/>
        </w:rPr>
      </w:pPr>
    </w:p>
    <w:p w:rsidR="00DD3225" w:rsidRDefault="00DD3225" w:rsidP="00FB6E44">
      <w:pPr>
        <w:rPr>
          <w:rFonts w:ascii="Arial" w:hAnsi="Arial" w:cs="Arial"/>
          <w:sz w:val="24"/>
          <w:szCs w:val="24"/>
        </w:rPr>
      </w:pPr>
    </w:p>
    <w:p w:rsidR="00DD3225" w:rsidRDefault="00DD3225" w:rsidP="00FB6E44">
      <w:pPr>
        <w:rPr>
          <w:rFonts w:ascii="Arial" w:hAnsi="Arial" w:cs="Arial"/>
          <w:sz w:val="24"/>
          <w:szCs w:val="24"/>
        </w:rPr>
      </w:pPr>
    </w:p>
    <w:p w:rsidR="0040521D" w:rsidRDefault="0040521D" w:rsidP="00FB6E44">
      <w:pPr>
        <w:rPr>
          <w:rFonts w:ascii="Arial" w:hAnsi="Arial" w:cs="Arial"/>
          <w:sz w:val="24"/>
          <w:szCs w:val="24"/>
        </w:rPr>
      </w:pPr>
    </w:p>
    <w:p w:rsidR="0040521D" w:rsidRDefault="0040521D" w:rsidP="00FB6E44">
      <w:pPr>
        <w:rPr>
          <w:rFonts w:ascii="Arial" w:hAnsi="Arial" w:cs="Arial"/>
          <w:sz w:val="24"/>
          <w:szCs w:val="24"/>
        </w:rPr>
      </w:pPr>
    </w:p>
    <w:p w:rsidR="0040521D" w:rsidRDefault="0040521D" w:rsidP="00FB6E44">
      <w:pPr>
        <w:rPr>
          <w:rFonts w:ascii="Arial" w:hAnsi="Arial" w:cs="Arial"/>
          <w:sz w:val="24"/>
          <w:szCs w:val="24"/>
        </w:rPr>
      </w:pPr>
    </w:p>
    <w:p w:rsidR="0040521D" w:rsidRDefault="0040521D" w:rsidP="00FB6E44">
      <w:pPr>
        <w:rPr>
          <w:rFonts w:ascii="Arial" w:hAnsi="Arial" w:cs="Arial"/>
          <w:sz w:val="24"/>
          <w:szCs w:val="24"/>
        </w:rPr>
      </w:pPr>
    </w:p>
    <w:p w:rsidR="0040521D" w:rsidRDefault="0040521D" w:rsidP="00FB6E44">
      <w:pPr>
        <w:rPr>
          <w:rFonts w:ascii="Arial" w:hAnsi="Arial" w:cs="Arial"/>
          <w:sz w:val="24"/>
          <w:szCs w:val="24"/>
        </w:rPr>
      </w:pPr>
    </w:p>
    <w:p w:rsidR="0040521D" w:rsidRDefault="0040521D" w:rsidP="00FB6E44">
      <w:pPr>
        <w:rPr>
          <w:rFonts w:ascii="Arial" w:hAnsi="Arial" w:cs="Arial"/>
          <w:sz w:val="24"/>
          <w:szCs w:val="24"/>
        </w:rPr>
      </w:pPr>
    </w:p>
    <w:p w:rsidR="0040521D" w:rsidRDefault="0040521D" w:rsidP="00FB6E44">
      <w:pPr>
        <w:rPr>
          <w:rFonts w:ascii="Arial" w:hAnsi="Arial" w:cs="Arial"/>
          <w:sz w:val="24"/>
          <w:szCs w:val="24"/>
        </w:rPr>
      </w:pPr>
    </w:p>
    <w:p w:rsidR="0040521D" w:rsidRDefault="0040521D" w:rsidP="00FB6E44">
      <w:pPr>
        <w:rPr>
          <w:rFonts w:ascii="Arial" w:hAnsi="Arial" w:cs="Arial"/>
          <w:sz w:val="24"/>
          <w:szCs w:val="24"/>
        </w:rPr>
      </w:pPr>
    </w:p>
    <w:p w:rsidR="0040521D" w:rsidRDefault="0040521D" w:rsidP="00FB6E44">
      <w:pPr>
        <w:rPr>
          <w:rFonts w:ascii="Arial" w:hAnsi="Arial" w:cs="Arial"/>
          <w:sz w:val="24"/>
          <w:szCs w:val="24"/>
        </w:rPr>
      </w:pPr>
    </w:p>
    <w:p w:rsidR="0040521D" w:rsidRDefault="0040521D" w:rsidP="00FB6E44">
      <w:pPr>
        <w:rPr>
          <w:rFonts w:ascii="Arial" w:hAnsi="Arial" w:cs="Arial"/>
          <w:sz w:val="24"/>
          <w:szCs w:val="24"/>
        </w:rPr>
      </w:pPr>
    </w:p>
    <w:p w:rsidR="0040521D" w:rsidRDefault="0040521D" w:rsidP="0040521D">
      <w:pPr>
        <w:jc w:val="center"/>
        <w:rPr>
          <w:rFonts w:ascii="Algerian" w:hAnsi="Algerian"/>
          <w:b/>
          <w:color w:val="4BACC6" w:themeColor="accent5"/>
          <w:sz w:val="56"/>
          <w:szCs w:val="56"/>
        </w:rPr>
      </w:pPr>
    </w:p>
    <w:p w:rsidR="0040521D" w:rsidRDefault="0040521D" w:rsidP="0040521D">
      <w:pPr>
        <w:jc w:val="center"/>
        <w:rPr>
          <w:rFonts w:ascii="Algerian" w:hAnsi="Algerian"/>
          <w:b/>
          <w:color w:val="4BACC6" w:themeColor="accent5"/>
          <w:sz w:val="56"/>
          <w:szCs w:val="56"/>
        </w:rPr>
      </w:pPr>
    </w:p>
    <w:p w:rsidR="002E47DD" w:rsidRDefault="002E47DD" w:rsidP="0040521D">
      <w:pPr>
        <w:jc w:val="center"/>
        <w:rPr>
          <w:rFonts w:ascii="Algerian" w:hAnsi="Algerian"/>
          <w:b/>
          <w:color w:val="4BACC6" w:themeColor="accent5"/>
          <w:sz w:val="56"/>
          <w:szCs w:val="56"/>
        </w:rPr>
      </w:pPr>
    </w:p>
    <w:p w:rsidR="0040521D" w:rsidRDefault="0040521D" w:rsidP="0040521D">
      <w:pPr>
        <w:jc w:val="center"/>
        <w:rPr>
          <w:rFonts w:ascii="Algerian" w:hAnsi="Algerian"/>
          <w:b/>
          <w:color w:val="4BACC6" w:themeColor="accent5"/>
          <w:sz w:val="56"/>
          <w:szCs w:val="56"/>
        </w:rPr>
      </w:pPr>
      <w:r>
        <w:rPr>
          <w:rFonts w:ascii="Algerian" w:hAnsi="Algerian"/>
          <w:b/>
          <w:color w:val="4BACC6" w:themeColor="accent5"/>
          <w:sz w:val="56"/>
          <w:szCs w:val="56"/>
        </w:rPr>
        <w:t>29</w:t>
      </w:r>
      <w:r>
        <w:rPr>
          <w:rFonts w:ascii="Algerian" w:hAnsi="Algerian"/>
          <w:b/>
          <w:color w:val="4BACC6" w:themeColor="accent5"/>
          <w:sz w:val="56"/>
          <w:szCs w:val="56"/>
        </w:rPr>
        <w:t xml:space="preserve"> </w:t>
      </w:r>
      <w:r w:rsidRPr="002D74E9">
        <w:rPr>
          <w:rFonts w:ascii="Algerian" w:hAnsi="Algerian"/>
          <w:b/>
          <w:color w:val="4BACC6" w:themeColor="accent5"/>
          <w:sz w:val="56"/>
          <w:szCs w:val="56"/>
        </w:rPr>
        <w:t>DE ABRIL</w:t>
      </w:r>
    </w:p>
    <w:p w:rsidR="0040521D" w:rsidRPr="002D74E9" w:rsidRDefault="0040521D" w:rsidP="0040521D">
      <w:pPr>
        <w:jc w:val="center"/>
      </w:pPr>
    </w:p>
    <w:p w:rsidR="002E47DD" w:rsidRDefault="0040521D" w:rsidP="0040521D">
      <w:pPr>
        <w:jc w:val="center"/>
        <w:rPr>
          <w:rFonts w:ascii="Algerian" w:hAnsi="Algerian"/>
          <w:b/>
          <w:color w:val="4BACC6" w:themeColor="accent5"/>
          <w:sz w:val="56"/>
          <w:szCs w:val="56"/>
        </w:rPr>
      </w:pPr>
      <w:r>
        <w:rPr>
          <w:rFonts w:ascii="Algerian" w:hAnsi="Algerian"/>
          <w:b/>
          <w:color w:val="4BACC6" w:themeColor="accent5"/>
          <w:sz w:val="56"/>
          <w:szCs w:val="56"/>
        </w:rPr>
        <w:t>Día del animal</w:t>
      </w:r>
    </w:p>
    <w:p w:rsidR="002E47DD" w:rsidRDefault="002E47DD" w:rsidP="0040521D">
      <w:pPr>
        <w:jc w:val="center"/>
        <w:rPr>
          <w:rFonts w:ascii="Algerian" w:hAnsi="Algerian"/>
          <w:b/>
          <w:color w:val="4BACC6" w:themeColor="accent5"/>
          <w:sz w:val="56"/>
          <w:szCs w:val="56"/>
        </w:rPr>
      </w:pPr>
    </w:p>
    <w:p w:rsidR="002E47DD" w:rsidRDefault="002E47DD" w:rsidP="0040521D">
      <w:pPr>
        <w:jc w:val="center"/>
        <w:rPr>
          <w:rFonts w:ascii="Algerian" w:hAnsi="Algerian"/>
          <w:b/>
          <w:color w:val="4BACC6" w:themeColor="accent5"/>
          <w:sz w:val="56"/>
          <w:szCs w:val="56"/>
        </w:rPr>
      </w:pPr>
      <w:r w:rsidRPr="002E47DD">
        <w:rPr>
          <w:rFonts w:ascii="Algerian" w:hAnsi="Algerian"/>
          <w:b/>
          <w:color w:val="4BACC6" w:themeColor="accent5"/>
          <w:sz w:val="56"/>
          <w:szCs w:val="56"/>
        </w:rPr>
        <w:drawing>
          <wp:inline distT="0" distB="0" distL="0" distR="0">
            <wp:extent cx="3761105" cy="2941955"/>
            <wp:effectExtent l="0" t="0" r="0" b="0"/>
            <wp:docPr id="29" name="Imagen 29" descr="29 de abril: Día del Animal. – Info Estrella Noti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9 de abril: Día del Animal. – Info Estrella Notici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1105" cy="2941955"/>
                    </a:xfrm>
                    <a:prstGeom prst="rect">
                      <a:avLst/>
                    </a:prstGeom>
                    <a:noFill/>
                    <a:ln>
                      <a:noFill/>
                    </a:ln>
                  </pic:spPr>
                </pic:pic>
              </a:graphicData>
            </a:graphic>
          </wp:inline>
        </w:drawing>
      </w:r>
    </w:p>
    <w:p w:rsidR="0040521D" w:rsidRDefault="0040521D" w:rsidP="00FB6E44">
      <w:pPr>
        <w:rPr>
          <w:rFonts w:ascii="Arial" w:hAnsi="Arial" w:cs="Arial"/>
          <w:sz w:val="24"/>
          <w:szCs w:val="24"/>
        </w:rPr>
      </w:pPr>
    </w:p>
    <w:p w:rsidR="002E47DD" w:rsidRDefault="002E47DD" w:rsidP="00FB6E44">
      <w:pPr>
        <w:rPr>
          <w:rFonts w:ascii="Arial" w:hAnsi="Arial" w:cs="Arial"/>
          <w:sz w:val="24"/>
          <w:szCs w:val="24"/>
        </w:rPr>
      </w:pPr>
    </w:p>
    <w:p w:rsidR="002E47DD" w:rsidRDefault="002E47DD" w:rsidP="00FB6E44">
      <w:pPr>
        <w:rPr>
          <w:rFonts w:ascii="Arial" w:hAnsi="Arial" w:cs="Arial"/>
          <w:sz w:val="24"/>
          <w:szCs w:val="24"/>
        </w:rPr>
      </w:pPr>
    </w:p>
    <w:p w:rsidR="002E47DD" w:rsidRDefault="002E47DD" w:rsidP="00FB6E44">
      <w:pPr>
        <w:rPr>
          <w:rFonts w:ascii="Arial" w:hAnsi="Arial" w:cs="Arial"/>
          <w:sz w:val="24"/>
          <w:szCs w:val="24"/>
        </w:rPr>
      </w:pPr>
    </w:p>
    <w:p w:rsidR="00FB6E44" w:rsidRPr="00FD326D" w:rsidRDefault="0040521D" w:rsidP="00FB6E44">
      <w:pPr>
        <w:rPr>
          <w:rFonts w:ascii="Arial" w:hAnsi="Arial" w:cs="Arial"/>
          <w:sz w:val="24"/>
          <w:szCs w:val="24"/>
        </w:rPr>
      </w:pPr>
      <w:bookmarkStart w:id="0" w:name="_GoBack"/>
      <w:bookmarkEnd w:id="0"/>
      <w:r>
        <w:rPr>
          <w:rFonts w:ascii="Arial" w:hAnsi="Arial" w:cs="Arial"/>
          <w:sz w:val="24"/>
          <w:szCs w:val="24"/>
        </w:rPr>
        <w:lastRenderedPageBreak/>
        <w:t xml:space="preserve">Un dato curioso es que el 29 de abril se celebra el Día del Animal solo en nuestro país. A nivel internacional, se festeja desde 1929 cada 4 de octubre el "Día Mundial de los Animales" en recuerdo al fallecimiento </w:t>
      </w:r>
      <w:r w:rsidR="00FB6E44" w:rsidRPr="00FD326D">
        <w:rPr>
          <w:rFonts w:ascii="Arial" w:hAnsi="Arial" w:cs="Arial"/>
          <w:sz w:val="24"/>
          <w:szCs w:val="24"/>
        </w:rPr>
        <w:t>de San Francisco de As</w:t>
      </w:r>
      <w:r>
        <w:rPr>
          <w:rFonts w:ascii="Arial" w:hAnsi="Arial" w:cs="Arial"/>
          <w:sz w:val="24"/>
          <w:szCs w:val="24"/>
        </w:rPr>
        <w:t xml:space="preserve">ís considerado el santo </w:t>
      </w:r>
      <w:r w:rsidR="00FB6E44" w:rsidRPr="00FD326D">
        <w:rPr>
          <w:rFonts w:ascii="Arial" w:hAnsi="Arial" w:cs="Arial"/>
          <w:sz w:val="24"/>
          <w:szCs w:val="24"/>
        </w:rPr>
        <w:t>patrón de los animales.</w:t>
      </w:r>
    </w:p>
    <w:p w:rsidR="00FB6E44" w:rsidRPr="00FD326D" w:rsidRDefault="00FB6E44" w:rsidP="00FB6E44">
      <w:pPr>
        <w:rPr>
          <w:rFonts w:ascii="Arial" w:hAnsi="Arial" w:cs="Arial"/>
          <w:sz w:val="24"/>
          <w:szCs w:val="24"/>
        </w:rPr>
      </w:pPr>
      <w:r w:rsidRPr="00FD326D">
        <w:rPr>
          <w:rFonts w:ascii="Arial" w:hAnsi="Arial" w:cs="Arial"/>
          <w:sz w:val="24"/>
          <w:szCs w:val="24"/>
        </w:rPr>
        <w:t>Investiga y responde en forma de oración</w:t>
      </w:r>
    </w:p>
    <w:p w:rsidR="00FB6E44" w:rsidRPr="0040521D" w:rsidRDefault="00FB6E44" w:rsidP="0040521D">
      <w:pPr>
        <w:pStyle w:val="Prrafodelista"/>
        <w:numPr>
          <w:ilvl w:val="0"/>
          <w:numId w:val="9"/>
        </w:numPr>
        <w:rPr>
          <w:rFonts w:ascii="Arial" w:hAnsi="Arial" w:cs="Arial"/>
          <w:sz w:val="24"/>
          <w:szCs w:val="24"/>
        </w:rPr>
      </w:pPr>
      <w:r w:rsidRPr="0040521D">
        <w:rPr>
          <w:rFonts w:ascii="Arial" w:hAnsi="Arial" w:cs="Arial"/>
          <w:sz w:val="24"/>
          <w:szCs w:val="24"/>
        </w:rPr>
        <w:t>¿Por qué se celebra este día?</w:t>
      </w:r>
    </w:p>
    <w:p w:rsidR="0040521D" w:rsidRPr="0040521D" w:rsidRDefault="0040521D" w:rsidP="0040521D">
      <w:pPr>
        <w:ind w:left="60"/>
        <w:rPr>
          <w:rFonts w:ascii="Arial" w:hAnsi="Arial" w:cs="Arial"/>
          <w:sz w:val="24"/>
          <w:szCs w:val="24"/>
        </w:rPr>
      </w:pPr>
      <w:r w:rsidRPr="0040521D">
        <w:rPr>
          <w:rFonts w:ascii="Arial" w:hAnsi="Arial" w:cs="Arial"/>
          <w:sz w:val="24"/>
          <w:szCs w:val="24"/>
        </w:rPr>
        <w:t>El Día del Animal se celebra en Argentina todos los 29 de abril en conmemoración al fallecimiento de Ignacio Lucas Albarracín, un abogado que luchó por los derechos de los animales y que durante más de cincuenta años fue primer secretario y presidente de la Sociedad Argentina Protectora de los Animales.</w:t>
      </w:r>
    </w:p>
    <w:p w:rsidR="0040521D" w:rsidRDefault="00FB6E44" w:rsidP="0040521D">
      <w:pPr>
        <w:rPr>
          <w:rFonts w:ascii="Arial" w:hAnsi="Arial" w:cs="Arial"/>
          <w:sz w:val="24"/>
          <w:szCs w:val="24"/>
        </w:rPr>
      </w:pPr>
      <w:r w:rsidRPr="00FD326D">
        <w:rPr>
          <w:rFonts w:ascii="Arial" w:hAnsi="Arial" w:cs="Arial"/>
          <w:sz w:val="24"/>
          <w:szCs w:val="24"/>
        </w:rPr>
        <w:t xml:space="preserve"> 2- ¿Tienes alguna mascota? Escribe algo sobre ella. </w:t>
      </w:r>
    </w:p>
    <w:p w:rsidR="0040521D" w:rsidRDefault="0040521D" w:rsidP="0040521D">
      <w:pPr>
        <w:rPr>
          <w:rFonts w:ascii="Arial" w:hAnsi="Arial" w:cs="Arial"/>
          <w:sz w:val="24"/>
          <w:szCs w:val="24"/>
        </w:rPr>
      </w:pPr>
      <w:r>
        <w:rPr>
          <w:rFonts w:ascii="Arial" w:hAnsi="Arial" w:cs="Arial"/>
          <w:sz w:val="24"/>
          <w:szCs w:val="24"/>
        </w:rPr>
        <w:t xml:space="preserve">Yo tengo dos perritas que se llaman Pompa y </w:t>
      </w:r>
      <w:proofErr w:type="spellStart"/>
      <w:r>
        <w:rPr>
          <w:rFonts w:ascii="Arial" w:hAnsi="Arial" w:cs="Arial"/>
          <w:sz w:val="24"/>
          <w:szCs w:val="24"/>
        </w:rPr>
        <w:t>Monchi</w:t>
      </w:r>
      <w:proofErr w:type="spellEnd"/>
      <w:r>
        <w:rPr>
          <w:rFonts w:ascii="Arial" w:hAnsi="Arial" w:cs="Arial"/>
          <w:sz w:val="24"/>
          <w:szCs w:val="24"/>
        </w:rPr>
        <w:t xml:space="preserve">. </w:t>
      </w:r>
      <w:proofErr w:type="spellStart"/>
      <w:r>
        <w:rPr>
          <w:rFonts w:ascii="Arial" w:hAnsi="Arial" w:cs="Arial"/>
          <w:sz w:val="24"/>
          <w:szCs w:val="24"/>
        </w:rPr>
        <w:t>Monchi</w:t>
      </w:r>
      <w:proofErr w:type="spellEnd"/>
      <w:r>
        <w:rPr>
          <w:rFonts w:ascii="Arial" w:hAnsi="Arial" w:cs="Arial"/>
          <w:sz w:val="24"/>
          <w:szCs w:val="24"/>
        </w:rPr>
        <w:t xml:space="preserve"> es la hija de Pompa. Pompa es muy tranquila y muy esponjosa porque tiene muchos rulos.</w:t>
      </w:r>
      <w:r>
        <w:rPr>
          <w:rFonts w:ascii="Arial" w:hAnsi="Arial" w:cs="Arial"/>
          <w:sz w:val="24"/>
          <w:szCs w:val="24"/>
        </w:rPr>
        <w:t xml:space="preserve"> </w:t>
      </w:r>
      <w:r>
        <w:rPr>
          <w:rFonts w:ascii="Arial" w:hAnsi="Arial" w:cs="Arial"/>
          <w:sz w:val="24"/>
          <w:szCs w:val="24"/>
        </w:rPr>
        <w:t xml:space="preserve">Le </w:t>
      </w:r>
      <w:r>
        <w:rPr>
          <w:rFonts w:ascii="Arial" w:hAnsi="Arial" w:cs="Arial"/>
          <w:sz w:val="24"/>
          <w:szCs w:val="24"/>
        </w:rPr>
        <w:t>gusta</w:t>
      </w:r>
      <w:r>
        <w:rPr>
          <w:rFonts w:ascii="Arial" w:hAnsi="Arial" w:cs="Arial"/>
          <w:sz w:val="24"/>
          <w:szCs w:val="24"/>
        </w:rPr>
        <w:t xml:space="preserve"> que le hagan cariñitos. Por otro lado, </w:t>
      </w:r>
      <w:proofErr w:type="spellStart"/>
      <w:r>
        <w:rPr>
          <w:rFonts w:ascii="Arial" w:hAnsi="Arial" w:cs="Arial"/>
          <w:sz w:val="24"/>
          <w:szCs w:val="24"/>
        </w:rPr>
        <w:t>Monchi</w:t>
      </w:r>
      <w:proofErr w:type="spellEnd"/>
      <w:r>
        <w:rPr>
          <w:rFonts w:ascii="Arial" w:hAnsi="Arial" w:cs="Arial"/>
          <w:sz w:val="24"/>
          <w:szCs w:val="24"/>
        </w:rPr>
        <w:t xml:space="preserve"> es una perrita muy loca que le encanta jugar. Salta y salta, ama subirse a las camas y es muy cariñosa igual </w:t>
      </w:r>
      <w:r>
        <w:rPr>
          <w:rFonts w:ascii="Arial" w:hAnsi="Arial" w:cs="Arial"/>
          <w:sz w:val="24"/>
          <w:szCs w:val="24"/>
        </w:rPr>
        <w:t xml:space="preserve">que Pompa. </w:t>
      </w:r>
      <w:r>
        <w:rPr>
          <w:rFonts w:ascii="Arial" w:hAnsi="Arial" w:cs="Arial"/>
          <w:sz w:val="24"/>
          <w:szCs w:val="24"/>
        </w:rPr>
        <w:t>Yo las amo mucho.</w:t>
      </w:r>
    </w:p>
    <w:p w:rsidR="0040521D" w:rsidRDefault="0040521D" w:rsidP="0040521D">
      <w:pPr>
        <w:rPr>
          <w:rFonts w:ascii="Arial" w:hAnsi="Arial" w:cs="Arial"/>
          <w:sz w:val="24"/>
          <w:szCs w:val="24"/>
        </w:rPr>
      </w:pPr>
    </w:p>
    <w:p w:rsidR="0040521D" w:rsidRPr="00FD326D" w:rsidRDefault="0040521D" w:rsidP="0040521D">
      <w:pPr>
        <w:jc w:val="center"/>
        <w:rPr>
          <w:rFonts w:ascii="Arial" w:hAnsi="Arial" w:cs="Arial"/>
          <w:sz w:val="24"/>
          <w:szCs w:val="24"/>
        </w:rPr>
      </w:pPr>
      <w:r>
        <w:rPr>
          <w:rFonts w:ascii="Arial" w:hAnsi="Arial" w:cs="Arial"/>
          <w:noProof/>
          <w:sz w:val="24"/>
          <w:szCs w:val="24"/>
          <w:lang w:eastAsia="es-AR"/>
        </w:rPr>
        <w:drawing>
          <wp:inline distT="0" distB="0" distL="0" distR="0">
            <wp:extent cx="4579950" cy="4079020"/>
            <wp:effectExtent l="0" t="0" r="0" b="0"/>
            <wp:docPr id="27" name="Imagen 27" descr="C:\Users\Pc\Downloads\WhatsApp Image 2024-04-29 at 00.19.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c\Downloads\WhatsApp Image 2024-04-29 at 00.19.53.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6161" cy="4084552"/>
                    </a:xfrm>
                    <a:prstGeom prst="rect">
                      <a:avLst/>
                    </a:prstGeom>
                    <a:noFill/>
                    <a:ln>
                      <a:noFill/>
                    </a:ln>
                  </pic:spPr>
                </pic:pic>
              </a:graphicData>
            </a:graphic>
          </wp:inline>
        </w:drawing>
      </w:r>
    </w:p>
    <w:p w:rsidR="00FB6E44" w:rsidRPr="00FD326D" w:rsidRDefault="00FB6E44" w:rsidP="00FB6E44">
      <w:pPr>
        <w:rPr>
          <w:rFonts w:ascii="Arial" w:hAnsi="Arial" w:cs="Arial"/>
          <w:sz w:val="24"/>
          <w:szCs w:val="24"/>
        </w:rPr>
      </w:pPr>
    </w:p>
    <w:p w:rsidR="00FB6E44" w:rsidRDefault="00FB6E44" w:rsidP="00FB6E44">
      <w:pPr>
        <w:rPr>
          <w:rFonts w:ascii="Arial" w:hAnsi="Arial" w:cs="Arial"/>
          <w:sz w:val="24"/>
          <w:szCs w:val="24"/>
        </w:rPr>
      </w:pPr>
      <w:r w:rsidRPr="00FD326D">
        <w:rPr>
          <w:rFonts w:ascii="Arial" w:hAnsi="Arial" w:cs="Arial"/>
          <w:sz w:val="24"/>
          <w:szCs w:val="24"/>
        </w:rPr>
        <w:lastRenderedPageBreak/>
        <w:t xml:space="preserve"> 3- Elije un animal autóctono de nuestra provincia y escribe característica</w:t>
      </w:r>
      <w:r w:rsidR="00B61AA8">
        <w:rPr>
          <w:rFonts w:ascii="Arial" w:hAnsi="Arial" w:cs="Arial"/>
          <w:sz w:val="24"/>
          <w:szCs w:val="24"/>
        </w:rPr>
        <w:t>s sobre él. A</w:t>
      </w:r>
      <w:r w:rsidRPr="00FD326D">
        <w:rPr>
          <w:rFonts w:ascii="Arial" w:hAnsi="Arial" w:cs="Arial"/>
          <w:sz w:val="24"/>
          <w:szCs w:val="24"/>
        </w:rPr>
        <w:t xml:space="preserve">limentación, dónde vive, como son sus crías, qué adaptaciones tuvo para vivir en </w:t>
      </w:r>
      <w:r w:rsidR="00B61AA8">
        <w:rPr>
          <w:rFonts w:ascii="Arial" w:hAnsi="Arial" w:cs="Arial"/>
          <w:sz w:val="24"/>
          <w:szCs w:val="24"/>
        </w:rPr>
        <w:t>este relieve, se puede tener en cautiverio.</w:t>
      </w:r>
    </w:p>
    <w:p w:rsidR="00B61AA8" w:rsidRPr="00B61AA8" w:rsidRDefault="00B61AA8" w:rsidP="00B61AA8">
      <w:pPr>
        <w:rPr>
          <w:rFonts w:ascii="Arial" w:hAnsi="Arial" w:cs="Arial"/>
          <w:sz w:val="24"/>
          <w:szCs w:val="24"/>
        </w:rPr>
      </w:pPr>
      <w:r>
        <w:rPr>
          <w:rFonts w:ascii="Arial" w:hAnsi="Arial" w:cs="Arial"/>
          <w:sz w:val="24"/>
          <w:szCs w:val="24"/>
        </w:rPr>
        <w:t>Elegí la VICUÑA</w:t>
      </w:r>
    </w:p>
    <w:p w:rsidR="00B61AA8" w:rsidRDefault="00B61AA8" w:rsidP="00B61AA8">
      <w:pPr>
        <w:rPr>
          <w:rFonts w:ascii="Arial" w:hAnsi="Arial" w:cs="Arial"/>
          <w:sz w:val="24"/>
          <w:szCs w:val="24"/>
        </w:rPr>
      </w:pPr>
      <w:r w:rsidRPr="00B61AA8">
        <w:rPr>
          <w:rFonts w:ascii="Arial" w:hAnsi="Arial" w:cs="Arial"/>
          <w:sz w:val="24"/>
          <w:szCs w:val="24"/>
        </w:rPr>
        <w:t xml:space="preserve">La vicuña es un mamífero de la </w:t>
      </w:r>
      <w:r w:rsidRPr="00B61AA8">
        <w:rPr>
          <w:rFonts w:ascii="Arial" w:hAnsi="Arial" w:cs="Arial"/>
          <w:sz w:val="24"/>
          <w:szCs w:val="24"/>
        </w:rPr>
        <w:t>familia</w:t>
      </w:r>
      <w:r>
        <w:rPr>
          <w:rFonts w:ascii="Arial" w:hAnsi="Arial" w:cs="Arial"/>
          <w:sz w:val="24"/>
          <w:szCs w:val="24"/>
        </w:rPr>
        <w:t xml:space="preserve"> de los camélidos. Su </w:t>
      </w:r>
      <w:r w:rsidRPr="00B61AA8">
        <w:rPr>
          <w:rFonts w:ascii="Arial" w:hAnsi="Arial" w:cs="Arial"/>
          <w:sz w:val="24"/>
          <w:szCs w:val="24"/>
        </w:rPr>
        <w:t xml:space="preserve">cabeza es pequeña y alta y el cuello largo y </w:t>
      </w:r>
      <w:r>
        <w:rPr>
          <w:rFonts w:ascii="Arial" w:hAnsi="Arial" w:cs="Arial"/>
          <w:sz w:val="24"/>
          <w:szCs w:val="24"/>
        </w:rPr>
        <w:t xml:space="preserve">arqueado. Los ojos son bastante </w:t>
      </w:r>
      <w:r w:rsidRPr="00B61AA8">
        <w:rPr>
          <w:rFonts w:ascii="Arial" w:hAnsi="Arial" w:cs="Arial"/>
          <w:sz w:val="24"/>
          <w:szCs w:val="24"/>
        </w:rPr>
        <w:t xml:space="preserve">grandes y se encuentran rodeados por </w:t>
      </w:r>
      <w:r>
        <w:rPr>
          <w:rFonts w:ascii="Arial" w:hAnsi="Arial" w:cs="Arial"/>
          <w:sz w:val="24"/>
          <w:szCs w:val="24"/>
        </w:rPr>
        <w:t xml:space="preserve">largas pestañas. Las orejas son estrechas </w:t>
      </w:r>
      <w:r w:rsidRPr="00B61AA8">
        <w:rPr>
          <w:rFonts w:ascii="Arial" w:hAnsi="Arial" w:cs="Arial"/>
          <w:sz w:val="24"/>
          <w:szCs w:val="24"/>
        </w:rPr>
        <w:t xml:space="preserve">y móviles. </w:t>
      </w:r>
      <w:r>
        <w:rPr>
          <w:rFonts w:ascii="Arial" w:hAnsi="Arial" w:cs="Arial"/>
          <w:sz w:val="24"/>
          <w:szCs w:val="24"/>
        </w:rPr>
        <w:t>Generalmente es marrón claro en la cabeza, cuello y en los costados</w:t>
      </w:r>
      <w:r w:rsidRPr="00B61AA8">
        <w:rPr>
          <w:rFonts w:ascii="Arial" w:hAnsi="Arial" w:cs="Arial"/>
          <w:sz w:val="24"/>
          <w:szCs w:val="24"/>
        </w:rPr>
        <w:t>. En la zona in</w:t>
      </w:r>
      <w:r>
        <w:rPr>
          <w:rFonts w:ascii="Arial" w:hAnsi="Arial" w:cs="Arial"/>
          <w:sz w:val="24"/>
          <w:szCs w:val="24"/>
        </w:rPr>
        <w:t xml:space="preserve">terior de los muslos, vientre y </w:t>
      </w:r>
      <w:r w:rsidRPr="00B61AA8">
        <w:rPr>
          <w:rFonts w:ascii="Arial" w:hAnsi="Arial" w:cs="Arial"/>
          <w:sz w:val="24"/>
          <w:szCs w:val="24"/>
        </w:rPr>
        <w:t>región pectoral la coloración que se o</w:t>
      </w:r>
      <w:r>
        <w:rPr>
          <w:rFonts w:ascii="Arial" w:hAnsi="Arial" w:cs="Arial"/>
          <w:sz w:val="24"/>
          <w:szCs w:val="24"/>
        </w:rPr>
        <w:t>bserva es bastante blanquecina.</w:t>
      </w:r>
    </w:p>
    <w:p w:rsidR="00B61AA8" w:rsidRPr="00B61AA8" w:rsidRDefault="00B61AA8" w:rsidP="00B61AA8">
      <w:pPr>
        <w:rPr>
          <w:rFonts w:ascii="Arial" w:hAnsi="Arial" w:cs="Arial"/>
          <w:sz w:val="24"/>
          <w:szCs w:val="24"/>
        </w:rPr>
      </w:pPr>
      <w:r w:rsidRPr="00B61AA8">
        <w:rPr>
          <w:rFonts w:ascii="Arial" w:hAnsi="Arial" w:cs="Arial"/>
          <w:sz w:val="24"/>
          <w:szCs w:val="24"/>
        </w:rPr>
        <w:t>La lana de estos animales es muy prec</w:t>
      </w:r>
      <w:r>
        <w:rPr>
          <w:rFonts w:ascii="Arial" w:hAnsi="Arial" w:cs="Arial"/>
          <w:sz w:val="24"/>
          <w:szCs w:val="24"/>
        </w:rPr>
        <w:t xml:space="preserve">iada </w:t>
      </w:r>
      <w:proofErr w:type="gramStart"/>
      <w:r>
        <w:rPr>
          <w:rFonts w:ascii="Arial" w:hAnsi="Arial" w:cs="Arial"/>
          <w:sz w:val="24"/>
          <w:szCs w:val="24"/>
        </w:rPr>
        <w:t>debido</w:t>
      </w:r>
      <w:proofErr w:type="gramEnd"/>
      <w:r>
        <w:rPr>
          <w:rFonts w:ascii="Arial" w:hAnsi="Arial" w:cs="Arial"/>
          <w:sz w:val="24"/>
          <w:szCs w:val="24"/>
        </w:rPr>
        <w:t xml:space="preserve"> principalmente a su              </w:t>
      </w:r>
      <w:r w:rsidRPr="00B61AA8">
        <w:rPr>
          <w:rFonts w:ascii="Arial" w:hAnsi="Arial" w:cs="Arial"/>
          <w:sz w:val="24"/>
          <w:szCs w:val="24"/>
        </w:rPr>
        <w:t>finura. Los pelos son muy finos (15 micrones) y miden de 3 a 6 cm de largo.</w:t>
      </w:r>
    </w:p>
    <w:p w:rsidR="00B61AA8" w:rsidRPr="00B61AA8" w:rsidRDefault="00B61AA8" w:rsidP="00B61AA8">
      <w:pPr>
        <w:rPr>
          <w:rFonts w:ascii="Arial" w:hAnsi="Arial" w:cs="Arial"/>
          <w:sz w:val="24"/>
          <w:szCs w:val="24"/>
        </w:rPr>
      </w:pPr>
      <w:r w:rsidRPr="00B61AA8">
        <w:rPr>
          <w:rFonts w:ascii="Arial" w:hAnsi="Arial" w:cs="Arial"/>
          <w:sz w:val="24"/>
          <w:szCs w:val="24"/>
        </w:rPr>
        <w:t>Según la Unión Internacional para l</w:t>
      </w:r>
      <w:r>
        <w:rPr>
          <w:rFonts w:ascii="Arial" w:hAnsi="Arial" w:cs="Arial"/>
          <w:sz w:val="24"/>
          <w:szCs w:val="24"/>
        </w:rPr>
        <w:t xml:space="preserve">a Conservación de la Naturaleza </w:t>
      </w:r>
      <w:r w:rsidRPr="00B61AA8">
        <w:rPr>
          <w:rFonts w:ascii="Arial" w:hAnsi="Arial" w:cs="Arial"/>
          <w:sz w:val="24"/>
          <w:szCs w:val="24"/>
        </w:rPr>
        <w:t>se encuentra bajo la denomi</w:t>
      </w:r>
      <w:r>
        <w:rPr>
          <w:rFonts w:ascii="Arial" w:hAnsi="Arial" w:cs="Arial"/>
          <w:sz w:val="24"/>
          <w:szCs w:val="24"/>
        </w:rPr>
        <w:t xml:space="preserve">nación de “Preocupación menor”. En Argentina actualmente </w:t>
      </w:r>
      <w:r w:rsidRPr="00B61AA8">
        <w:rPr>
          <w:rFonts w:ascii="Arial" w:hAnsi="Arial" w:cs="Arial"/>
          <w:sz w:val="24"/>
          <w:szCs w:val="24"/>
        </w:rPr>
        <w:t xml:space="preserve">se la encuentra en el Norte y Oeste de Jujuy </w:t>
      </w:r>
      <w:r>
        <w:rPr>
          <w:rFonts w:ascii="Arial" w:hAnsi="Arial" w:cs="Arial"/>
          <w:sz w:val="24"/>
          <w:szCs w:val="24"/>
        </w:rPr>
        <w:t xml:space="preserve">y Catamarca, el Oeste de Salta, </w:t>
      </w:r>
      <w:r w:rsidRPr="00B61AA8">
        <w:rPr>
          <w:rFonts w:ascii="Arial" w:hAnsi="Arial" w:cs="Arial"/>
          <w:sz w:val="24"/>
          <w:szCs w:val="24"/>
        </w:rPr>
        <w:t>la Rioja y Norte de San Juan.</w:t>
      </w:r>
    </w:p>
    <w:p w:rsidR="00B61AA8" w:rsidRPr="00B61AA8" w:rsidRDefault="00B61AA8" w:rsidP="00B61AA8">
      <w:pPr>
        <w:rPr>
          <w:rFonts w:ascii="Arial" w:hAnsi="Arial" w:cs="Arial"/>
          <w:sz w:val="24"/>
          <w:szCs w:val="24"/>
        </w:rPr>
      </w:pPr>
      <w:r w:rsidRPr="00B61AA8">
        <w:rPr>
          <w:rFonts w:ascii="Arial" w:hAnsi="Arial" w:cs="Arial"/>
          <w:sz w:val="24"/>
          <w:szCs w:val="24"/>
        </w:rPr>
        <w:t>Son casi exclusivamente herbívoras; se alimentan de hierbas que cortan co</w:t>
      </w:r>
      <w:r>
        <w:rPr>
          <w:rFonts w:ascii="Arial" w:hAnsi="Arial" w:cs="Arial"/>
          <w:sz w:val="24"/>
          <w:szCs w:val="24"/>
        </w:rPr>
        <w:t>n sus dientes sin arrancarlas. Es un animal territorial que f</w:t>
      </w:r>
      <w:r w:rsidRPr="00B61AA8">
        <w:rPr>
          <w:rFonts w:ascii="Arial" w:hAnsi="Arial" w:cs="Arial"/>
          <w:sz w:val="24"/>
          <w:szCs w:val="24"/>
        </w:rPr>
        <w:t>orma grupos c</w:t>
      </w:r>
      <w:r>
        <w:rPr>
          <w:rFonts w:ascii="Arial" w:hAnsi="Arial" w:cs="Arial"/>
          <w:sz w:val="24"/>
          <w:szCs w:val="24"/>
        </w:rPr>
        <w:t xml:space="preserve">ompuestos por un macho adulto y </w:t>
      </w:r>
      <w:r w:rsidR="002E47DD">
        <w:rPr>
          <w:rFonts w:ascii="Arial" w:hAnsi="Arial" w:cs="Arial"/>
          <w:sz w:val="24"/>
          <w:szCs w:val="24"/>
        </w:rPr>
        <w:t xml:space="preserve">varias hembras con sus crías. La hembra da a luz luego de 11 </w:t>
      </w:r>
      <w:r w:rsidRPr="00B61AA8">
        <w:rPr>
          <w:rFonts w:ascii="Arial" w:hAnsi="Arial" w:cs="Arial"/>
          <w:sz w:val="24"/>
          <w:szCs w:val="24"/>
        </w:rPr>
        <w:t>meses de gestación de 1 a 2 crías. Éstas nacen</w:t>
      </w:r>
      <w:r w:rsidR="002E47DD">
        <w:rPr>
          <w:rFonts w:ascii="Arial" w:hAnsi="Arial" w:cs="Arial"/>
          <w:sz w:val="24"/>
          <w:szCs w:val="24"/>
        </w:rPr>
        <w:t xml:space="preserve"> principalmente entre los meses </w:t>
      </w:r>
      <w:r w:rsidRPr="00B61AA8">
        <w:rPr>
          <w:rFonts w:ascii="Arial" w:hAnsi="Arial" w:cs="Arial"/>
          <w:sz w:val="24"/>
          <w:szCs w:val="24"/>
        </w:rPr>
        <w:t>de diciembre y abril. Las crías permanecen jun</w:t>
      </w:r>
      <w:r w:rsidR="002E47DD">
        <w:rPr>
          <w:rFonts w:ascii="Arial" w:hAnsi="Arial" w:cs="Arial"/>
          <w:sz w:val="24"/>
          <w:szCs w:val="24"/>
        </w:rPr>
        <w:t xml:space="preserve">to a su madre aproximadamente 1 </w:t>
      </w:r>
      <w:r w:rsidRPr="00B61AA8">
        <w:rPr>
          <w:rFonts w:ascii="Arial" w:hAnsi="Arial" w:cs="Arial"/>
          <w:sz w:val="24"/>
          <w:szCs w:val="24"/>
        </w:rPr>
        <w:t>año. Las hembras amamantan a sus crías durante 6 meses.</w:t>
      </w:r>
    </w:p>
    <w:p w:rsidR="006C55F8" w:rsidRDefault="00FB6E44" w:rsidP="00FB6E44">
      <w:pPr>
        <w:rPr>
          <w:rFonts w:ascii="Arial" w:hAnsi="Arial" w:cs="Arial"/>
          <w:sz w:val="24"/>
          <w:szCs w:val="24"/>
        </w:rPr>
      </w:pPr>
      <w:r w:rsidRPr="00FD326D">
        <w:rPr>
          <w:rFonts w:ascii="Arial" w:hAnsi="Arial" w:cs="Arial"/>
          <w:sz w:val="24"/>
          <w:szCs w:val="24"/>
        </w:rPr>
        <w:t>4- Ilustra el tema, puedes dibujar o pegar imágenes.</w:t>
      </w:r>
    </w:p>
    <w:p w:rsidR="002E47DD" w:rsidRDefault="002E47DD" w:rsidP="00FB6E44">
      <w:pPr>
        <w:rPr>
          <w:rFonts w:ascii="Arial" w:hAnsi="Arial" w:cs="Arial"/>
          <w:sz w:val="24"/>
          <w:szCs w:val="24"/>
        </w:rPr>
      </w:pPr>
    </w:p>
    <w:p w:rsidR="0040521D" w:rsidRPr="00FD326D" w:rsidRDefault="002E47DD">
      <w:pPr>
        <w:rPr>
          <w:rFonts w:ascii="Arial" w:hAnsi="Arial" w:cs="Arial"/>
          <w:sz w:val="24"/>
          <w:szCs w:val="24"/>
        </w:rPr>
      </w:pPr>
      <w:r w:rsidRPr="002E47DD">
        <w:rPr>
          <w:rFonts w:ascii="Arial" w:hAnsi="Arial" w:cs="Arial"/>
          <w:sz w:val="24"/>
          <w:szCs w:val="24"/>
        </w:rPr>
        <w:drawing>
          <wp:inline distT="0" distB="0" distL="0" distR="0" wp14:anchorId="42F4C748" wp14:editId="438DE9D3">
            <wp:extent cx="5724939" cy="2918129"/>
            <wp:effectExtent l="0" t="0" r="0" b="0"/>
            <wp:docPr id="28" name="Imagen 28" descr="Día Nacional de la Vicuña: A nivel nacional existen 208 899 vicuñas. La  región Ayacucho concentra la mayor población con más de 62 133 cabezas -  Cul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ía Nacional de la Vicuña: A nivel nacional existen 208 899 vicuñas. La  región Ayacucho concentra la mayor población con más de 62 133 cabezas -  Cultiv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921478"/>
                    </a:xfrm>
                    <a:prstGeom prst="rect">
                      <a:avLst/>
                    </a:prstGeom>
                    <a:noFill/>
                    <a:ln>
                      <a:noFill/>
                    </a:ln>
                  </pic:spPr>
                </pic:pic>
              </a:graphicData>
            </a:graphic>
          </wp:inline>
        </w:drawing>
      </w:r>
    </w:p>
    <w:sectPr w:rsidR="0040521D" w:rsidRPr="00FD326D" w:rsidSect="00FB6E44">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25pt;height:11.25pt" o:bullet="t">
        <v:imagedata r:id="rId1" o:title="msoCECD"/>
      </v:shape>
    </w:pict>
  </w:numPicBullet>
  <w:abstractNum w:abstractNumId="0">
    <w:nsid w:val="00823377"/>
    <w:multiLevelType w:val="hybridMultilevel"/>
    <w:tmpl w:val="3FF04B60"/>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DAF2C75"/>
    <w:multiLevelType w:val="hybridMultilevel"/>
    <w:tmpl w:val="B29C9E06"/>
    <w:lvl w:ilvl="0" w:tplc="2266119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1ABC467A"/>
    <w:multiLevelType w:val="hybridMultilevel"/>
    <w:tmpl w:val="2CA04260"/>
    <w:lvl w:ilvl="0" w:tplc="46604B4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1FAB1C5D"/>
    <w:multiLevelType w:val="hybridMultilevel"/>
    <w:tmpl w:val="408EE4C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223A3F8A"/>
    <w:multiLevelType w:val="hybridMultilevel"/>
    <w:tmpl w:val="48069446"/>
    <w:lvl w:ilvl="0" w:tplc="E2BA9DD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2CFF75C8"/>
    <w:multiLevelType w:val="hybridMultilevel"/>
    <w:tmpl w:val="B1D603BE"/>
    <w:lvl w:ilvl="0" w:tplc="3310720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51A4582F"/>
    <w:multiLevelType w:val="hybridMultilevel"/>
    <w:tmpl w:val="93385CF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562A4217"/>
    <w:multiLevelType w:val="hybridMultilevel"/>
    <w:tmpl w:val="1DA6F3D2"/>
    <w:lvl w:ilvl="0" w:tplc="2AC8806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65761C5B"/>
    <w:multiLevelType w:val="hybridMultilevel"/>
    <w:tmpl w:val="C4E295E2"/>
    <w:lvl w:ilvl="0" w:tplc="8020F020">
      <w:start w:val="1"/>
      <w:numFmt w:val="decimal"/>
      <w:lvlText w:val="%1-"/>
      <w:lvlJc w:val="left"/>
      <w:pPr>
        <w:ind w:left="420" w:hanging="360"/>
      </w:pPr>
      <w:rPr>
        <w:rFonts w:hint="default"/>
      </w:rPr>
    </w:lvl>
    <w:lvl w:ilvl="1" w:tplc="2C0A0019" w:tentative="1">
      <w:start w:val="1"/>
      <w:numFmt w:val="lowerLetter"/>
      <w:lvlText w:val="%2."/>
      <w:lvlJc w:val="left"/>
      <w:pPr>
        <w:ind w:left="1140" w:hanging="360"/>
      </w:pPr>
    </w:lvl>
    <w:lvl w:ilvl="2" w:tplc="2C0A001B" w:tentative="1">
      <w:start w:val="1"/>
      <w:numFmt w:val="lowerRoman"/>
      <w:lvlText w:val="%3."/>
      <w:lvlJc w:val="right"/>
      <w:pPr>
        <w:ind w:left="1860" w:hanging="180"/>
      </w:pPr>
    </w:lvl>
    <w:lvl w:ilvl="3" w:tplc="2C0A000F" w:tentative="1">
      <w:start w:val="1"/>
      <w:numFmt w:val="decimal"/>
      <w:lvlText w:val="%4."/>
      <w:lvlJc w:val="left"/>
      <w:pPr>
        <w:ind w:left="2580" w:hanging="360"/>
      </w:pPr>
    </w:lvl>
    <w:lvl w:ilvl="4" w:tplc="2C0A0019" w:tentative="1">
      <w:start w:val="1"/>
      <w:numFmt w:val="lowerLetter"/>
      <w:lvlText w:val="%5."/>
      <w:lvlJc w:val="left"/>
      <w:pPr>
        <w:ind w:left="3300" w:hanging="360"/>
      </w:pPr>
    </w:lvl>
    <w:lvl w:ilvl="5" w:tplc="2C0A001B" w:tentative="1">
      <w:start w:val="1"/>
      <w:numFmt w:val="lowerRoman"/>
      <w:lvlText w:val="%6."/>
      <w:lvlJc w:val="right"/>
      <w:pPr>
        <w:ind w:left="4020" w:hanging="180"/>
      </w:pPr>
    </w:lvl>
    <w:lvl w:ilvl="6" w:tplc="2C0A000F" w:tentative="1">
      <w:start w:val="1"/>
      <w:numFmt w:val="decimal"/>
      <w:lvlText w:val="%7."/>
      <w:lvlJc w:val="left"/>
      <w:pPr>
        <w:ind w:left="4740" w:hanging="360"/>
      </w:pPr>
    </w:lvl>
    <w:lvl w:ilvl="7" w:tplc="2C0A0019" w:tentative="1">
      <w:start w:val="1"/>
      <w:numFmt w:val="lowerLetter"/>
      <w:lvlText w:val="%8."/>
      <w:lvlJc w:val="left"/>
      <w:pPr>
        <w:ind w:left="5460" w:hanging="360"/>
      </w:pPr>
    </w:lvl>
    <w:lvl w:ilvl="8" w:tplc="2C0A001B" w:tentative="1">
      <w:start w:val="1"/>
      <w:numFmt w:val="lowerRoman"/>
      <w:lvlText w:val="%9."/>
      <w:lvlJc w:val="right"/>
      <w:pPr>
        <w:ind w:left="6180" w:hanging="180"/>
      </w:pPr>
    </w:lvl>
  </w:abstractNum>
  <w:num w:numId="1">
    <w:abstractNumId w:val="3"/>
  </w:num>
  <w:num w:numId="2">
    <w:abstractNumId w:val="6"/>
  </w:num>
  <w:num w:numId="3">
    <w:abstractNumId w:val="5"/>
  </w:num>
  <w:num w:numId="4">
    <w:abstractNumId w:val="2"/>
  </w:num>
  <w:num w:numId="5">
    <w:abstractNumId w:val="1"/>
  </w:num>
  <w:num w:numId="6">
    <w:abstractNumId w:val="7"/>
  </w:num>
  <w:num w:numId="7">
    <w:abstractNumId w:val="0"/>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A9D"/>
    <w:rsid w:val="000B4389"/>
    <w:rsid w:val="000F37FC"/>
    <w:rsid w:val="001B247E"/>
    <w:rsid w:val="00225C1B"/>
    <w:rsid w:val="002D74E9"/>
    <w:rsid w:val="002E47DD"/>
    <w:rsid w:val="0040521D"/>
    <w:rsid w:val="004A2E66"/>
    <w:rsid w:val="004E07F8"/>
    <w:rsid w:val="00753FFF"/>
    <w:rsid w:val="00853227"/>
    <w:rsid w:val="00900F6D"/>
    <w:rsid w:val="0099410A"/>
    <w:rsid w:val="00B4362D"/>
    <w:rsid w:val="00B61AA8"/>
    <w:rsid w:val="00BF3824"/>
    <w:rsid w:val="00C257A3"/>
    <w:rsid w:val="00CB046B"/>
    <w:rsid w:val="00D02B71"/>
    <w:rsid w:val="00DD3225"/>
    <w:rsid w:val="00DE67A1"/>
    <w:rsid w:val="00E15429"/>
    <w:rsid w:val="00E6226A"/>
    <w:rsid w:val="00E87BBA"/>
    <w:rsid w:val="00F67B6F"/>
    <w:rsid w:val="00FB6A9D"/>
    <w:rsid w:val="00FB6E44"/>
    <w:rsid w:val="00FD326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21D"/>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B6E44"/>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FB6E44"/>
    <w:rPr>
      <w:rFonts w:eastAsiaTheme="minorEastAsia"/>
      <w:lang w:eastAsia="es-AR"/>
    </w:rPr>
  </w:style>
  <w:style w:type="paragraph" w:styleId="Textodeglobo">
    <w:name w:val="Balloon Text"/>
    <w:basedOn w:val="Normal"/>
    <w:link w:val="TextodegloboCar"/>
    <w:uiPriority w:val="99"/>
    <w:semiHidden/>
    <w:unhideWhenUsed/>
    <w:rsid w:val="00FB6E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6E44"/>
    <w:rPr>
      <w:rFonts w:ascii="Tahoma" w:hAnsi="Tahoma" w:cs="Tahoma"/>
      <w:sz w:val="16"/>
      <w:szCs w:val="16"/>
    </w:rPr>
  </w:style>
  <w:style w:type="paragraph" w:styleId="Prrafodelista">
    <w:name w:val="List Paragraph"/>
    <w:basedOn w:val="Normal"/>
    <w:uiPriority w:val="34"/>
    <w:qFormat/>
    <w:rsid w:val="002D74E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21D"/>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B6E44"/>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FB6E44"/>
    <w:rPr>
      <w:rFonts w:eastAsiaTheme="minorEastAsia"/>
      <w:lang w:eastAsia="es-AR"/>
    </w:rPr>
  </w:style>
  <w:style w:type="paragraph" w:styleId="Textodeglobo">
    <w:name w:val="Balloon Text"/>
    <w:basedOn w:val="Normal"/>
    <w:link w:val="TextodegloboCar"/>
    <w:uiPriority w:val="99"/>
    <w:semiHidden/>
    <w:unhideWhenUsed/>
    <w:rsid w:val="00FB6E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6E44"/>
    <w:rPr>
      <w:rFonts w:ascii="Tahoma" w:hAnsi="Tahoma" w:cs="Tahoma"/>
      <w:sz w:val="16"/>
      <w:szCs w:val="16"/>
    </w:rPr>
  </w:style>
  <w:style w:type="paragraph" w:styleId="Prrafodelista">
    <w:name w:val="List Paragraph"/>
    <w:basedOn w:val="Normal"/>
    <w:uiPriority w:val="34"/>
    <w:qFormat/>
    <w:rsid w:val="002D74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164073">
      <w:bodyDiv w:val="1"/>
      <w:marLeft w:val="0"/>
      <w:marRight w:val="0"/>
      <w:marTop w:val="0"/>
      <w:marBottom w:val="0"/>
      <w:divBdr>
        <w:top w:val="none" w:sz="0" w:space="0" w:color="auto"/>
        <w:left w:val="none" w:sz="0" w:space="0" w:color="auto"/>
        <w:bottom w:val="none" w:sz="0" w:space="0" w:color="auto"/>
        <w:right w:val="none" w:sz="0" w:space="0" w:color="auto"/>
      </w:divBdr>
      <w:divsChild>
        <w:div w:id="591428377">
          <w:marLeft w:val="0"/>
          <w:marRight w:val="0"/>
          <w:marTop w:val="0"/>
          <w:marBottom w:val="0"/>
          <w:divBdr>
            <w:top w:val="none" w:sz="0" w:space="0" w:color="auto"/>
            <w:left w:val="none" w:sz="0" w:space="0" w:color="auto"/>
            <w:bottom w:val="none" w:sz="0" w:space="0" w:color="auto"/>
            <w:right w:val="none" w:sz="0" w:space="0" w:color="auto"/>
          </w:divBdr>
          <w:divsChild>
            <w:div w:id="580288195">
              <w:marLeft w:val="0"/>
              <w:marRight w:val="0"/>
              <w:marTop w:val="0"/>
              <w:marBottom w:val="0"/>
              <w:divBdr>
                <w:top w:val="none" w:sz="0" w:space="0" w:color="auto"/>
                <w:left w:val="none" w:sz="0" w:space="0" w:color="auto"/>
                <w:bottom w:val="none" w:sz="0" w:space="0" w:color="auto"/>
                <w:right w:val="none" w:sz="0" w:space="0" w:color="auto"/>
              </w:divBdr>
              <w:divsChild>
                <w:div w:id="1129712257">
                  <w:marLeft w:val="0"/>
                  <w:marRight w:val="0"/>
                  <w:marTop w:val="0"/>
                  <w:marBottom w:val="225"/>
                  <w:divBdr>
                    <w:top w:val="none" w:sz="0" w:space="0" w:color="auto"/>
                    <w:left w:val="none" w:sz="0" w:space="0" w:color="auto"/>
                    <w:bottom w:val="single" w:sz="6" w:space="11" w:color="E0E0E0"/>
                    <w:right w:val="none" w:sz="0" w:space="0" w:color="auto"/>
                  </w:divBdr>
                </w:div>
                <w:div w:id="1565868193">
                  <w:marLeft w:val="0"/>
                  <w:marRight w:val="0"/>
                  <w:marTop w:val="0"/>
                  <w:marBottom w:val="0"/>
                  <w:divBdr>
                    <w:top w:val="none" w:sz="0" w:space="0" w:color="auto"/>
                    <w:left w:val="none" w:sz="0" w:space="0" w:color="auto"/>
                    <w:bottom w:val="none" w:sz="0" w:space="0" w:color="auto"/>
                    <w:right w:val="none" w:sz="0" w:space="0" w:color="auto"/>
                  </w:divBdr>
                  <w:divsChild>
                    <w:div w:id="185868172">
                      <w:marLeft w:val="0"/>
                      <w:marRight w:val="0"/>
                      <w:marTop w:val="0"/>
                      <w:marBottom w:val="0"/>
                      <w:divBdr>
                        <w:top w:val="none" w:sz="0" w:space="0" w:color="auto"/>
                        <w:left w:val="none" w:sz="0" w:space="0" w:color="auto"/>
                        <w:bottom w:val="none" w:sz="0" w:space="0" w:color="auto"/>
                        <w:right w:val="none" w:sz="0" w:space="0" w:color="auto"/>
                      </w:divBdr>
                      <w:divsChild>
                        <w:div w:id="209466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71105">
                  <w:marLeft w:val="0"/>
                  <w:marRight w:val="0"/>
                  <w:marTop w:val="300"/>
                  <w:marBottom w:val="300"/>
                  <w:divBdr>
                    <w:top w:val="none" w:sz="0" w:space="0" w:color="auto"/>
                    <w:left w:val="none" w:sz="0" w:space="0" w:color="auto"/>
                    <w:bottom w:val="none" w:sz="0" w:space="0" w:color="auto"/>
                    <w:right w:val="none" w:sz="0" w:space="0" w:color="auto"/>
                  </w:divBdr>
                  <w:divsChild>
                    <w:div w:id="1982496488">
                      <w:marLeft w:val="0"/>
                      <w:marRight w:val="0"/>
                      <w:marTop w:val="0"/>
                      <w:marBottom w:val="0"/>
                      <w:divBdr>
                        <w:top w:val="none" w:sz="0" w:space="0" w:color="auto"/>
                        <w:left w:val="none" w:sz="0" w:space="0" w:color="auto"/>
                        <w:bottom w:val="none" w:sz="0" w:space="0" w:color="auto"/>
                        <w:right w:val="none" w:sz="0" w:space="0" w:color="auto"/>
                      </w:divBdr>
                    </w:div>
                    <w:div w:id="904687309">
                      <w:marLeft w:val="0"/>
                      <w:marRight w:val="0"/>
                      <w:marTop w:val="0"/>
                      <w:marBottom w:val="0"/>
                      <w:divBdr>
                        <w:top w:val="none" w:sz="0" w:space="0" w:color="auto"/>
                        <w:left w:val="none" w:sz="0" w:space="0" w:color="auto"/>
                        <w:bottom w:val="none" w:sz="0" w:space="0" w:color="auto"/>
                        <w:right w:val="none" w:sz="0" w:space="0" w:color="auto"/>
                      </w:divBdr>
                      <w:divsChild>
                        <w:div w:id="75250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40562">
                  <w:marLeft w:val="0"/>
                  <w:marRight w:val="0"/>
                  <w:marTop w:val="0"/>
                  <w:marBottom w:val="0"/>
                  <w:divBdr>
                    <w:top w:val="none" w:sz="0" w:space="0" w:color="auto"/>
                    <w:left w:val="none" w:sz="0" w:space="0" w:color="auto"/>
                    <w:bottom w:val="none" w:sz="0" w:space="0" w:color="auto"/>
                    <w:right w:val="none" w:sz="0" w:space="0" w:color="auto"/>
                  </w:divBdr>
                  <w:divsChild>
                    <w:div w:id="204103039">
                      <w:marLeft w:val="0"/>
                      <w:marRight w:val="0"/>
                      <w:marTop w:val="0"/>
                      <w:marBottom w:val="0"/>
                      <w:divBdr>
                        <w:top w:val="none" w:sz="0" w:space="0" w:color="auto"/>
                        <w:left w:val="none" w:sz="0" w:space="0" w:color="auto"/>
                        <w:bottom w:val="none" w:sz="0" w:space="0" w:color="auto"/>
                        <w:right w:val="none" w:sz="0" w:space="0" w:color="auto"/>
                      </w:divBdr>
                      <w:divsChild>
                        <w:div w:id="56734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99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2024</PublishDate>
  <Abstract/>
  <CompanyAddress>Colegio María Auxiliadora</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Pages>
  <Words>1992</Words>
  <Characters>10958</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EFEMÉRIDES DE ABRIL</dc:title>
  <dc:subject>OLIVIA ALÉ - 6to “B”</dc:subject>
  <dc:creator>Día del Veterano y de los caídos en la Guerra de Malvinas. Día de las Américas. Día de la Tierra. Día del Idioma. Día del Animal.</dc:creator>
  <cp:keywords/>
  <dc:description/>
  <cp:lastModifiedBy>Pc</cp:lastModifiedBy>
  <cp:revision>4</cp:revision>
  <dcterms:created xsi:type="dcterms:W3CDTF">2024-04-29T02:09:00Z</dcterms:created>
  <dcterms:modified xsi:type="dcterms:W3CDTF">2024-04-29T08:01:00Z</dcterms:modified>
</cp:coreProperties>
</file>