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262255</wp:posOffset>
            </wp:positionH>
            <wp:positionV relativeFrom="paragraph">
              <wp:posOffset>0</wp:posOffset>
            </wp:positionV>
            <wp:extent cx="1323975" cy="11049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3975" cy="11049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COLEGIO MODELO</w:t>
      </w:r>
    </w:p>
    <w:p w:rsidR="00000000" w:rsidDel="00000000" w:rsidP="00000000" w:rsidRDefault="00000000" w:rsidRPr="00000000" w14:paraId="00000006">
      <w:pPr>
        <w:rPr/>
      </w:pPr>
      <w:r w:rsidDel="00000000" w:rsidR="00000000" w:rsidRPr="00000000">
        <w:rPr>
          <w:u w:val="single"/>
          <w:rtl w:val="0"/>
        </w:rPr>
        <w:t xml:space="preserve">CURSO</w:t>
      </w:r>
      <w:r w:rsidDel="00000000" w:rsidR="00000000" w:rsidRPr="00000000">
        <w:rPr>
          <w:rtl w:val="0"/>
        </w:rPr>
        <w:t xml:space="preserve">: 1° A</w:t>
      </w:r>
    </w:p>
    <w:p w:rsidR="00000000" w:rsidDel="00000000" w:rsidP="00000000" w:rsidRDefault="00000000" w:rsidRPr="00000000" w14:paraId="00000007">
      <w:pPr>
        <w:rPr>
          <w:sz w:val="28"/>
          <w:szCs w:val="28"/>
        </w:rPr>
      </w:pPr>
      <w:r w:rsidDel="00000000" w:rsidR="00000000" w:rsidRPr="00000000">
        <w:rPr>
          <w:sz w:val="28"/>
          <w:szCs w:val="28"/>
          <w:rtl w:val="0"/>
        </w:rPr>
        <w:t xml:space="preserve">TRABAJO PRACTICO EVALUATIVO</w:t>
      </w:r>
    </w:p>
    <w:p w:rsidR="00000000" w:rsidDel="00000000" w:rsidP="00000000" w:rsidRDefault="00000000" w:rsidRPr="00000000" w14:paraId="00000008">
      <w:pPr>
        <w:rPr>
          <w:sz w:val="28"/>
          <w:szCs w:val="28"/>
        </w:rPr>
      </w:pPr>
      <w:r w:rsidDel="00000000" w:rsidR="00000000" w:rsidRPr="00000000">
        <w:rPr>
          <w:sz w:val="28"/>
          <w:szCs w:val="28"/>
          <w:rtl w:val="0"/>
        </w:rPr>
        <w:t xml:space="preserve">NOMBRE Y APELLIDO: Milena Ocañas </w:t>
      </w:r>
    </w:p>
    <w:p w:rsidR="00000000" w:rsidDel="00000000" w:rsidP="00000000" w:rsidRDefault="00000000" w:rsidRPr="00000000" w14:paraId="00000009">
      <w:pPr>
        <w:rPr>
          <w:sz w:val="28"/>
          <w:szCs w:val="28"/>
        </w:rPr>
      </w:pPr>
      <w:r w:rsidDel="00000000" w:rsidR="00000000" w:rsidRPr="00000000">
        <w:rPr>
          <w:sz w:val="28"/>
          <w:szCs w:val="28"/>
          <w:rtl w:val="0"/>
        </w:rPr>
        <w:t xml:space="preserve">FECHA DE PRESENTACION: 6 DE MAYO</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 EL ACUERDO ESCOLAR DE CONVIVENCIA DEL COLEGIO. IDENTIFIQUE FINES Y VALORES INSTITUCIONALES.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QUE SON IMPORTANTE LAS NORMAS DE CONVIVENCIA ESCOLAR?</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las normas de convivencia escolar son importantes porque nos indican nuestros derechos y obligaciones que tenemos los alumnos, profesores y todo el personal que trabaja en el colegio.</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EL SIGUIENTECUADRO SELECCIONANDO DEL CUERPO NORMATIVO 3 NORMAS</w:t>
      </w:r>
      <w:r w:rsidDel="00000000" w:rsidR="00000000" w:rsidRPr="00000000">
        <w:rPr>
          <w:rtl w:val="0"/>
        </w:rPr>
      </w:r>
    </w:p>
    <w:tbl>
      <w:tblPr>
        <w:tblStyle w:val="Table1"/>
        <w:tblW w:w="777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8"/>
        <w:gridCol w:w="2602"/>
        <w:gridCol w:w="2614"/>
        <w:tblGridChange w:id="0">
          <w:tblGrid>
            <w:gridCol w:w="2558"/>
            <w:gridCol w:w="2602"/>
            <w:gridCol w:w="2614"/>
          </w:tblGrid>
        </w:tblGridChange>
      </w:tblGrid>
      <w:tr>
        <w:trPr>
          <w:cantSplit w:val="0"/>
          <w:tblHeader w:val="0"/>
        </w:trPr>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w:t>
            </w:r>
          </w:p>
        </w:tc>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 IMPLICADO </w:t>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EJEMPLOS CONCRETOS</w:t>
            </w:r>
          </w:p>
        </w:tc>
      </w:tr>
      <w:tr>
        <w:trPr>
          <w:cantSplit w:val="0"/>
          <w:tblHeader w:val="0"/>
        </w:trP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precentacion del cuaderno con carátula y contrato pedagogíco </w:t>
            </w:r>
            <w:r w:rsidDel="00000000" w:rsidR="00000000" w:rsidRPr="00000000">
              <w:rPr>
                <w:rtl w:val="0"/>
              </w:rPr>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la responsabilidad </w:t>
            </w:r>
            <w:r w:rsidDel="00000000" w:rsidR="00000000" w:rsidRPr="00000000">
              <w:rPr>
                <w:rtl w:val="0"/>
              </w:rPr>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cuando se presenta el cuaderno de adolescencia completo </w:t>
            </w: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horario de entrada y salida al aula </w:t>
            </w:r>
            <w:r w:rsidDel="00000000" w:rsidR="00000000" w:rsidRPr="00000000">
              <w:rPr>
                <w:rtl w:val="0"/>
              </w:rPr>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puntualidad </w:t>
            </w:r>
            <w:r w:rsidDel="00000000" w:rsidR="00000000" w:rsidRPr="00000000">
              <w:rPr>
                <w:rtl w:val="0"/>
              </w:rPr>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respetar en horario de entrada y salida del recreo </w:t>
            </w: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respeto hacia el docente y compañeros </w:t>
            </w:r>
            <w:r w:rsidDel="00000000" w:rsidR="00000000" w:rsidRPr="00000000">
              <w:rPr>
                <w:rtl w:val="0"/>
              </w:rPr>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el respeto </w:t>
            </w:r>
            <w:r w:rsidDel="00000000" w:rsidR="00000000" w:rsidRPr="00000000">
              <w:rPr>
                <w:rtl w:val="0"/>
              </w:rPr>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respetarnos entre nosotros </w:t>
            </w: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INVESTIGUE Y FUNDAMENTE PORQUE ES OBLIGATORIA EN LA ACTUALIDAD LA EDUCACIÓN SECUNDARIA.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LA IMPORTANCIA SOCIAL DE LA ESCUELA SECUNDARIA EN EL SIGLO XXI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Boero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Alieto Aldo Guadagni (Director del CEA)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Repuesta: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La educación secundaria es obligatoria en la actualidad ya que al transcurrirla las personas adquieren los conocimientos y las herramientas para encontrar un trabajo y meterse en un mundo laboral con el cuál podrá tener un futuro para el y su familia sin sufrir lo que muchas personas que no terminaron sus estudios secundarios están sufriendo. Se debe tener una educación de nivel ya que el avance de la tecnología obliga a los estudiantes conocer nuevas cosas y pueden tener grandes posibilidades laborales,aquellas personas que no siguen sus estudios secundarios les espera un futuro difícil al no conseguir empleo o también tratando de vivir de planes sociales o incluirse en la delincuencia </w:t>
      </w:r>
    </w:p>
    <w:p w:rsidR="00000000" w:rsidDel="00000000" w:rsidP="00000000" w:rsidRDefault="00000000" w:rsidRPr="00000000" w14:paraId="00000022">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