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5°A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 continuación de la última tarea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Copiar en el cuaderno: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13/5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IMPERIALISMO Y BELLE EPOQUE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Actividades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Leer el documento el cuadernillo sobre Imperialismo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Realiza unnesquema y/o sintesis explicando y caracterizando dicho periodo.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Explica a qué se denominó Belle Epoque o Bella Época.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Responde con tus palabras: ¿Qué se fue gestando en dicho periodo en el plano geopooli9de Europa?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