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Ramiro Martin</w:t>
      </w:r>
    </w:p>
    <w:p w:rsidR="00000000" w:rsidDel="00000000" w:rsidP="00000000" w:rsidRDefault="00000000" w:rsidRPr="00000000" w14:paraId="0000000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420" w:lineRule="auto"/>
        <w:rPr/>
      </w:pPr>
      <w:r w:rsidDel="00000000" w:rsidR="00000000" w:rsidRPr="00000000">
        <w:rPr>
          <w:rtl w:val="0"/>
        </w:rPr>
        <w:t xml:space="preserve">Santa Catalina de Siena fue una persona asombrosa que vivió en Italia en el siglo XIV. Desde pequeña, tuvo visiones místicas y una conexión especial con lo divino. Decidió desafiar las normas de su época al unirse a las dominicas, lo cual era inusual para una mujer en ese entonces. Destacó en la Iglesia católica por sus escritos espirituales y su compromiso con la fe. Además, abogó fervientemente por la paz y la reconciliación en momentos de conflicto.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Valores destacados: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4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Valentía: No tuvo miedo de desafiar las normas sociales para seguir su vocación religiosa.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Compasión: Siempre mostró compasión y empatía hacia los demás, buscando ayudar y brindar consuelo.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Devoción: Su profunda fe y devoción a Dios guiaron todas sus acciones y decisiones.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Paz: Promovió activamente la paz y la reconciliación en un mundo lleno de conflictos.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rFonts w:ascii="Roboto" w:cs="Roboto" w:eastAsia="Roboto" w:hAnsi="Roboto"/>
          <w:color w:val="0d0d0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Para reflexionar sobre las emociones que pudo haber experimentado Santa Catalina de Siena: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4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Sintió alegría cuando experimentaba la cercanía de Dios en sus visiones místicas y cuando veía cómo sus acciones ayudaban a los demás.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Sintió tristeza cuando presenciaba el sufrimiento de las personas o cuando encontraba resistencia en su camino.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12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d0d0d"/>
          <w:sz w:val="24"/>
          <w:szCs w:val="24"/>
          <w:rtl w:val="0"/>
        </w:rPr>
        <w:t xml:space="preserve">Sintió preocupación cuando veía que el mundo estaba lleno de conflictos y divisiones, y se esforzaba por encontrar formas de promover la paz y la reconciliación.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