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43E9" w14:textId="77777777" w:rsidR="001249DE" w:rsidRDefault="008336C4" w:rsidP="00AA173F">
      <w:pPr>
        <w:pStyle w:val="Ttulo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ENSAYO DE MEDIACIÓN Y CONVIVENCIA</w:t>
      </w:r>
    </w:p>
    <w:p w14:paraId="3E34FB44" w14:textId="77777777" w:rsidR="008336C4" w:rsidRDefault="008336C4" w:rsidP="00AA173F">
      <w:pPr>
        <w:jc w:val="both"/>
      </w:pPr>
    </w:p>
    <w:p w14:paraId="11982D55" w14:textId="77777777" w:rsidR="008336C4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INTEGRANTES: </w:t>
      </w:r>
    </w:p>
    <w:p w14:paraId="160FD040" w14:textId="77777777"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AGOSTINA ESCUDERO </w:t>
      </w:r>
    </w:p>
    <w:p w14:paraId="77B4EDD4" w14:textId="77777777"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JULIETA LIGORRIA </w:t>
      </w:r>
    </w:p>
    <w:p w14:paraId="7314E243" w14:textId="77777777" w:rsidR="00D14942" w:rsidRPr="00A7003D" w:rsidRDefault="00D14942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>CURSO: 6</w:t>
      </w:r>
      <w:r w:rsidR="00D06BD8" w:rsidRPr="00A7003D">
        <w:rPr>
          <w:rFonts w:ascii="Times New Roman" w:hAnsi="Times New Roman" w:cs="Times New Roman"/>
          <w:b/>
          <w:bCs/>
          <w:sz w:val="22"/>
          <w:szCs w:val="22"/>
        </w:rPr>
        <w:t>°B</w:t>
      </w:r>
    </w:p>
    <w:p w14:paraId="0339151C" w14:textId="77777777" w:rsidR="00D06BD8" w:rsidRPr="00A7003D" w:rsidRDefault="00D06BD8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PROFESORA: </w:t>
      </w:r>
    </w:p>
    <w:p w14:paraId="3FEB94E2" w14:textId="77777777" w:rsidR="00D06BD8" w:rsidRPr="00A7003D" w:rsidRDefault="00D06BD8" w:rsidP="00AA173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003D">
        <w:rPr>
          <w:rFonts w:ascii="Times New Roman" w:hAnsi="Times New Roman" w:cs="Times New Roman"/>
          <w:b/>
          <w:bCs/>
          <w:sz w:val="22"/>
          <w:szCs w:val="22"/>
        </w:rPr>
        <w:t xml:space="preserve">VIVIANA HIDALGO </w:t>
      </w:r>
    </w:p>
    <w:p w14:paraId="4BBB8768" w14:textId="77777777" w:rsidR="00D06BD8" w:rsidRDefault="00D06BD8" w:rsidP="00AA173F">
      <w:pPr>
        <w:jc w:val="both"/>
        <w:rPr>
          <w:rFonts w:ascii="Times New Roman" w:hAnsi="Times New Roman" w:cs="Times New Roman"/>
          <w:b/>
          <w:bCs/>
        </w:rPr>
      </w:pPr>
    </w:p>
    <w:p w14:paraId="5C8A3B07" w14:textId="3F8C9938" w:rsidR="000F27C2" w:rsidRPr="00F15D89" w:rsidRDefault="00D06BD8" w:rsidP="00AA17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Tema: </w:t>
      </w:r>
      <w:r w:rsidR="00F15D89">
        <w:rPr>
          <w:rFonts w:ascii="Times New Roman" w:hAnsi="Times New Roman" w:cs="Times New Roman"/>
          <w:b/>
          <w:bCs/>
        </w:rPr>
        <w:t xml:space="preserve">El interrogante que surge es </w:t>
      </w:r>
      <w:r w:rsidR="00F06A91">
        <w:rPr>
          <w:rFonts w:ascii="Times New Roman" w:hAnsi="Times New Roman" w:cs="Times New Roman"/>
          <w:b/>
          <w:bCs/>
        </w:rPr>
        <w:t>¿</w:t>
      </w:r>
      <w:r w:rsidR="00EE3B1F" w:rsidRPr="00EE3B1F">
        <w:rPr>
          <w:rFonts w:ascii="Times New Roman" w:hAnsi="Times New Roman" w:cs="Times New Roman"/>
        </w:rPr>
        <w:t>Cómo construyó la paz en mi entorno</w:t>
      </w:r>
      <w:r w:rsidR="000A798D">
        <w:rPr>
          <w:rFonts w:ascii="Times New Roman" w:hAnsi="Times New Roman" w:cs="Times New Roman"/>
        </w:rPr>
        <w:t>?</w:t>
      </w:r>
    </w:p>
    <w:p w14:paraId="3E075BFA" w14:textId="77777777" w:rsidR="000F27C2" w:rsidRPr="00E95698" w:rsidRDefault="000F27C2" w:rsidP="00AA173F">
      <w:pPr>
        <w:jc w:val="both"/>
        <w:rPr>
          <w:rFonts w:ascii="Times New Roman" w:hAnsi="Times New Roman" w:cs="Times New Roman"/>
        </w:rPr>
      </w:pPr>
      <w:r w:rsidRPr="00E95698">
        <w:rPr>
          <w:rFonts w:ascii="Times New Roman" w:hAnsi="Times New Roman" w:cs="Times New Roman"/>
        </w:rPr>
        <w:t>La paz en un entorno se refiere a un estado de armonía, estabilidad y ausencia de violencia tanto a nivel interpersonal como comunitario. Implica relaciones pacíficas entre individuos y grupos, así como la resolución constructiva de conflictos mediante el diálogo, la negociación y el respeto mutuo. La paz en un entorno también puede incluir el acceso equitativo a recursos básicos, la justicia social y la protección de los derechos humanos. En resumen, la paz en un entorno se caracteriza por la convivencia pacífica y el bienestar de sus habitantes.</w:t>
      </w:r>
    </w:p>
    <w:p w14:paraId="6108085B" w14:textId="77777777" w:rsidR="002F2FB2" w:rsidRDefault="000F27C2" w:rsidP="00AA173F">
      <w:pPr>
        <w:jc w:val="both"/>
        <w:rPr>
          <w:rFonts w:ascii="Times New Roman" w:hAnsi="Times New Roman" w:cs="Times New Roman"/>
        </w:rPr>
      </w:pPr>
      <w:r w:rsidRPr="002F2FB2">
        <w:rPr>
          <w:rFonts w:ascii="Times New Roman" w:hAnsi="Times New Roman" w:cs="Times New Roman"/>
        </w:rPr>
        <w:t>La paz en un entorno puede construirse a través de diversas estrategias y acciones. Esto puede incluir la promoción del diálogo y la negociación, la resolución pacífica de conflictos, el fomento de la comprensión y la empatía entre las personas, el fortalecimiento de instituciones democráticas y el Estado de derecho, así como la inversión en educación, desarrollo económico y social. Cada entorno es único, por lo que la forma en que se construye la paz puede variar dependiendo de los desafíos y las dinámicas específicas presentes en ese l</w:t>
      </w:r>
      <w:r w:rsidR="002F2FB2">
        <w:rPr>
          <w:rFonts w:ascii="Times New Roman" w:hAnsi="Times New Roman" w:cs="Times New Roman"/>
        </w:rPr>
        <w:t>ugar.</w:t>
      </w:r>
    </w:p>
    <w:p w14:paraId="7A9CF87F" w14:textId="77777777" w:rsidR="00C06352" w:rsidRDefault="00C06352" w:rsidP="00AA17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pueden involucrar a través de: </w:t>
      </w:r>
    </w:p>
    <w:p w14:paraId="72F60C68" w14:textId="77777777" w:rsidR="00C06352" w:rsidRPr="00C06352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1E22">
        <w:rPr>
          <w:rFonts w:ascii="Times New Roman" w:hAnsi="Times New Roman" w:cs="Times New Roman"/>
          <w:b/>
          <w:bCs/>
        </w:rPr>
        <w:t xml:space="preserve">Participaciones en organizaciones juveniles: </w:t>
      </w:r>
      <w:r w:rsidRPr="00C06352">
        <w:rPr>
          <w:rFonts w:ascii="Times New Roman" w:hAnsi="Times New Roman" w:cs="Times New Roman"/>
        </w:rPr>
        <w:t>Se fomentó la creación y participación en organizaciones juveniles dedicadas a promover la paz, la tolerancia y la resolución de conflictos. Estas organizaciones ofrecieron a los jóvenes un espacio para expresar sus opiniones, desarrollar habilidades de liderazgo y colaborar en proyectos comunitarios orientados hacia la paz.</w:t>
      </w:r>
    </w:p>
    <w:p w14:paraId="6446DDC0" w14:textId="77777777" w:rsidR="00C06352" w:rsidRPr="00D31E22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1E22">
        <w:rPr>
          <w:rFonts w:ascii="Times New Roman" w:hAnsi="Times New Roman" w:cs="Times New Roman"/>
          <w:b/>
          <w:bCs/>
        </w:rPr>
        <w:t>Educación y capacitación:</w:t>
      </w:r>
      <w:r>
        <w:rPr>
          <w:rFonts w:ascii="Times New Roman" w:hAnsi="Times New Roman" w:cs="Times New Roman"/>
        </w:rPr>
        <w:t xml:space="preserve"> </w:t>
      </w:r>
      <w:r w:rsidRPr="00C06352">
        <w:rPr>
          <w:rFonts w:ascii="Times New Roman" w:hAnsi="Times New Roman" w:cs="Times New Roman"/>
        </w:rPr>
        <w:t>Se llevaron a cabo programas educativos y talleres de capacitación sobre resolución de conflictos, mediación, comunicación no violenta y derechos humanos dirigidos específicamente a jóvenes. Estos programas proporcionaron a los jóvenes las herramientas y habilidades necesarias para abordar los conflictos de manera constructiva y promover la paz en sus comunidades.</w:t>
      </w:r>
    </w:p>
    <w:p w14:paraId="0DB60537" w14:textId="77777777" w:rsidR="00C06352" w:rsidRPr="00EF1257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1257">
        <w:rPr>
          <w:rFonts w:ascii="Times New Roman" w:hAnsi="Times New Roman" w:cs="Times New Roman"/>
          <w:b/>
          <w:bCs/>
        </w:rPr>
        <w:lastRenderedPageBreak/>
        <w:t>Participación en actividades culturales y deportivas:</w:t>
      </w:r>
      <w:r w:rsidR="00D31E22" w:rsidRPr="00EF1257">
        <w:rPr>
          <w:rFonts w:ascii="Times New Roman" w:hAnsi="Times New Roman" w:cs="Times New Roman"/>
          <w:b/>
          <w:bCs/>
        </w:rPr>
        <w:t xml:space="preserve"> </w:t>
      </w:r>
      <w:r w:rsidRPr="00C06352">
        <w:rPr>
          <w:rFonts w:ascii="Times New Roman" w:hAnsi="Times New Roman" w:cs="Times New Roman"/>
        </w:rPr>
        <w:t>Se organizaron eventos culturales, deportivos y recreativos que reunieron a jóvenes de diferentes orígenes y grupos sociales. Estas actividades proporcionaron oportunidades para construir relaciones interpersonales positivas, fomentar el entendimiento mutuo y promover la cohesión social.</w:t>
      </w:r>
    </w:p>
    <w:p w14:paraId="1AF2C921" w14:textId="77777777" w:rsidR="00C06352" w:rsidRPr="003D24C4" w:rsidRDefault="00C06352" w:rsidP="00AA173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24C4">
        <w:rPr>
          <w:rFonts w:ascii="Times New Roman" w:hAnsi="Times New Roman" w:cs="Times New Roman"/>
          <w:b/>
          <w:bCs/>
        </w:rPr>
        <w:t xml:space="preserve">Campañas de sensibilización: </w:t>
      </w:r>
      <w:r w:rsidRPr="00C06352">
        <w:rPr>
          <w:rFonts w:ascii="Times New Roman" w:hAnsi="Times New Roman" w:cs="Times New Roman"/>
        </w:rPr>
        <w:t>Los jóvenes participaron activamente en campañas de sensibilización sobre temas relacionados con la paz, como la prevención de la violencia, la promoción de la diversidad cultural y la protección del medio ambiente. Estas campañas involucraron a los jóvenes en la difusión de mensajes de paz y en la movilización de la comunidad para trabajar juntos hacia un objetivo común de construir un entorno pacífico y sostenible.</w:t>
      </w:r>
    </w:p>
    <w:p w14:paraId="6F1AA8AA" w14:textId="77777777" w:rsidR="002F2FB2" w:rsidRDefault="00C06352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resumen, se crearon múltiples oportunidades para que los jóvenes se involucraran activamente en la construcción de la paz en mi entorno, reconociendo su potencial como agentes de cambio positivo y promotores de una cultura de paz y no violencia.</w:t>
      </w:r>
    </w:p>
    <w:p w14:paraId="6CC56C01" w14:textId="77777777" w:rsidR="002C52D0" w:rsidRPr="00F15D89" w:rsidRDefault="002C7B98" w:rsidP="00F15D89">
      <w:pPr>
        <w:jc w:val="both"/>
        <w:rPr>
          <w:rFonts w:ascii="Times New Roman" w:hAnsi="Times New Roman" w:cs="Times New Roman"/>
        </w:rPr>
      </w:pPr>
      <w:r w:rsidRPr="00F15D89">
        <w:rPr>
          <w:rFonts w:ascii="Times New Roman" w:hAnsi="Times New Roman" w:cs="Times New Roman"/>
        </w:rPr>
        <w:t>¿Que lecciones se pueden aprender de la construcción de la paz para fortalecer los esfuerzos futuros?</w:t>
      </w:r>
    </w:p>
    <w:p w14:paraId="6CCD5214" w14:textId="77777777" w:rsidR="002C52D0" w:rsidRDefault="00256956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lecciones que se pueden aprender son;</w:t>
      </w:r>
    </w:p>
    <w:p w14:paraId="1BD2C2E0" w14:textId="77777777" w:rsidR="002C52D0" w:rsidRPr="0025695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6956">
        <w:rPr>
          <w:rFonts w:ascii="Times New Roman" w:hAnsi="Times New Roman" w:cs="Times New Roman"/>
          <w:b/>
          <w:bCs/>
        </w:rPr>
        <w:t>Inclusión y participación:</w:t>
      </w:r>
      <w:r w:rsidRPr="002C52D0">
        <w:rPr>
          <w:rFonts w:ascii="Times New Roman" w:hAnsi="Times New Roman" w:cs="Times New Roman"/>
        </w:rPr>
        <w:t xml:space="preserve"> La inclusión de todas las partes interesadas y la participación activa de la comunidad son fundamentales para el éxito de los esfuerzos de construcción de la paz. Es importante garantizar que todas las voces sean escuchadas y que se promueva un sentido de propiedad compartida sobre los procesos de paz.</w:t>
      </w:r>
    </w:p>
    <w:p w14:paraId="7F8ADDB8" w14:textId="77777777" w:rsidR="002C52D0" w:rsidRPr="00250DDB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0DDB">
        <w:rPr>
          <w:rFonts w:ascii="Times New Roman" w:hAnsi="Times New Roman" w:cs="Times New Roman"/>
          <w:b/>
          <w:bCs/>
        </w:rPr>
        <w:t>Enfoque a largo plazo:</w:t>
      </w:r>
      <w:r w:rsidR="00256956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>La construcción de la paz es un proceso continuo y gradual que requiere un compromiso a largo plazo. Es importante reconocer que los cambios significativos pueden llevar tiempo y mantener la perseverancia incluso cuando se enfrentan obstáculos y desafíos.</w:t>
      </w:r>
    </w:p>
    <w:p w14:paraId="0D68CD97" w14:textId="77777777" w:rsidR="002C52D0" w:rsidRPr="00250DDB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0DDB">
        <w:rPr>
          <w:rFonts w:ascii="Times New Roman" w:hAnsi="Times New Roman" w:cs="Times New Roman"/>
          <w:b/>
          <w:bCs/>
        </w:rPr>
        <w:t>Abordar las causas subyacentes:</w:t>
      </w:r>
      <w:r w:rsidRPr="002C52D0">
        <w:rPr>
          <w:rFonts w:ascii="Times New Roman" w:hAnsi="Times New Roman" w:cs="Times New Roman"/>
        </w:rPr>
        <w:t xml:space="preserve"> Es crucial abordar las causas subyacentes de los conflictos, como la pobreza, la desigualdad, la exclusión social y la falta de acceso a recursos básicos. Esto puede implicar la implementación de políticas y programas que promuevan el desarrollo económico, la justicia social y la igualdad de oportunidades</w:t>
      </w:r>
      <w:r w:rsidR="00250DDB">
        <w:rPr>
          <w:rFonts w:ascii="Times New Roman" w:hAnsi="Times New Roman" w:cs="Times New Roman"/>
        </w:rPr>
        <w:t xml:space="preserve">. </w:t>
      </w:r>
    </w:p>
    <w:p w14:paraId="08A3C325" w14:textId="77777777" w:rsidR="002C52D0" w:rsidRPr="00EA22A3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22A3">
        <w:rPr>
          <w:rFonts w:ascii="Times New Roman" w:hAnsi="Times New Roman" w:cs="Times New Roman"/>
          <w:b/>
          <w:bCs/>
        </w:rPr>
        <w:t>Diálogo y mediación:</w:t>
      </w:r>
      <w:r w:rsidRPr="002C52D0">
        <w:rPr>
          <w:rFonts w:ascii="Times New Roman" w:hAnsi="Times New Roman" w:cs="Times New Roman"/>
        </w:rPr>
        <w:t xml:space="preserve"> El diálogo abierto, la mediación y la negociación son herramientas poderosas para resolver conflictos de manera pacífica. Es importante fomentar un ambiente propicio para el diálogo constructivo y encontrar puntos en común para llegar a soluciones mutuamente aceptables.</w:t>
      </w:r>
    </w:p>
    <w:p w14:paraId="0D821924" w14:textId="77777777" w:rsidR="002C52D0" w:rsidRPr="00EA22A3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22A3">
        <w:rPr>
          <w:rFonts w:ascii="Times New Roman" w:hAnsi="Times New Roman" w:cs="Times New Roman"/>
          <w:b/>
          <w:bCs/>
        </w:rPr>
        <w:t>Promoción de la reconciliación:</w:t>
      </w:r>
      <w:r w:rsidR="00EA22A3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>La promoción de la reconciliación y el perdón es esencial para sanar las divisiones y heridas del pasado. Esto puede implicar la implementación de programas de reconciliación, así como el reconocimiento y la reparación de las injusticias pasadas.</w:t>
      </w:r>
    </w:p>
    <w:p w14:paraId="530B447B" w14:textId="77777777" w:rsidR="002C52D0" w:rsidRPr="00AE384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3846">
        <w:rPr>
          <w:rFonts w:ascii="Times New Roman" w:hAnsi="Times New Roman" w:cs="Times New Roman"/>
          <w:b/>
          <w:bCs/>
        </w:rPr>
        <w:t>Educación y sensibilización:</w:t>
      </w:r>
      <w:r w:rsidRPr="002C52D0">
        <w:rPr>
          <w:rFonts w:ascii="Times New Roman" w:hAnsi="Times New Roman" w:cs="Times New Roman"/>
        </w:rPr>
        <w:t xml:space="preserve"> La educación y la sensibilización son fundamentales para promover una cultura de paz y no violencia. Es importante </w:t>
      </w:r>
      <w:r w:rsidRPr="002C52D0">
        <w:rPr>
          <w:rFonts w:ascii="Times New Roman" w:hAnsi="Times New Roman" w:cs="Times New Roman"/>
        </w:rPr>
        <w:lastRenderedPageBreak/>
        <w:t>invertir en programas educativos que promuevan valores de tolerancia, respeto mutuo y resolución pacífica de conflictos desde una edad temprana.</w:t>
      </w:r>
    </w:p>
    <w:p w14:paraId="724F0AAE" w14:textId="77777777" w:rsidR="002C52D0" w:rsidRPr="00AE3846" w:rsidRDefault="002C52D0" w:rsidP="00AA173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3846">
        <w:rPr>
          <w:rFonts w:ascii="Times New Roman" w:hAnsi="Times New Roman" w:cs="Times New Roman"/>
          <w:b/>
          <w:bCs/>
        </w:rPr>
        <w:t>Apoyo internacional y colaboración:</w:t>
      </w:r>
      <w:r w:rsidR="00AE3846">
        <w:rPr>
          <w:rFonts w:ascii="Times New Roman" w:hAnsi="Times New Roman" w:cs="Times New Roman"/>
        </w:rPr>
        <w:t xml:space="preserve"> </w:t>
      </w:r>
      <w:r w:rsidRPr="002C52D0">
        <w:rPr>
          <w:rFonts w:ascii="Times New Roman" w:hAnsi="Times New Roman" w:cs="Times New Roman"/>
        </w:rPr>
        <w:t>La cooperación internacional y el apoyo de la comunidad internacional pueden desempeñar un papel crucial en la construcción de la paz. Es importante establecer alianzas y colaborar con otros actores internacionales para compartir conocimientos, recursos y mejores prácticas.</w:t>
      </w:r>
    </w:p>
    <w:p w14:paraId="5D59B9E8" w14:textId="77777777" w:rsidR="00AE3846" w:rsidRDefault="002C52D0" w:rsidP="00AA173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aprender de las experiencias pasadas y aplicar estas lecciones, podemos fortalecer los esfuerzos futuros de construcción de la paz y avanzar hacia un mundo más justo, pacífico y s</w:t>
      </w:r>
      <w:r w:rsidR="00AE3846">
        <w:rPr>
          <w:rFonts w:ascii="Times New Roman" w:hAnsi="Times New Roman" w:cs="Times New Roman"/>
        </w:rPr>
        <w:t>ostenible.</w:t>
      </w:r>
    </w:p>
    <w:p w14:paraId="563DED7E" w14:textId="77777777" w:rsidR="00AE3846" w:rsidRDefault="004C57F7" w:rsidP="00AA173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¿Que desafíos persisten en la construcción de la paz?</w:t>
      </w:r>
    </w:p>
    <w:p w14:paraId="20CCF06A" w14:textId="77777777" w:rsidR="00313B2E" w:rsidRDefault="00313B2E" w:rsidP="00AA17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Algunos desafíos persistentes en la construcción y mantenimiento de la paz incluyen:</w:t>
      </w:r>
    </w:p>
    <w:p w14:paraId="712FCCB9" w14:textId="77777777" w:rsidR="00313B2E" w:rsidRPr="007F2373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F2373">
        <w:rPr>
          <w:rFonts w:ascii="Times New Roman" w:hAnsi="Times New Roman" w:cs="Times New Roman"/>
          <w:b/>
          <w:bCs/>
        </w:rPr>
        <w:t xml:space="preserve">Fragmentación y polarización: </w:t>
      </w:r>
      <w:r w:rsidRPr="00313B2E">
        <w:rPr>
          <w:rFonts w:ascii="Times New Roman" w:hAnsi="Times New Roman" w:cs="Times New Roman"/>
        </w:rPr>
        <w:t>La presencia de divisiones y tensiones entre diferentes grupos étnicos, religiosos, políticos o socioeconómicos puede obstaculizar los esfuerzos de construcción de la paz. Estas divisiones a menudo dificultan la construcción de consensos y la promoción de la cohesión social.</w:t>
      </w:r>
    </w:p>
    <w:p w14:paraId="51CDDA94" w14:textId="77777777" w:rsidR="00313B2E" w:rsidRPr="002F12CA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2CA">
        <w:rPr>
          <w:rFonts w:ascii="Times New Roman" w:hAnsi="Times New Roman" w:cs="Times New Roman"/>
          <w:b/>
          <w:bCs/>
        </w:rPr>
        <w:t>Persistencia de la violencia:</w:t>
      </w:r>
      <w:r w:rsidRPr="00313B2E">
        <w:rPr>
          <w:rFonts w:ascii="Times New Roman" w:hAnsi="Times New Roman" w:cs="Times New Roman"/>
        </w:rPr>
        <w:t xml:space="preserve"> A pesar de los esfuerzos por construir la paz, pueden persistir brotes de violencia, incluidos conflictos armados, delincuencia organizada, violencia doméstica y criminalidad urbana. Estos episodios de violencia pueden socavar la estabilidad y el progreso hacia la paz sostenible.</w:t>
      </w:r>
    </w:p>
    <w:p w14:paraId="614745E4" w14:textId="77777777" w:rsidR="00313B2E" w:rsidRPr="0051376D" w:rsidRDefault="00313B2E" w:rsidP="00642DE1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F12CA">
        <w:rPr>
          <w:rFonts w:ascii="Times New Roman" w:hAnsi="Times New Roman" w:cs="Times New Roman"/>
          <w:b/>
          <w:bCs/>
        </w:rPr>
        <w:t>Desafíos económicos y sociales:</w:t>
      </w:r>
      <w:r w:rsidRPr="00313B2E">
        <w:rPr>
          <w:rFonts w:ascii="Times New Roman" w:hAnsi="Times New Roman" w:cs="Times New Roman"/>
        </w:rPr>
        <w:t xml:space="preserve"> La pobreza, la desigualdad económica, el desempleo y la falta de acceso a servicios básicos pueden alimentar la frustración y el resentimiento dentro de la comunidad, contribuyendo a la inestabilidad y los conflictos</w:t>
      </w:r>
      <w:r w:rsidR="002F12CA">
        <w:rPr>
          <w:rFonts w:ascii="Times New Roman" w:hAnsi="Times New Roman" w:cs="Times New Roman"/>
        </w:rPr>
        <w:t xml:space="preserve">. </w:t>
      </w:r>
    </w:p>
    <w:p w14:paraId="06512BC6" w14:textId="77777777" w:rsidR="00313B2E" w:rsidRPr="00C90EFA" w:rsidRDefault="00313B2E" w:rsidP="00AA173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07DDF">
        <w:rPr>
          <w:rFonts w:ascii="Times New Roman" w:hAnsi="Times New Roman" w:cs="Times New Roman"/>
          <w:b/>
          <w:bCs/>
        </w:rPr>
        <w:t>Reconciliación y perdón:</w:t>
      </w:r>
      <w:r w:rsidRPr="00313B2E">
        <w:rPr>
          <w:rFonts w:ascii="Times New Roman" w:hAnsi="Times New Roman" w:cs="Times New Roman"/>
        </w:rPr>
        <w:t xml:space="preserve"> Aunque se han realizado esfuerzos para promover la reconciliación y el perdón, pueden persistir resentimientos y heridas del pasado que obstaculizan la construcción de relaciones positivas y la coexistencia pacífica.</w:t>
      </w:r>
    </w:p>
    <w:p w14:paraId="73090CA4" w14:textId="77777777" w:rsidR="008523EE" w:rsidRDefault="008523EE" w:rsidP="00AA17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Conclusión: </w:t>
      </w:r>
    </w:p>
    <w:p w14:paraId="3D36D4E2" w14:textId="5C95CD26" w:rsidR="008523EE" w:rsidRDefault="00CD3C20" w:rsidP="00AA173F">
      <w:pPr>
        <w:jc w:val="both"/>
        <w:rPr>
          <w:rFonts w:ascii="Times New Roman" w:hAnsi="Times New Roman" w:cs="Times New Roman"/>
        </w:rPr>
      </w:pPr>
      <w:r w:rsidRPr="00CD3C20">
        <w:rPr>
          <w:rFonts w:ascii="Times New Roman" w:hAnsi="Times New Roman" w:cs="Times New Roman"/>
        </w:rPr>
        <w:t xml:space="preserve">En </w:t>
      </w:r>
      <w:r w:rsidR="00AA173F">
        <w:rPr>
          <w:rFonts w:ascii="Times New Roman" w:hAnsi="Times New Roman" w:cs="Times New Roman"/>
        </w:rPr>
        <w:t>conclusió</w:t>
      </w:r>
      <w:r w:rsidR="00AA173F" w:rsidRPr="00CD3C20">
        <w:rPr>
          <w:rFonts w:ascii="Times New Roman" w:hAnsi="Times New Roman" w:cs="Times New Roman"/>
        </w:rPr>
        <w:t>n</w:t>
      </w:r>
      <w:r w:rsidRPr="00CD3C20">
        <w:rPr>
          <w:rFonts w:ascii="Times New Roman" w:hAnsi="Times New Roman" w:cs="Times New Roman"/>
        </w:rPr>
        <w:t>, la construcción de la paz en mi entorno ha sido un esfuerzo colaborativo que ha involucrado una variedad de estrategias y acciones. A través del fomento del diálogo, la promoción de la reconciliación, el fortalecimiento de las instituciones democráticas y el apoyo a programas de desarrollo económico y social, hemos trabajado juntos para crear un ambiente de convivencia pacífica y armoniosa. Aunque persisten desafíos, nuestro compromiso continuo con la paz y la colaboración entre diferentes sectores de la sociedad nos ha permitido avanzar hacia un futuro más pacífico y próspero para todos en nuestro entorno.</w:t>
      </w:r>
    </w:p>
    <w:p w14:paraId="79EC0BE9" w14:textId="6F91D311" w:rsidR="00F15D89" w:rsidRDefault="00F15D89" w:rsidP="00AA173F">
      <w:pPr>
        <w:jc w:val="both"/>
        <w:rPr>
          <w:rFonts w:ascii="Times New Roman" w:hAnsi="Times New Roman" w:cs="Times New Roman"/>
        </w:rPr>
      </w:pPr>
    </w:p>
    <w:p w14:paraId="485B22E5" w14:textId="635BC726" w:rsidR="00F15D89" w:rsidRPr="00CD3C20" w:rsidRDefault="00F15D89" w:rsidP="00AA17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Nota: 8 ocho</w:t>
      </w:r>
    </w:p>
    <w:p w14:paraId="7B91ABC1" w14:textId="77777777" w:rsidR="00EE3B1F" w:rsidRPr="00D14942" w:rsidRDefault="00EE3B1F" w:rsidP="00AA173F">
      <w:pPr>
        <w:jc w:val="both"/>
        <w:rPr>
          <w:rFonts w:ascii="Times New Roman" w:hAnsi="Times New Roman" w:cs="Times New Roman"/>
          <w:b/>
          <w:bCs/>
        </w:rPr>
      </w:pPr>
    </w:p>
    <w:sectPr w:rsidR="00EE3B1F" w:rsidRPr="00D1494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1D7E"/>
    <w:multiLevelType w:val="hybridMultilevel"/>
    <w:tmpl w:val="51047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5639A"/>
    <w:multiLevelType w:val="hybridMultilevel"/>
    <w:tmpl w:val="A260D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7FDF"/>
    <w:multiLevelType w:val="hybridMultilevel"/>
    <w:tmpl w:val="52C6D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845CB"/>
    <w:multiLevelType w:val="hybridMultilevel"/>
    <w:tmpl w:val="10BC5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E"/>
    <w:rsid w:val="00097F87"/>
    <w:rsid w:val="000A798D"/>
    <w:rsid w:val="000F27C2"/>
    <w:rsid w:val="001249DE"/>
    <w:rsid w:val="001660F7"/>
    <w:rsid w:val="00226929"/>
    <w:rsid w:val="00250DDB"/>
    <w:rsid w:val="00256956"/>
    <w:rsid w:val="002C52D0"/>
    <w:rsid w:val="002C7B98"/>
    <w:rsid w:val="002F12CA"/>
    <w:rsid w:val="002F2FB2"/>
    <w:rsid w:val="00313B2E"/>
    <w:rsid w:val="003D24C4"/>
    <w:rsid w:val="004C57F7"/>
    <w:rsid w:val="005120A7"/>
    <w:rsid w:val="0051376D"/>
    <w:rsid w:val="005922D4"/>
    <w:rsid w:val="00607DDF"/>
    <w:rsid w:val="00642DE1"/>
    <w:rsid w:val="006F1F81"/>
    <w:rsid w:val="007340C3"/>
    <w:rsid w:val="007F2373"/>
    <w:rsid w:val="008336C4"/>
    <w:rsid w:val="008523EE"/>
    <w:rsid w:val="00960608"/>
    <w:rsid w:val="00A7003D"/>
    <w:rsid w:val="00AA173F"/>
    <w:rsid w:val="00AE3846"/>
    <w:rsid w:val="00AE73BB"/>
    <w:rsid w:val="00C06352"/>
    <w:rsid w:val="00C07CDF"/>
    <w:rsid w:val="00C53DF5"/>
    <w:rsid w:val="00C90EFA"/>
    <w:rsid w:val="00CD3C20"/>
    <w:rsid w:val="00D06BD8"/>
    <w:rsid w:val="00D14942"/>
    <w:rsid w:val="00D31E22"/>
    <w:rsid w:val="00E27452"/>
    <w:rsid w:val="00E95698"/>
    <w:rsid w:val="00EA22A3"/>
    <w:rsid w:val="00EE3B1F"/>
    <w:rsid w:val="00EF1257"/>
    <w:rsid w:val="00F06A91"/>
    <w:rsid w:val="00F15D89"/>
    <w:rsid w:val="00F16679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B1DD"/>
  <w15:chartTrackingRefBased/>
  <w15:docId w15:val="{3EA7ED50-8664-2F43-8B72-51C6F63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24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9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9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9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9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9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9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9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Escudero</dc:creator>
  <cp:keywords/>
  <dc:description/>
  <cp:lastModifiedBy>Usuario</cp:lastModifiedBy>
  <cp:revision>3</cp:revision>
  <dcterms:created xsi:type="dcterms:W3CDTF">2024-05-14T11:29:00Z</dcterms:created>
  <dcterms:modified xsi:type="dcterms:W3CDTF">2024-05-20T11:52:00Z</dcterms:modified>
</cp:coreProperties>
</file>