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07C6B" w:rsidRPr="00407C6B" w:rsidRDefault="00407C6B" w:rsidP="006C1F3F">
      <w:pPr>
        <w:shd w:val="clear" w:color="auto" w:fill="FFFFFF" w:themeFill="background1"/>
        <w:spacing w:before="300" w:after="0" w:line="240" w:lineRule="auto"/>
        <w:jc w:val="both"/>
        <w:outlineLvl w:val="1"/>
        <w:rPr>
          <w:rFonts w:ascii="Arial" w:eastAsia="Times New Roman" w:hAnsi="Arial" w:cs="Arial"/>
          <w:sz w:val="32"/>
          <w:szCs w:val="26"/>
          <w:lang w:eastAsia="es-AR"/>
        </w:rPr>
      </w:pPr>
      <w:r w:rsidRPr="00407C6B">
        <w:rPr>
          <w:rFonts w:ascii="Arial" w:eastAsia="Times New Roman" w:hAnsi="Arial" w:cs="Arial"/>
          <w:sz w:val="32"/>
          <w:szCs w:val="26"/>
          <w:lang w:eastAsia="es-AR"/>
        </w:rPr>
        <w:t>E</w:t>
      </w:r>
      <w:bookmarkStart w:id="0" w:name="_GoBack"/>
      <w:bookmarkEnd w:id="0"/>
      <w:r w:rsidRPr="00407C6B">
        <w:rPr>
          <w:rFonts w:ascii="Arial" w:eastAsia="Times New Roman" w:hAnsi="Arial" w:cs="Arial"/>
          <w:sz w:val="32"/>
          <w:szCs w:val="26"/>
          <w:lang w:eastAsia="es-AR"/>
        </w:rPr>
        <w:t>xplorador de Windows</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El </w:t>
      </w:r>
      <w:r w:rsidRPr="006C1F3F">
        <w:rPr>
          <w:rFonts w:ascii="Arial" w:eastAsia="Times New Roman" w:hAnsi="Arial" w:cs="Arial"/>
          <w:b/>
          <w:bCs/>
          <w:sz w:val="23"/>
          <w:szCs w:val="23"/>
          <w:lang w:eastAsia="es-AR"/>
        </w:rPr>
        <w:t>Explorador</w:t>
      </w:r>
      <w:r w:rsidRPr="00407C6B">
        <w:rPr>
          <w:rFonts w:ascii="Arial" w:eastAsia="Times New Roman" w:hAnsi="Arial" w:cs="Arial"/>
          <w:sz w:val="23"/>
          <w:szCs w:val="23"/>
          <w:lang w:eastAsia="es-AR"/>
        </w:rPr>
        <w:t> es una herramienta indispensable en un Sistema Operativo ya que con ella podemos </w:t>
      </w:r>
      <w:r w:rsidRPr="006C1F3F">
        <w:rPr>
          <w:rFonts w:ascii="Arial" w:eastAsia="Times New Roman" w:hAnsi="Arial" w:cs="Arial"/>
          <w:b/>
          <w:bCs/>
          <w:sz w:val="23"/>
          <w:szCs w:val="23"/>
          <w:lang w:eastAsia="es-AR"/>
        </w:rPr>
        <w:t>organizar y controlar los archivos</w:t>
      </w:r>
      <w:r w:rsidRPr="00407C6B">
        <w:rPr>
          <w:rFonts w:ascii="Arial" w:eastAsia="Times New Roman" w:hAnsi="Arial" w:cs="Arial"/>
          <w:sz w:val="23"/>
          <w:szCs w:val="23"/>
          <w:lang w:eastAsia="es-AR"/>
        </w:rPr>
        <w:t> y carpetas de los distintos sistemas de almacenamiento que dispongamos, como puede ser el disco duro, la unidad de CD, la unidad de DVD, la memoria USB, etc.</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El Explorador de Windows también es conocido como el </w:t>
      </w:r>
      <w:r w:rsidRPr="006C1F3F">
        <w:rPr>
          <w:rFonts w:ascii="Arial" w:eastAsia="Times New Roman" w:hAnsi="Arial" w:cs="Arial"/>
          <w:b/>
          <w:bCs/>
          <w:sz w:val="23"/>
          <w:szCs w:val="23"/>
          <w:lang w:eastAsia="es-AR"/>
        </w:rPr>
        <w:t>Administrador de Archivos</w:t>
      </w:r>
      <w:r w:rsidRPr="00407C6B">
        <w:rPr>
          <w:rFonts w:ascii="Arial" w:eastAsia="Times New Roman" w:hAnsi="Arial" w:cs="Arial"/>
          <w:sz w:val="23"/>
          <w:szCs w:val="23"/>
          <w:lang w:eastAsia="es-AR"/>
        </w:rPr>
        <w:t>. A través de él podemos ver, eliminar, copiar o mover archivos y carpetas.</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Te aconsejamos que prestes especial atención a este tema por su gran importancia.</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Puedes abrir el </w:t>
      </w:r>
      <w:r w:rsidRPr="006C1F3F">
        <w:rPr>
          <w:rFonts w:ascii="Arial" w:eastAsia="Times New Roman" w:hAnsi="Arial" w:cs="Arial"/>
          <w:b/>
          <w:bCs/>
          <w:sz w:val="23"/>
          <w:szCs w:val="23"/>
          <w:lang w:eastAsia="es-AR"/>
        </w:rPr>
        <w:t>Explorador</w:t>
      </w:r>
      <w:r w:rsidRPr="00407C6B">
        <w:rPr>
          <w:rFonts w:ascii="Arial" w:eastAsia="Times New Roman" w:hAnsi="Arial" w:cs="Arial"/>
          <w:sz w:val="23"/>
          <w:szCs w:val="23"/>
          <w:lang w:eastAsia="es-AR"/>
        </w:rPr>
        <w:t> de varias formas, por ejemplo:</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noProof/>
          <w:sz w:val="23"/>
          <w:szCs w:val="23"/>
          <w:lang w:eastAsia="es-AR"/>
        </w:rPr>
        <w:drawing>
          <wp:inline distT="0" distB="0" distL="0" distR="0" wp14:anchorId="027444B4" wp14:editId="417C65D0">
            <wp:extent cx="137795" cy="137795"/>
            <wp:effectExtent l="0" t="0" r="0" b="0"/>
            <wp:docPr id="10" name="Imagen 10" descr="bolit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ita naran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07C6B">
        <w:rPr>
          <w:rFonts w:ascii="Arial" w:eastAsia="Times New Roman" w:hAnsi="Arial" w:cs="Arial"/>
          <w:sz w:val="23"/>
          <w:szCs w:val="23"/>
          <w:lang w:eastAsia="es-AR"/>
        </w:rPr>
        <w:t> Desde el botón </w:t>
      </w:r>
      <w:r w:rsidRPr="006C1F3F">
        <w:rPr>
          <w:rFonts w:ascii="Arial" w:eastAsia="Times New Roman" w:hAnsi="Arial" w:cs="Arial"/>
          <w:b/>
          <w:bCs/>
          <w:sz w:val="23"/>
          <w:szCs w:val="23"/>
          <w:lang w:eastAsia="es-AR"/>
        </w:rPr>
        <w:t>Iniciar</w:t>
      </w:r>
      <w:r w:rsidRPr="00407C6B">
        <w:rPr>
          <w:rFonts w:ascii="Arial" w:eastAsia="Times New Roman" w:hAnsi="Arial" w:cs="Arial"/>
          <w:sz w:val="23"/>
          <w:szCs w:val="23"/>
          <w:lang w:eastAsia="es-AR"/>
        </w:rPr>
        <w:t> se puede encontrar al:</w:t>
      </w:r>
    </w:p>
    <w:p w:rsidR="00407C6B" w:rsidRPr="00407C6B" w:rsidRDefault="00407C6B" w:rsidP="006C1F3F">
      <w:pPr>
        <w:numPr>
          <w:ilvl w:val="0"/>
          <w:numId w:val="1"/>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Hacer clic en </w:t>
      </w:r>
      <w:r w:rsidRPr="006C1F3F">
        <w:rPr>
          <w:rFonts w:ascii="Arial" w:eastAsia="Times New Roman" w:hAnsi="Arial" w:cs="Arial"/>
          <w:b/>
          <w:bCs/>
          <w:sz w:val="23"/>
          <w:szCs w:val="23"/>
          <w:lang w:eastAsia="es-AR"/>
        </w:rPr>
        <w:t>Todos los programas</w:t>
      </w:r>
      <w:r w:rsidRPr="00407C6B">
        <w:rPr>
          <w:rFonts w:ascii="Arial" w:eastAsia="Times New Roman" w:hAnsi="Arial" w:cs="Arial"/>
          <w:sz w:val="23"/>
          <w:szCs w:val="23"/>
          <w:lang w:eastAsia="es-AR"/>
        </w:rPr>
        <w:t>, clic en la carpeta </w:t>
      </w:r>
      <w:r w:rsidRPr="006C1F3F">
        <w:rPr>
          <w:rFonts w:ascii="Arial" w:eastAsia="Times New Roman" w:hAnsi="Arial" w:cs="Arial"/>
          <w:b/>
          <w:bCs/>
          <w:sz w:val="23"/>
          <w:szCs w:val="23"/>
          <w:lang w:eastAsia="es-AR"/>
        </w:rPr>
        <w:t>Accesorios</w:t>
      </w:r>
      <w:r w:rsidRPr="00407C6B">
        <w:rPr>
          <w:rFonts w:ascii="Arial" w:eastAsia="Times New Roman" w:hAnsi="Arial" w:cs="Arial"/>
          <w:sz w:val="23"/>
          <w:szCs w:val="23"/>
          <w:lang w:eastAsia="es-AR"/>
        </w:rPr>
        <w:t xml:space="preserve"> y </w:t>
      </w:r>
      <w:proofErr w:type="gramStart"/>
      <w:r w:rsidRPr="00407C6B">
        <w:rPr>
          <w:rFonts w:ascii="Arial" w:eastAsia="Times New Roman" w:hAnsi="Arial" w:cs="Arial"/>
          <w:sz w:val="23"/>
          <w:szCs w:val="23"/>
          <w:lang w:eastAsia="es-AR"/>
        </w:rPr>
        <w:t>buscar </w:t>
      </w:r>
      <w:proofErr w:type="gramEnd"/>
      <w:r w:rsidRPr="006C1F3F">
        <w:rPr>
          <w:rFonts w:ascii="Arial" w:eastAsia="Times New Roman" w:hAnsi="Arial" w:cs="Arial"/>
          <w:noProof/>
          <w:sz w:val="23"/>
          <w:szCs w:val="23"/>
          <w:lang w:eastAsia="es-AR"/>
        </w:rPr>
        <w:drawing>
          <wp:inline distT="0" distB="0" distL="0" distR="0" wp14:anchorId="740F5D3B" wp14:editId="0C789ACC">
            <wp:extent cx="1552575" cy="180975"/>
            <wp:effectExtent l="0" t="0" r="9525" b="9525"/>
            <wp:docPr id="9" name="Imagen 9" descr="opcion explo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ion explorad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r w:rsidRPr="00407C6B">
        <w:rPr>
          <w:rFonts w:ascii="Arial" w:eastAsia="Times New Roman" w:hAnsi="Arial" w:cs="Arial"/>
          <w:sz w:val="23"/>
          <w:szCs w:val="23"/>
          <w:lang w:eastAsia="es-AR"/>
        </w:rPr>
        <w:t>.</w:t>
      </w:r>
    </w:p>
    <w:p w:rsidR="00407C6B" w:rsidRPr="00407C6B" w:rsidRDefault="00407C6B" w:rsidP="006C1F3F">
      <w:pPr>
        <w:numPr>
          <w:ilvl w:val="0"/>
          <w:numId w:val="1"/>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Hacer clic en el programa </w:t>
      </w:r>
      <w:r w:rsidRPr="006C1F3F">
        <w:rPr>
          <w:rFonts w:ascii="Arial" w:eastAsia="Times New Roman" w:hAnsi="Arial" w:cs="Arial"/>
          <w:noProof/>
          <w:sz w:val="23"/>
          <w:szCs w:val="23"/>
          <w:lang w:eastAsia="es-AR"/>
        </w:rPr>
        <w:drawing>
          <wp:inline distT="0" distB="0" distL="0" distR="0" wp14:anchorId="0842D494" wp14:editId="06E1DF07">
            <wp:extent cx="2380615" cy="370840"/>
            <wp:effectExtent l="0" t="0" r="635" b="0"/>
            <wp:docPr id="8" name="Imagen 8" descr="opcion explo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cion explorad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0615" cy="370840"/>
                    </a:xfrm>
                    <a:prstGeom prst="rect">
                      <a:avLst/>
                    </a:prstGeom>
                    <a:noFill/>
                    <a:ln>
                      <a:noFill/>
                    </a:ln>
                  </pic:spPr>
                </pic:pic>
              </a:graphicData>
            </a:graphic>
          </wp:inline>
        </w:drawing>
      </w:r>
      <w:r w:rsidRPr="00407C6B">
        <w:rPr>
          <w:rFonts w:ascii="Arial" w:eastAsia="Times New Roman" w:hAnsi="Arial" w:cs="Arial"/>
          <w:sz w:val="23"/>
          <w:szCs w:val="23"/>
          <w:lang w:eastAsia="es-AR"/>
        </w:rPr>
        <w:t> si aparece directamente en el menú.</w:t>
      </w:r>
    </w:p>
    <w:p w:rsidR="00407C6B" w:rsidRPr="00407C6B" w:rsidRDefault="00407C6B" w:rsidP="006C1F3F">
      <w:pPr>
        <w:numPr>
          <w:ilvl w:val="0"/>
          <w:numId w:val="1"/>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Hacer clic en cualquiera de los accesos a carpetas personales: Tu usuario, </w:t>
      </w:r>
      <w:r w:rsidRPr="006C1F3F">
        <w:rPr>
          <w:rFonts w:ascii="Arial" w:eastAsia="Times New Roman" w:hAnsi="Arial" w:cs="Arial"/>
          <w:b/>
          <w:bCs/>
          <w:sz w:val="23"/>
          <w:szCs w:val="23"/>
          <w:lang w:eastAsia="es-AR"/>
        </w:rPr>
        <w:t>Documentos</w:t>
      </w:r>
      <w:r w:rsidRPr="00407C6B">
        <w:rPr>
          <w:rFonts w:ascii="Arial" w:eastAsia="Times New Roman" w:hAnsi="Arial" w:cs="Arial"/>
          <w:sz w:val="23"/>
          <w:szCs w:val="23"/>
          <w:lang w:eastAsia="es-AR"/>
        </w:rPr>
        <w:t>, </w:t>
      </w:r>
      <w:r w:rsidRPr="006C1F3F">
        <w:rPr>
          <w:rFonts w:ascii="Arial" w:eastAsia="Times New Roman" w:hAnsi="Arial" w:cs="Arial"/>
          <w:b/>
          <w:bCs/>
          <w:sz w:val="23"/>
          <w:szCs w:val="23"/>
          <w:lang w:eastAsia="es-AR"/>
        </w:rPr>
        <w:t>Imágenes</w:t>
      </w:r>
      <w:r w:rsidRPr="00407C6B">
        <w:rPr>
          <w:rFonts w:ascii="Arial" w:eastAsia="Times New Roman" w:hAnsi="Arial" w:cs="Arial"/>
          <w:sz w:val="23"/>
          <w:szCs w:val="23"/>
          <w:lang w:eastAsia="es-AR"/>
        </w:rPr>
        <w:t>,</w:t>
      </w:r>
      <w:r w:rsidRPr="006C1F3F">
        <w:rPr>
          <w:rFonts w:ascii="Arial" w:eastAsia="Times New Roman" w:hAnsi="Arial" w:cs="Arial"/>
          <w:b/>
          <w:bCs/>
          <w:sz w:val="23"/>
          <w:szCs w:val="23"/>
          <w:lang w:eastAsia="es-AR"/>
        </w:rPr>
        <w:t> Música</w:t>
      </w:r>
      <w:r w:rsidRPr="00407C6B">
        <w:rPr>
          <w:rFonts w:ascii="Arial" w:eastAsia="Times New Roman" w:hAnsi="Arial" w:cs="Arial"/>
          <w:sz w:val="23"/>
          <w:szCs w:val="23"/>
          <w:lang w:eastAsia="es-AR"/>
        </w:rPr>
        <w:t> o desde la opción </w:t>
      </w:r>
      <w:r w:rsidRPr="006C1F3F">
        <w:rPr>
          <w:rFonts w:ascii="Arial" w:eastAsia="Times New Roman" w:hAnsi="Arial" w:cs="Arial"/>
          <w:b/>
          <w:bCs/>
          <w:sz w:val="23"/>
          <w:szCs w:val="23"/>
          <w:lang w:eastAsia="es-AR"/>
        </w:rPr>
        <w:t>Equipo</w:t>
      </w:r>
      <w:r w:rsidRPr="00407C6B">
        <w:rPr>
          <w:rFonts w:ascii="Arial" w:eastAsia="Times New Roman" w:hAnsi="Arial" w:cs="Arial"/>
          <w:sz w:val="23"/>
          <w:szCs w:val="23"/>
          <w:lang w:eastAsia="es-AR"/>
        </w:rPr>
        <w:t>.</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noProof/>
          <w:sz w:val="23"/>
          <w:szCs w:val="23"/>
          <w:lang w:eastAsia="es-AR"/>
        </w:rPr>
        <w:drawing>
          <wp:inline distT="0" distB="0" distL="0" distR="0" wp14:anchorId="795F1230" wp14:editId="4F49B3C6">
            <wp:extent cx="137795" cy="137795"/>
            <wp:effectExtent l="0" t="0" r="0" b="0"/>
            <wp:docPr id="7" name="Imagen 7" descr="bolit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lita naran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07C6B">
        <w:rPr>
          <w:rFonts w:ascii="Arial" w:eastAsia="Times New Roman" w:hAnsi="Arial" w:cs="Arial"/>
          <w:sz w:val="23"/>
          <w:szCs w:val="23"/>
          <w:lang w:eastAsia="es-AR"/>
        </w:rPr>
        <w:t> Si dispones de uno, haciendo doble clic sobre su acceso directo en el escritorio. </w:t>
      </w:r>
      <w:r w:rsidRPr="006C1F3F">
        <w:rPr>
          <w:rFonts w:ascii="Arial" w:eastAsia="Times New Roman" w:hAnsi="Arial" w:cs="Arial"/>
          <w:noProof/>
          <w:sz w:val="23"/>
          <w:szCs w:val="23"/>
          <w:lang w:eastAsia="es-AR"/>
        </w:rPr>
        <w:drawing>
          <wp:inline distT="0" distB="0" distL="0" distR="0" wp14:anchorId="5170D3AD" wp14:editId="70756512">
            <wp:extent cx="931545" cy="810895"/>
            <wp:effectExtent l="0" t="0" r="1905" b="8255"/>
            <wp:docPr id="6" name="Imagen 6" descr="icono explo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o explorad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1545" cy="810895"/>
                    </a:xfrm>
                    <a:prstGeom prst="rect">
                      <a:avLst/>
                    </a:prstGeom>
                    <a:noFill/>
                    <a:ln>
                      <a:noFill/>
                    </a:ln>
                  </pic:spPr>
                </pic:pic>
              </a:graphicData>
            </a:graphic>
          </wp:inline>
        </w:drawing>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noProof/>
          <w:sz w:val="23"/>
          <w:szCs w:val="23"/>
          <w:lang w:eastAsia="es-AR"/>
        </w:rPr>
        <w:drawing>
          <wp:inline distT="0" distB="0" distL="0" distR="0" wp14:anchorId="5B0721FD" wp14:editId="3BAFDAFA">
            <wp:extent cx="137795" cy="137795"/>
            <wp:effectExtent l="0" t="0" r="0" b="0"/>
            <wp:docPr id="5" name="Imagen 5" descr="bolit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ita naran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07C6B">
        <w:rPr>
          <w:rFonts w:ascii="Arial" w:eastAsia="Times New Roman" w:hAnsi="Arial" w:cs="Arial"/>
          <w:sz w:val="23"/>
          <w:szCs w:val="23"/>
          <w:lang w:eastAsia="es-AR"/>
        </w:rPr>
        <w:t> Pulsando las teclas rápidas </w:t>
      </w:r>
      <w:r w:rsidRPr="006C1F3F">
        <w:rPr>
          <w:rFonts w:ascii="Courier New" w:eastAsia="Times New Roman" w:hAnsi="Courier New" w:cs="Courier New"/>
          <w:sz w:val="21"/>
          <w:szCs w:val="21"/>
          <w:lang w:eastAsia="es-AR"/>
        </w:rPr>
        <w:t>Windows</w:t>
      </w:r>
      <w:r w:rsidRPr="00407C6B">
        <w:rPr>
          <w:rFonts w:ascii="Arial" w:eastAsia="Times New Roman" w:hAnsi="Arial" w:cs="Arial"/>
          <w:sz w:val="23"/>
          <w:szCs w:val="23"/>
          <w:lang w:eastAsia="es-AR"/>
        </w:rPr>
        <w:t> + </w:t>
      </w:r>
      <w:r w:rsidRPr="006C1F3F">
        <w:rPr>
          <w:rFonts w:ascii="Courier New" w:eastAsia="Times New Roman" w:hAnsi="Courier New" w:cs="Courier New"/>
          <w:sz w:val="21"/>
          <w:szCs w:val="21"/>
          <w:lang w:eastAsia="es-AR"/>
        </w:rPr>
        <w:t>E</w:t>
      </w:r>
      <w:r w:rsidRPr="00407C6B">
        <w:rPr>
          <w:rFonts w:ascii="Arial" w:eastAsia="Times New Roman" w:hAnsi="Arial" w:cs="Arial"/>
          <w:sz w:val="23"/>
          <w:szCs w:val="23"/>
          <w:lang w:eastAsia="es-AR"/>
        </w:rPr>
        <w:t>.</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El </w:t>
      </w:r>
      <w:r w:rsidRPr="006C1F3F">
        <w:rPr>
          <w:rFonts w:ascii="Arial" w:eastAsia="Times New Roman" w:hAnsi="Arial" w:cs="Arial"/>
          <w:b/>
          <w:bCs/>
          <w:sz w:val="23"/>
          <w:szCs w:val="23"/>
          <w:lang w:eastAsia="es-AR"/>
        </w:rPr>
        <w:t>Explorador</w:t>
      </w:r>
      <w:r w:rsidRPr="00407C6B">
        <w:rPr>
          <w:rFonts w:ascii="Arial" w:eastAsia="Times New Roman" w:hAnsi="Arial" w:cs="Arial"/>
          <w:sz w:val="23"/>
          <w:szCs w:val="23"/>
          <w:lang w:eastAsia="es-AR"/>
        </w:rPr>
        <w:t> en definitiva es una ventana que contiene a su izquierda todas las carpetas del sistema en orden jerárquico. Por lo que cualquier acceso a una carpeta nos remitirá a él. La diferencia entre acceder desde una carpeta u otra será simplemente los archivos que visualizaremos en la ventana. Por ejemplo, si accedemos pulsando </w:t>
      </w:r>
      <w:r w:rsidRPr="006C1F3F">
        <w:rPr>
          <w:rFonts w:ascii="Arial" w:eastAsia="Times New Roman" w:hAnsi="Arial" w:cs="Arial"/>
          <w:b/>
          <w:bCs/>
          <w:sz w:val="23"/>
          <w:szCs w:val="23"/>
          <w:lang w:eastAsia="es-AR"/>
        </w:rPr>
        <w:t>Equipo</w:t>
      </w:r>
      <w:r w:rsidRPr="00407C6B">
        <w:rPr>
          <w:rFonts w:ascii="Arial" w:eastAsia="Times New Roman" w:hAnsi="Arial" w:cs="Arial"/>
          <w:sz w:val="23"/>
          <w:szCs w:val="23"/>
          <w:lang w:eastAsia="es-AR"/>
        </w:rPr>
        <w:t>, veremos los dispositivos y si accedemos desde la opción </w:t>
      </w:r>
      <w:r w:rsidRPr="006C1F3F">
        <w:rPr>
          <w:rFonts w:ascii="Arial" w:eastAsia="Times New Roman" w:hAnsi="Arial" w:cs="Arial"/>
          <w:b/>
          <w:bCs/>
          <w:sz w:val="23"/>
          <w:szCs w:val="23"/>
          <w:lang w:eastAsia="es-AR"/>
        </w:rPr>
        <w:t>Imágenes</w:t>
      </w:r>
      <w:r w:rsidRPr="00407C6B">
        <w:rPr>
          <w:rFonts w:ascii="Arial" w:eastAsia="Times New Roman" w:hAnsi="Arial" w:cs="Arial"/>
          <w:sz w:val="23"/>
          <w:szCs w:val="23"/>
          <w:lang w:eastAsia="es-AR"/>
        </w:rPr>
        <w:t>, veremos nuestra biblioteca de imágenes personales.</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lastRenderedPageBreak/>
        <w:t>El </w:t>
      </w:r>
      <w:r w:rsidRPr="006C1F3F">
        <w:rPr>
          <w:rFonts w:ascii="Arial" w:eastAsia="Times New Roman" w:hAnsi="Arial" w:cs="Arial"/>
          <w:b/>
          <w:bCs/>
          <w:sz w:val="23"/>
          <w:szCs w:val="23"/>
          <w:lang w:eastAsia="es-AR"/>
        </w:rPr>
        <w:t>Explorador</w:t>
      </w:r>
      <w:r w:rsidRPr="00407C6B">
        <w:rPr>
          <w:rFonts w:ascii="Arial" w:eastAsia="Times New Roman" w:hAnsi="Arial" w:cs="Arial"/>
          <w:sz w:val="23"/>
          <w:szCs w:val="23"/>
          <w:lang w:eastAsia="es-AR"/>
        </w:rPr>
        <w:t> es una ventana que se utiliza constantemente, puesto que todos nuestros documentos están en él. Puede ser recomendable anclarlo al menú Inicio o a la barra de tareas.</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También puedes personalizarla para que funcione de un modo que te resulte más cómodo. En este avanzado puedes aprender a realizar algunas modificaciones. </w:t>
      </w:r>
      <w:r w:rsidRPr="006C1F3F">
        <w:rPr>
          <w:rFonts w:ascii="Arial" w:eastAsia="Times New Roman" w:hAnsi="Arial" w:cs="Arial"/>
          <w:noProof/>
          <w:sz w:val="23"/>
          <w:szCs w:val="23"/>
          <w:lang w:eastAsia="es-AR"/>
        </w:rPr>
        <w:drawing>
          <wp:inline distT="0" distB="0" distL="0" distR="0" wp14:anchorId="7F5E08F8" wp14:editId="558AFFCA">
            <wp:extent cx="250190" cy="189865"/>
            <wp:effectExtent l="0" t="0" r="0" b="635"/>
            <wp:docPr id="4" name="Imagen 4" descr="Básic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ásic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190" cy="189865"/>
                    </a:xfrm>
                    <a:prstGeom prst="rect">
                      <a:avLst/>
                    </a:prstGeom>
                    <a:noFill/>
                    <a:ln>
                      <a:noFill/>
                    </a:ln>
                  </pic:spPr>
                </pic:pic>
              </a:graphicData>
            </a:graphic>
          </wp:inline>
        </w:drawing>
      </w:r>
    </w:p>
    <w:p w:rsidR="00407C6B" w:rsidRPr="00407C6B" w:rsidRDefault="00407C6B" w:rsidP="006C1F3F">
      <w:pPr>
        <w:shd w:val="clear" w:color="auto" w:fill="FFFFFF" w:themeFill="background1"/>
        <w:spacing w:before="300" w:after="0" w:line="240" w:lineRule="auto"/>
        <w:jc w:val="both"/>
        <w:outlineLvl w:val="1"/>
        <w:rPr>
          <w:rFonts w:ascii="Arial" w:eastAsia="Times New Roman" w:hAnsi="Arial" w:cs="Arial"/>
          <w:sz w:val="26"/>
          <w:szCs w:val="26"/>
          <w:lang w:eastAsia="es-AR"/>
        </w:rPr>
      </w:pPr>
      <w:r w:rsidRPr="00407C6B">
        <w:rPr>
          <w:rFonts w:ascii="Arial" w:eastAsia="Times New Roman" w:hAnsi="Arial" w:cs="Arial"/>
          <w:sz w:val="26"/>
          <w:szCs w:val="26"/>
          <w:lang w:eastAsia="es-AR"/>
        </w:rPr>
        <w:t>4.2. La ventana del Explorador</w:t>
      </w:r>
    </w:p>
    <w:p w:rsidR="00407C6B" w:rsidRPr="00407C6B" w:rsidRDefault="00407C6B" w:rsidP="006C1F3F">
      <w:pPr>
        <w:shd w:val="clear" w:color="auto" w:fill="FFFFFF" w:themeFill="background1"/>
        <w:spacing w:after="0" w:line="240" w:lineRule="auto"/>
        <w:rPr>
          <w:rFonts w:ascii="Times New Roman" w:eastAsia="Times New Roman" w:hAnsi="Times New Roman" w:cs="Times New Roman"/>
          <w:sz w:val="24"/>
          <w:szCs w:val="24"/>
          <w:lang w:eastAsia="es-AR"/>
        </w:rPr>
      </w:pPr>
      <w:r w:rsidRPr="006C1F3F">
        <w:rPr>
          <w:rFonts w:ascii="Times New Roman" w:eastAsia="Times New Roman" w:hAnsi="Times New Roman" w:cs="Times New Roman"/>
          <w:noProof/>
          <w:sz w:val="24"/>
          <w:szCs w:val="24"/>
          <w:lang w:eastAsia="es-AR"/>
        </w:rPr>
        <w:drawing>
          <wp:inline distT="0" distB="0" distL="0" distR="0" wp14:anchorId="1189277A" wp14:editId="55BC2B84">
            <wp:extent cx="6055995" cy="3795395"/>
            <wp:effectExtent l="0" t="0" r="1905" b="0"/>
            <wp:docPr id="3" name="Imagen 3" descr="Explorador d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plorador de Window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5995" cy="3795395"/>
                    </a:xfrm>
                    <a:prstGeom prst="rect">
                      <a:avLst/>
                    </a:prstGeom>
                    <a:noFill/>
                    <a:ln>
                      <a:noFill/>
                    </a:ln>
                  </pic:spPr>
                </pic:pic>
              </a:graphicData>
            </a:graphic>
          </wp:inline>
        </w:drawing>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Al abrir tu Explorador de Windows te encontrarás con una ventana similar a la de la imagen. Puede que el aspecto cambie un poco ya que la podemos configurar a nuestro gusto.</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A continuación explicamos las distintas áreas que componen esta ventana:</w:t>
      </w:r>
    </w:p>
    <w:p w:rsidR="00407C6B" w:rsidRPr="00407C6B" w:rsidRDefault="00407C6B" w:rsidP="006C1F3F">
      <w:pPr>
        <w:numPr>
          <w:ilvl w:val="0"/>
          <w:numId w:val="2"/>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Botones </w:t>
      </w:r>
      <w:r w:rsidRPr="006C1F3F">
        <w:rPr>
          <w:rFonts w:ascii="Arial" w:eastAsia="Times New Roman" w:hAnsi="Arial" w:cs="Arial"/>
          <w:b/>
          <w:bCs/>
          <w:sz w:val="23"/>
          <w:szCs w:val="23"/>
          <w:lang w:eastAsia="es-AR"/>
        </w:rPr>
        <w:t>Adelante</w:t>
      </w:r>
      <w:r w:rsidRPr="00407C6B">
        <w:rPr>
          <w:rFonts w:ascii="Arial" w:eastAsia="Times New Roman" w:hAnsi="Arial" w:cs="Arial"/>
          <w:sz w:val="23"/>
          <w:szCs w:val="23"/>
          <w:lang w:eastAsia="es-AR"/>
        </w:rPr>
        <w:t> y </w:t>
      </w:r>
      <w:r w:rsidRPr="006C1F3F">
        <w:rPr>
          <w:rFonts w:ascii="Arial" w:eastAsia="Times New Roman" w:hAnsi="Arial" w:cs="Arial"/>
          <w:b/>
          <w:bCs/>
          <w:sz w:val="23"/>
          <w:szCs w:val="23"/>
          <w:lang w:eastAsia="es-AR"/>
        </w:rPr>
        <w:t>Atrás a</w:t>
      </w:r>
      <w:r w:rsidRPr="00407C6B">
        <w:rPr>
          <w:rFonts w:ascii="Arial" w:eastAsia="Times New Roman" w:hAnsi="Arial" w:cs="Arial"/>
          <w:sz w:val="23"/>
          <w:szCs w:val="23"/>
          <w:lang w:eastAsia="es-AR"/>
        </w:rPr>
        <w:t>.</w:t>
      </w:r>
    </w:p>
    <w:p w:rsidR="00407C6B" w:rsidRPr="00407C6B" w:rsidRDefault="00407C6B" w:rsidP="006C1F3F">
      <w:pPr>
        <w:numPr>
          <w:ilvl w:val="0"/>
          <w:numId w:val="2"/>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Barra de direcciones.</w:t>
      </w:r>
    </w:p>
    <w:p w:rsidR="00407C6B" w:rsidRPr="00407C6B" w:rsidRDefault="00407C6B" w:rsidP="006C1F3F">
      <w:pPr>
        <w:numPr>
          <w:ilvl w:val="0"/>
          <w:numId w:val="2"/>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Cuadro de búsqueda.</w:t>
      </w:r>
    </w:p>
    <w:p w:rsidR="00407C6B" w:rsidRPr="00407C6B" w:rsidRDefault="00407C6B" w:rsidP="006C1F3F">
      <w:pPr>
        <w:numPr>
          <w:ilvl w:val="0"/>
          <w:numId w:val="2"/>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Barra de herramientas. Situada en la segunda línea.</w:t>
      </w:r>
    </w:p>
    <w:p w:rsidR="00407C6B" w:rsidRPr="00407C6B" w:rsidRDefault="00407C6B" w:rsidP="006C1F3F">
      <w:pPr>
        <w:numPr>
          <w:ilvl w:val="0"/>
          <w:numId w:val="2"/>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Panel de navegación. Ocupa la zona central izquierda</w:t>
      </w:r>
    </w:p>
    <w:p w:rsidR="00407C6B" w:rsidRPr="00407C6B" w:rsidRDefault="00407C6B" w:rsidP="006C1F3F">
      <w:pPr>
        <w:numPr>
          <w:ilvl w:val="0"/>
          <w:numId w:val="2"/>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Lista de archivos. Es la zona más grande en la parte central derecha.</w:t>
      </w:r>
    </w:p>
    <w:p w:rsidR="00407C6B" w:rsidRPr="00407C6B" w:rsidRDefault="00407C6B" w:rsidP="006C1F3F">
      <w:pPr>
        <w:numPr>
          <w:ilvl w:val="0"/>
          <w:numId w:val="2"/>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Panel de detalles. Situado en la parte inferior.</w:t>
      </w:r>
    </w:p>
    <w:p w:rsidR="00407C6B" w:rsidRPr="00407C6B" w:rsidRDefault="00407C6B" w:rsidP="006C1F3F">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lastRenderedPageBreak/>
        <w:t>También veremos la Barra de menús, ya que a los usuarios de otras versiones de Windows puede resultarles más familiar utilizarla. Windows 7 mantiene esta barra, pero por defecto está oculta. </w:t>
      </w:r>
      <w:r w:rsidRPr="006C1F3F">
        <w:rPr>
          <w:rFonts w:ascii="Arial" w:eastAsia="Times New Roman" w:hAnsi="Arial" w:cs="Arial"/>
          <w:noProof/>
          <w:sz w:val="23"/>
          <w:szCs w:val="23"/>
          <w:lang w:eastAsia="es-AR"/>
        </w:rPr>
        <w:drawing>
          <wp:inline distT="0" distB="0" distL="0" distR="0" wp14:anchorId="7F26AC5B" wp14:editId="09AF0F01">
            <wp:extent cx="2812415" cy="241300"/>
            <wp:effectExtent l="0" t="0" r="6985" b="6350"/>
            <wp:docPr id="2" name="Imagen 2" descr="Barra de men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rra de menú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2415" cy="241300"/>
                    </a:xfrm>
                    <a:prstGeom prst="rect">
                      <a:avLst/>
                    </a:prstGeom>
                    <a:noFill/>
                    <a:ln>
                      <a:noFill/>
                    </a:ln>
                  </pic:spPr>
                </pic:pic>
              </a:graphicData>
            </a:graphic>
          </wp:inline>
        </w:drawing>
      </w:r>
    </w:p>
    <w:p w:rsidR="006C1F3F" w:rsidRPr="006C1F3F" w:rsidRDefault="006C1F3F" w:rsidP="001A1DC6">
      <w:pPr>
        <w:shd w:val="clear" w:color="auto" w:fill="FFFFFF" w:themeFill="background1"/>
        <w:spacing w:after="0" w:line="240" w:lineRule="auto"/>
        <w:rPr>
          <w:rFonts w:ascii="Times New Roman" w:eastAsia="Times New Roman" w:hAnsi="Times New Roman" w:cs="Times New Roman"/>
          <w:sz w:val="24"/>
          <w:szCs w:val="24"/>
          <w:lang w:eastAsia="es-AR"/>
        </w:rPr>
      </w:pPr>
    </w:p>
    <w:p w:rsidR="006C1F3F" w:rsidRPr="006C1F3F" w:rsidRDefault="006C1F3F" w:rsidP="001A1DC6">
      <w:pPr>
        <w:shd w:val="clear" w:color="auto" w:fill="FFFFFF" w:themeFill="background1"/>
        <w:spacing w:before="225" w:after="225" w:line="360" w:lineRule="atLeast"/>
        <w:ind w:left="225" w:right="225"/>
        <w:jc w:val="center"/>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464A3E5D" wp14:editId="29474B48">
            <wp:extent cx="6055995" cy="612775"/>
            <wp:effectExtent l="0" t="0" r="1905" b="0"/>
            <wp:docPr id="44" name="Imagen 44" descr="Explorador - zona 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xplorador - zona arrib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5995" cy="612775"/>
                    </a:xfrm>
                    <a:prstGeom prst="rect">
                      <a:avLst/>
                    </a:prstGeom>
                    <a:noFill/>
                    <a:ln>
                      <a:noFill/>
                    </a:ln>
                  </pic:spPr>
                </pic:pic>
              </a:graphicData>
            </a:graphic>
          </wp:inline>
        </w:drawing>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2F1FC64D" wp14:editId="710733D6">
            <wp:extent cx="137795" cy="137795"/>
            <wp:effectExtent l="0" t="0" r="0" b="0"/>
            <wp:docPr id="43" name="Imagen 43"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6C1F3F">
        <w:rPr>
          <w:rFonts w:ascii="Arial" w:eastAsia="Times New Roman" w:hAnsi="Arial" w:cs="Arial"/>
          <w:sz w:val="23"/>
          <w:szCs w:val="23"/>
          <w:lang w:eastAsia="es-AR"/>
        </w:rPr>
        <w:t> 1. Los botones </w:t>
      </w:r>
      <w:r w:rsidRPr="001A1DC6">
        <w:rPr>
          <w:rFonts w:ascii="Arial" w:eastAsia="Times New Roman" w:hAnsi="Arial" w:cs="Arial"/>
          <w:b/>
          <w:bCs/>
          <w:sz w:val="23"/>
          <w:szCs w:val="23"/>
          <w:lang w:eastAsia="es-AR"/>
        </w:rPr>
        <w:t>Atrás a </w:t>
      </w:r>
      <w:r w:rsidRPr="006C1F3F">
        <w:rPr>
          <w:rFonts w:ascii="Arial" w:eastAsia="Times New Roman" w:hAnsi="Arial" w:cs="Arial"/>
          <w:sz w:val="23"/>
          <w:szCs w:val="23"/>
          <w:lang w:eastAsia="es-AR"/>
        </w:rPr>
        <w:t>y </w:t>
      </w:r>
      <w:r w:rsidRPr="001A1DC6">
        <w:rPr>
          <w:rFonts w:ascii="Arial" w:eastAsia="Times New Roman" w:hAnsi="Arial" w:cs="Arial"/>
          <w:b/>
          <w:bCs/>
          <w:sz w:val="23"/>
          <w:szCs w:val="23"/>
          <w:lang w:eastAsia="es-AR"/>
        </w:rPr>
        <w:t>Adelante</w:t>
      </w:r>
      <w:r w:rsidRPr="006C1F3F">
        <w:rPr>
          <w:rFonts w:ascii="Arial" w:eastAsia="Times New Roman" w:hAnsi="Arial" w:cs="Arial"/>
          <w:sz w:val="23"/>
          <w:szCs w:val="23"/>
          <w:lang w:eastAsia="es-AR"/>
        </w:rPr>
        <w:t> </w:t>
      </w:r>
      <w:r w:rsidRPr="001A1DC6">
        <w:rPr>
          <w:rFonts w:ascii="Arial" w:eastAsia="Times New Roman" w:hAnsi="Arial" w:cs="Arial"/>
          <w:noProof/>
          <w:sz w:val="23"/>
          <w:szCs w:val="23"/>
          <w:lang w:eastAsia="es-AR"/>
        </w:rPr>
        <w:drawing>
          <wp:inline distT="0" distB="0" distL="0" distR="0" wp14:anchorId="3C5C9DF7" wp14:editId="4824E512">
            <wp:extent cx="690245" cy="293370"/>
            <wp:effectExtent l="0" t="0" r="0" b="0"/>
            <wp:docPr id="42" name="Imagen 42" descr="botones avanzar retroc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otones avanzar retroced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0245" cy="293370"/>
                    </a:xfrm>
                    <a:prstGeom prst="rect">
                      <a:avLst/>
                    </a:prstGeom>
                    <a:noFill/>
                    <a:ln>
                      <a:noFill/>
                    </a:ln>
                  </pic:spPr>
                </pic:pic>
              </a:graphicData>
            </a:graphic>
          </wp:inline>
        </w:drawing>
      </w:r>
      <w:r w:rsidRPr="006C1F3F">
        <w:rPr>
          <w:rFonts w:ascii="Arial" w:eastAsia="Times New Roman" w:hAnsi="Arial" w:cs="Arial"/>
          <w:sz w:val="23"/>
          <w:szCs w:val="23"/>
          <w:lang w:eastAsia="es-AR"/>
        </w:rPr>
        <w:t> permiten navegar hacia atrás (a la carpeta de la que venimos) y hacia adelante (si hemos usado el botón atrás). También podemos utilizar la tecla de borrar situada arriba de </w:t>
      </w:r>
      <w:r w:rsidRPr="001A1DC6">
        <w:rPr>
          <w:rFonts w:ascii="Courier New" w:eastAsia="Times New Roman" w:hAnsi="Courier New" w:cs="Courier New"/>
          <w:sz w:val="21"/>
          <w:szCs w:val="21"/>
          <w:lang w:eastAsia="es-AR"/>
        </w:rPr>
        <w:t>ENTRAR</w:t>
      </w:r>
      <w:r w:rsidRPr="006C1F3F">
        <w:rPr>
          <w:rFonts w:ascii="Arial" w:eastAsia="Times New Roman" w:hAnsi="Arial" w:cs="Arial"/>
          <w:sz w:val="23"/>
          <w:szCs w:val="23"/>
          <w:lang w:eastAsia="es-AR"/>
        </w:rPr>
        <w:t> para ir atrás.</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El ordenador guarda un historial de las carpetas que vamos visitando dentro de esa misma ventana para permitirnos ir adelante y atrás. Podemos disponer de este listado en la pequeña flecha de la derecha. Al pulsarla se despliega y nos permite elegir una ubicación directamente, sin tener que ir avanzando o retrocediendo paso a paso.</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4A74C34C" wp14:editId="7C7519B1">
            <wp:extent cx="137795" cy="137795"/>
            <wp:effectExtent l="0" t="0" r="0" b="0"/>
            <wp:docPr id="41" name="Imagen 41"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6C1F3F">
        <w:rPr>
          <w:rFonts w:ascii="Arial" w:eastAsia="Times New Roman" w:hAnsi="Arial" w:cs="Arial"/>
          <w:sz w:val="23"/>
          <w:szCs w:val="23"/>
          <w:lang w:eastAsia="es-AR"/>
        </w:rPr>
        <w:t> 2. </w:t>
      </w:r>
      <w:r w:rsidRPr="001A1DC6">
        <w:rPr>
          <w:rFonts w:ascii="Arial" w:eastAsia="Times New Roman" w:hAnsi="Arial" w:cs="Arial"/>
          <w:b/>
          <w:bCs/>
          <w:sz w:val="23"/>
          <w:szCs w:val="23"/>
          <w:lang w:eastAsia="es-AR"/>
        </w:rPr>
        <w:t>Barra de direcciones</w:t>
      </w:r>
      <w:r w:rsidRPr="006C1F3F">
        <w:rPr>
          <w:rFonts w:ascii="Arial" w:eastAsia="Times New Roman" w:hAnsi="Arial" w:cs="Arial"/>
          <w:sz w:val="23"/>
          <w:szCs w:val="23"/>
          <w:lang w:eastAsia="es-AR"/>
        </w:rPr>
        <w:t>. </w:t>
      </w:r>
      <w:r w:rsidRPr="001A1DC6">
        <w:rPr>
          <w:rFonts w:ascii="Arial" w:eastAsia="Times New Roman" w:hAnsi="Arial" w:cs="Arial"/>
          <w:noProof/>
          <w:sz w:val="23"/>
          <w:szCs w:val="23"/>
          <w:lang w:eastAsia="es-AR"/>
        </w:rPr>
        <w:drawing>
          <wp:inline distT="0" distB="0" distL="0" distR="0" wp14:anchorId="33678866" wp14:editId="25E87684">
            <wp:extent cx="3778250" cy="224155"/>
            <wp:effectExtent l="0" t="0" r="0" b="4445"/>
            <wp:docPr id="40" name="Imagen 40" descr="barra de dire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arra de direccion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8250" cy="224155"/>
                    </a:xfrm>
                    <a:prstGeom prst="rect">
                      <a:avLst/>
                    </a:prstGeom>
                    <a:noFill/>
                    <a:ln>
                      <a:noFill/>
                    </a:ln>
                  </pic:spPr>
                </pic:pic>
              </a:graphicData>
            </a:graphic>
          </wp:inline>
        </w:drawing>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Esta barra nos indica dónde estamos situados y qué otras carpetas están en el mismo nivel jerárquico.</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Vamos a comprenderlo mejor con la imagen del ejemplo. En la barra de direcciones de la imagen podemos interpretar lo siguiente:</w:t>
      </w:r>
    </w:p>
    <w:p w:rsidR="006C1F3F" w:rsidRPr="006C1F3F" w:rsidRDefault="006C1F3F" w:rsidP="001A1DC6">
      <w:pPr>
        <w:numPr>
          <w:ilvl w:val="0"/>
          <w:numId w:val="6"/>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 xml:space="preserve">Vemos tres niveles de carpetas, tantos como flechitas negras </w:t>
      </w:r>
      <w:proofErr w:type="gramStart"/>
      <w:r w:rsidRPr="006C1F3F">
        <w:rPr>
          <w:rFonts w:ascii="Arial" w:eastAsia="Times New Roman" w:hAnsi="Arial" w:cs="Arial"/>
          <w:sz w:val="23"/>
          <w:szCs w:val="23"/>
          <w:lang w:eastAsia="es-AR"/>
        </w:rPr>
        <w:t>aparecen </w:t>
      </w:r>
      <w:proofErr w:type="gramEnd"/>
      <w:r w:rsidRPr="001A1DC6">
        <w:rPr>
          <w:rFonts w:ascii="Arial" w:eastAsia="Times New Roman" w:hAnsi="Arial" w:cs="Arial"/>
          <w:noProof/>
          <w:sz w:val="23"/>
          <w:szCs w:val="23"/>
          <w:lang w:eastAsia="es-AR"/>
        </w:rPr>
        <w:drawing>
          <wp:inline distT="0" distB="0" distL="0" distR="0" wp14:anchorId="6217680A" wp14:editId="36FF296A">
            <wp:extent cx="146685" cy="120650"/>
            <wp:effectExtent l="0" t="0" r="0" b="0"/>
            <wp:docPr id="39" name="Imagen 39" descr="flecha peque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lecha pequeñ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20650"/>
                    </a:xfrm>
                    <a:prstGeom prst="rect">
                      <a:avLst/>
                    </a:prstGeom>
                    <a:noFill/>
                    <a:ln>
                      <a:noFill/>
                    </a:ln>
                  </pic:spPr>
                </pic:pic>
              </a:graphicData>
            </a:graphic>
          </wp:inline>
        </w:drawing>
      </w:r>
      <w:r w:rsidRPr="006C1F3F">
        <w:rPr>
          <w:rFonts w:ascii="Arial" w:eastAsia="Times New Roman" w:hAnsi="Arial" w:cs="Arial"/>
          <w:sz w:val="23"/>
          <w:szCs w:val="23"/>
          <w:lang w:eastAsia="es-AR"/>
        </w:rPr>
        <w:t>. De izquierda a derecha son el nivel principal, el de </w:t>
      </w:r>
      <w:r w:rsidRPr="001A1DC6">
        <w:rPr>
          <w:rFonts w:ascii="Arial" w:eastAsia="Times New Roman" w:hAnsi="Arial" w:cs="Arial"/>
          <w:b/>
          <w:bCs/>
          <w:i/>
          <w:iCs/>
          <w:sz w:val="23"/>
          <w:szCs w:val="23"/>
          <w:lang w:eastAsia="es-AR"/>
        </w:rPr>
        <w:t>Bibliotecas</w:t>
      </w:r>
      <w:r w:rsidRPr="006C1F3F">
        <w:rPr>
          <w:rFonts w:ascii="Arial" w:eastAsia="Times New Roman" w:hAnsi="Arial" w:cs="Arial"/>
          <w:sz w:val="23"/>
          <w:szCs w:val="23"/>
          <w:lang w:eastAsia="es-AR"/>
        </w:rPr>
        <w:t> y el de </w:t>
      </w:r>
      <w:r w:rsidRPr="001A1DC6">
        <w:rPr>
          <w:rFonts w:ascii="Arial" w:eastAsia="Times New Roman" w:hAnsi="Arial" w:cs="Arial"/>
          <w:b/>
          <w:bCs/>
          <w:i/>
          <w:iCs/>
          <w:sz w:val="23"/>
          <w:szCs w:val="23"/>
          <w:lang w:eastAsia="es-AR"/>
        </w:rPr>
        <w:t>Imágenes</w:t>
      </w:r>
      <w:r w:rsidRPr="006C1F3F">
        <w:rPr>
          <w:rFonts w:ascii="Arial" w:eastAsia="Times New Roman" w:hAnsi="Arial" w:cs="Arial"/>
          <w:sz w:val="23"/>
          <w:szCs w:val="23"/>
          <w:lang w:eastAsia="es-AR"/>
        </w:rPr>
        <w:t>.</w:t>
      </w:r>
    </w:p>
    <w:p w:rsidR="006C1F3F" w:rsidRPr="006C1F3F" w:rsidRDefault="006C1F3F" w:rsidP="001A1DC6">
      <w:pPr>
        <w:numPr>
          <w:ilvl w:val="0"/>
          <w:numId w:val="6"/>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Estamos situados en la carpeta Imágenes, porque es la que aparece más a la derecha. Por lo tanto, la lista de archivos que veíamos corresponde al contenido de </w:t>
      </w:r>
      <w:r w:rsidRPr="001A1DC6">
        <w:rPr>
          <w:rFonts w:ascii="Arial" w:eastAsia="Times New Roman" w:hAnsi="Arial" w:cs="Arial"/>
          <w:b/>
          <w:bCs/>
          <w:i/>
          <w:iCs/>
          <w:sz w:val="23"/>
          <w:szCs w:val="23"/>
          <w:lang w:eastAsia="es-AR"/>
        </w:rPr>
        <w:t>Imágenes</w:t>
      </w:r>
      <w:r w:rsidRPr="006C1F3F">
        <w:rPr>
          <w:rFonts w:ascii="Arial" w:eastAsia="Times New Roman" w:hAnsi="Arial" w:cs="Arial"/>
          <w:sz w:val="23"/>
          <w:szCs w:val="23"/>
          <w:lang w:eastAsia="es-AR"/>
        </w:rPr>
        <w:t> (carpetas de </w:t>
      </w:r>
      <w:r w:rsidRPr="001A1DC6">
        <w:rPr>
          <w:rFonts w:ascii="Arial" w:eastAsia="Times New Roman" w:hAnsi="Arial" w:cs="Arial"/>
          <w:b/>
          <w:bCs/>
          <w:i/>
          <w:iCs/>
          <w:sz w:val="23"/>
          <w:szCs w:val="23"/>
          <w:lang w:eastAsia="es-AR"/>
        </w:rPr>
        <w:t xml:space="preserve">Imágenes </w:t>
      </w:r>
      <w:proofErr w:type="spellStart"/>
      <w:r w:rsidRPr="001A1DC6">
        <w:rPr>
          <w:rFonts w:ascii="Arial" w:eastAsia="Times New Roman" w:hAnsi="Arial" w:cs="Arial"/>
          <w:b/>
          <w:bCs/>
          <w:i/>
          <w:iCs/>
          <w:sz w:val="23"/>
          <w:szCs w:val="23"/>
          <w:lang w:eastAsia="es-AR"/>
        </w:rPr>
        <w:t>aulaClic</w:t>
      </w:r>
      <w:proofErr w:type="spellEnd"/>
      <w:r w:rsidRPr="006C1F3F">
        <w:rPr>
          <w:rFonts w:ascii="Arial" w:eastAsia="Times New Roman" w:hAnsi="Arial" w:cs="Arial"/>
          <w:sz w:val="23"/>
          <w:szCs w:val="23"/>
          <w:lang w:eastAsia="es-AR"/>
        </w:rPr>
        <w:t>, </w:t>
      </w:r>
      <w:r w:rsidRPr="001A1DC6">
        <w:rPr>
          <w:rFonts w:ascii="Arial" w:eastAsia="Times New Roman" w:hAnsi="Arial" w:cs="Arial"/>
          <w:b/>
          <w:bCs/>
          <w:i/>
          <w:iCs/>
          <w:sz w:val="23"/>
          <w:szCs w:val="23"/>
          <w:lang w:eastAsia="es-AR"/>
        </w:rPr>
        <w:t>Imágenes de muestra</w:t>
      </w:r>
      <w:r w:rsidRPr="006C1F3F">
        <w:rPr>
          <w:rFonts w:ascii="Arial" w:eastAsia="Times New Roman" w:hAnsi="Arial" w:cs="Arial"/>
          <w:sz w:val="23"/>
          <w:szCs w:val="23"/>
          <w:lang w:eastAsia="es-AR"/>
        </w:rPr>
        <w:t> y archivo </w:t>
      </w:r>
      <w:r w:rsidRPr="001A1DC6">
        <w:rPr>
          <w:rFonts w:ascii="Arial" w:eastAsia="Times New Roman" w:hAnsi="Arial" w:cs="Arial"/>
          <w:b/>
          <w:bCs/>
          <w:i/>
          <w:iCs/>
          <w:sz w:val="23"/>
          <w:szCs w:val="23"/>
          <w:lang w:eastAsia="es-AR"/>
        </w:rPr>
        <w:t xml:space="preserve">Logo </w:t>
      </w:r>
      <w:proofErr w:type="spellStart"/>
      <w:r w:rsidRPr="001A1DC6">
        <w:rPr>
          <w:rFonts w:ascii="Arial" w:eastAsia="Times New Roman" w:hAnsi="Arial" w:cs="Arial"/>
          <w:b/>
          <w:bCs/>
          <w:i/>
          <w:iCs/>
          <w:sz w:val="23"/>
          <w:szCs w:val="23"/>
          <w:lang w:eastAsia="es-AR"/>
        </w:rPr>
        <w:t>aulaClic</w:t>
      </w:r>
      <w:proofErr w:type="spellEnd"/>
      <w:r w:rsidRPr="006C1F3F">
        <w:rPr>
          <w:rFonts w:ascii="Arial" w:eastAsia="Times New Roman" w:hAnsi="Arial" w:cs="Arial"/>
          <w:sz w:val="23"/>
          <w:szCs w:val="23"/>
          <w:lang w:eastAsia="es-AR"/>
        </w:rPr>
        <w:t>). Las carpetas siempre están contenidas dentro de la que aparece a su izquierda.</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lastRenderedPageBreak/>
        <w:drawing>
          <wp:inline distT="0" distB="0" distL="0" distR="0" wp14:anchorId="75E4A2EB" wp14:editId="5F4B0249">
            <wp:extent cx="2812415" cy="1112520"/>
            <wp:effectExtent l="0" t="0" r="6985" b="0"/>
            <wp:docPr id="38" name="Imagen 38" descr="flecha despleg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lecha desplegad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2415" cy="1112520"/>
                    </a:xfrm>
                    <a:prstGeom prst="rect">
                      <a:avLst/>
                    </a:prstGeom>
                    <a:noFill/>
                    <a:ln>
                      <a:noFill/>
                    </a:ln>
                  </pic:spPr>
                </pic:pic>
              </a:graphicData>
            </a:graphic>
          </wp:inline>
        </w:drawing>
      </w:r>
      <w:r w:rsidRPr="006C1F3F">
        <w:rPr>
          <w:rFonts w:ascii="Arial" w:eastAsia="Times New Roman" w:hAnsi="Arial" w:cs="Arial"/>
          <w:sz w:val="23"/>
          <w:szCs w:val="23"/>
          <w:lang w:eastAsia="es-AR"/>
        </w:rPr>
        <w:t>Si queremos ir a la carpeta </w:t>
      </w:r>
      <w:r w:rsidRPr="001A1DC6">
        <w:rPr>
          <w:rFonts w:ascii="Arial" w:eastAsia="Times New Roman" w:hAnsi="Arial" w:cs="Arial"/>
          <w:b/>
          <w:bCs/>
          <w:i/>
          <w:iCs/>
          <w:sz w:val="23"/>
          <w:szCs w:val="23"/>
          <w:lang w:eastAsia="es-AR"/>
        </w:rPr>
        <w:t>Bibliotecas</w:t>
      </w:r>
      <w:r w:rsidRPr="006C1F3F">
        <w:rPr>
          <w:rFonts w:ascii="Arial" w:eastAsia="Times New Roman" w:hAnsi="Arial" w:cs="Arial"/>
          <w:sz w:val="23"/>
          <w:szCs w:val="23"/>
          <w:lang w:eastAsia="es-AR"/>
        </w:rPr>
        <w:t> bastará hacer clic directamente sobre ella. También podemos utilizar las flechas </w:t>
      </w:r>
      <w:r w:rsidRPr="001A1DC6">
        <w:rPr>
          <w:rFonts w:ascii="Arial" w:eastAsia="Times New Roman" w:hAnsi="Arial" w:cs="Arial"/>
          <w:noProof/>
          <w:sz w:val="23"/>
          <w:szCs w:val="23"/>
          <w:lang w:eastAsia="es-AR"/>
        </w:rPr>
        <w:drawing>
          <wp:inline distT="0" distB="0" distL="0" distR="0" wp14:anchorId="5BA3A088" wp14:editId="2F525E78">
            <wp:extent cx="146685" cy="120650"/>
            <wp:effectExtent l="0" t="0" r="0" b="0"/>
            <wp:docPr id="37" name="Imagen 37" descr="flecha peque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lecha pequeñ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20650"/>
                    </a:xfrm>
                    <a:prstGeom prst="rect">
                      <a:avLst/>
                    </a:prstGeom>
                    <a:noFill/>
                    <a:ln>
                      <a:noFill/>
                    </a:ln>
                  </pic:spPr>
                </pic:pic>
              </a:graphicData>
            </a:graphic>
          </wp:inline>
        </w:drawing>
      </w:r>
      <w:r w:rsidRPr="006C1F3F">
        <w:rPr>
          <w:rFonts w:ascii="Arial" w:eastAsia="Times New Roman" w:hAnsi="Arial" w:cs="Arial"/>
          <w:sz w:val="23"/>
          <w:szCs w:val="23"/>
          <w:lang w:eastAsia="es-AR"/>
        </w:rPr>
        <w:t> para ver qué carpetas contiene Bibliotecas sin movernos de </w:t>
      </w:r>
      <w:r w:rsidRPr="001A1DC6">
        <w:rPr>
          <w:rFonts w:ascii="Arial" w:eastAsia="Times New Roman" w:hAnsi="Arial" w:cs="Arial"/>
          <w:b/>
          <w:bCs/>
          <w:i/>
          <w:iCs/>
          <w:sz w:val="23"/>
          <w:szCs w:val="23"/>
          <w:lang w:eastAsia="es-AR"/>
        </w:rPr>
        <w:t>Imágenes</w:t>
      </w:r>
      <w:r w:rsidRPr="006C1F3F">
        <w:rPr>
          <w:rFonts w:ascii="Arial" w:eastAsia="Times New Roman" w:hAnsi="Arial" w:cs="Arial"/>
          <w:sz w:val="23"/>
          <w:szCs w:val="23"/>
          <w:lang w:eastAsia="es-AR"/>
        </w:rPr>
        <w:t>. Hay que tener en cuenta dos detalles: que el contenido de la carpeta siempre se ve desde la flecha situada a la derecha de su nombre y que en el desplegable que aparece al hacer clic sobre ella no aparecen archivos como documentos de texto o imágenes, simplemente se muestran sus subcarpetas.</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Si hacemos clic en el pequeño triángulo del final de la barra de direcciones </w:t>
      </w:r>
      <w:r w:rsidRPr="001A1DC6">
        <w:rPr>
          <w:rFonts w:ascii="Arial" w:eastAsia="Times New Roman" w:hAnsi="Arial" w:cs="Arial"/>
          <w:noProof/>
          <w:sz w:val="23"/>
          <w:szCs w:val="23"/>
          <w:lang w:eastAsia="es-AR"/>
        </w:rPr>
        <w:drawing>
          <wp:inline distT="0" distB="0" distL="0" distR="0" wp14:anchorId="05FEEC00" wp14:editId="1FB07DA4">
            <wp:extent cx="103505" cy="94615"/>
            <wp:effectExtent l="0" t="0" r="0" b="635"/>
            <wp:docPr id="36" name="Imagen 36" descr="flecha peque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lecha pequeñ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505" cy="94615"/>
                    </a:xfrm>
                    <a:prstGeom prst="rect">
                      <a:avLst/>
                    </a:prstGeom>
                    <a:noFill/>
                    <a:ln>
                      <a:noFill/>
                    </a:ln>
                  </pic:spPr>
                </pic:pic>
              </a:graphicData>
            </a:graphic>
          </wp:inline>
        </w:drawing>
      </w:r>
      <w:r w:rsidRPr="006C1F3F">
        <w:rPr>
          <w:rFonts w:ascii="Arial" w:eastAsia="Times New Roman" w:hAnsi="Arial" w:cs="Arial"/>
          <w:sz w:val="23"/>
          <w:szCs w:val="23"/>
          <w:lang w:eastAsia="es-AR"/>
        </w:rPr>
        <w:t> se abrirá un desplegable con las últimas carpetas que hemos visitado y haciendo clic sobre cualquiera de ellas nos desplazaremos a esa ubicación.</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El botón </w:t>
      </w:r>
      <w:r w:rsidRPr="001A1DC6">
        <w:rPr>
          <w:rFonts w:ascii="Arial" w:eastAsia="Times New Roman" w:hAnsi="Arial" w:cs="Arial"/>
          <w:b/>
          <w:bCs/>
          <w:sz w:val="23"/>
          <w:szCs w:val="23"/>
          <w:lang w:eastAsia="es-AR"/>
        </w:rPr>
        <w:t>Actualizar </w:t>
      </w:r>
      <w:r w:rsidRPr="001A1DC6">
        <w:rPr>
          <w:rFonts w:ascii="Arial" w:eastAsia="Times New Roman" w:hAnsi="Arial" w:cs="Arial"/>
          <w:b/>
          <w:bCs/>
          <w:noProof/>
          <w:sz w:val="23"/>
          <w:szCs w:val="23"/>
          <w:lang w:eastAsia="es-AR"/>
        </w:rPr>
        <w:drawing>
          <wp:inline distT="0" distB="0" distL="0" distR="0" wp14:anchorId="50D0B48D" wp14:editId="71AB52FF">
            <wp:extent cx="250190" cy="224155"/>
            <wp:effectExtent l="0" t="0" r="0" b="4445"/>
            <wp:docPr id="35" name="Imagen 35" descr="botón Re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otón Recarga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190" cy="224155"/>
                    </a:xfrm>
                    <a:prstGeom prst="rect">
                      <a:avLst/>
                    </a:prstGeom>
                    <a:noFill/>
                    <a:ln>
                      <a:noFill/>
                    </a:ln>
                  </pic:spPr>
                </pic:pic>
              </a:graphicData>
            </a:graphic>
          </wp:inline>
        </w:drawing>
      </w:r>
      <w:r w:rsidRPr="006C1F3F">
        <w:rPr>
          <w:rFonts w:ascii="Arial" w:eastAsia="Times New Roman" w:hAnsi="Arial" w:cs="Arial"/>
          <w:sz w:val="23"/>
          <w:szCs w:val="23"/>
          <w:lang w:eastAsia="es-AR"/>
        </w:rPr>
        <w:t> que se encuentra a la derecha de la dirección sirve para volver a cargar el contenido de la carpeta actual, aunque la mayoría de las veces se actualiza de forma automática.</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Se puede escribir directamente sobre la barra de direcciones, basta hacer clic sobre ella y teclear la ruta o dirección de una carpeta, a continuación hay que pulsar la tecla </w:t>
      </w:r>
      <w:r w:rsidRPr="001A1DC6">
        <w:rPr>
          <w:rFonts w:ascii="Courier New" w:eastAsia="Times New Roman" w:hAnsi="Courier New" w:cs="Courier New"/>
          <w:sz w:val="21"/>
          <w:szCs w:val="21"/>
          <w:lang w:eastAsia="es-AR"/>
        </w:rPr>
        <w:t>ENTRAR</w:t>
      </w:r>
      <w:r w:rsidRPr="006C1F3F">
        <w:rPr>
          <w:rFonts w:ascii="Arial" w:eastAsia="Times New Roman" w:hAnsi="Arial" w:cs="Arial"/>
          <w:sz w:val="23"/>
          <w:szCs w:val="23"/>
          <w:lang w:eastAsia="es-AR"/>
        </w:rPr>
        <w:t> o el botón </w:t>
      </w:r>
      <w:r w:rsidRPr="001A1DC6">
        <w:rPr>
          <w:rFonts w:ascii="Arial" w:eastAsia="Times New Roman" w:hAnsi="Arial" w:cs="Arial"/>
          <w:noProof/>
          <w:sz w:val="23"/>
          <w:szCs w:val="23"/>
          <w:lang w:eastAsia="es-AR"/>
        </w:rPr>
        <w:drawing>
          <wp:inline distT="0" distB="0" distL="0" distR="0" wp14:anchorId="549BEF4E" wp14:editId="7D38681C">
            <wp:extent cx="276225" cy="224155"/>
            <wp:effectExtent l="0" t="0" r="9525" b="4445"/>
            <wp:docPr id="34" name="Imagen 34" descr="boton 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oton I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225" cy="224155"/>
                    </a:xfrm>
                    <a:prstGeom prst="rect">
                      <a:avLst/>
                    </a:prstGeom>
                    <a:noFill/>
                    <a:ln>
                      <a:noFill/>
                    </a:ln>
                  </pic:spPr>
                </pic:pic>
              </a:graphicData>
            </a:graphic>
          </wp:inline>
        </w:drawing>
      </w:r>
      <w:r w:rsidRPr="006C1F3F">
        <w:rPr>
          <w:rFonts w:ascii="Arial" w:eastAsia="Times New Roman" w:hAnsi="Arial" w:cs="Arial"/>
          <w:sz w:val="23"/>
          <w:szCs w:val="23"/>
          <w:lang w:eastAsia="es-AR"/>
        </w:rPr>
        <w:t xml:space="preserve"> que aparecerá en la posición donde habitualmente </w:t>
      </w:r>
      <w:proofErr w:type="spellStart"/>
      <w:r w:rsidRPr="006C1F3F">
        <w:rPr>
          <w:rFonts w:ascii="Arial" w:eastAsia="Times New Roman" w:hAnsi="Arial" w:cs="Arial"/>
          <w:sz w:val="23"/>
          <w:szCs w:val="23"/>
          <w:lang w:eastAsia="es-AR"/>
        </w:rPr>
        <w:t>esta</w:t>
      </w:r>
      <w:proofErr w:type="spellEnd"/>
      <w:r w:rsidRPr="006C1F3F">
        <w:rPr>
          <w:rFonts w:ascii="Arial" w:eastAsia="Times New Roman" w:hAnsi="Arial" w:cs="Arial"/>
          <w:sz w:val="23"/>
          <w:szCs w:val="23"/>
          <w:lang w:eastAsia="es-AR"/>
        </w:rPr>
        <w:t xml:space="preserve"> el </w:t>
      </w:r>
      <w:proofErr w:type="gramStart"/>
      <w:r w:rsidRPr="006C1F3F">
        <w:rPr>
          <w:rFonts w:ascii="Arial" w:eastAsia="Times New Roman" w:hAnsi="Arial" w:cs="Arial"/>
          <w:sz w:val="23"/>
          <w:szCs w:val="23"/>
          <w:lang w:eastAsia="es-AR"/>
        </w:rPr>
        <w:t>botón </w:t>
      </w:r>
      <w:proofErr w:type="gramEnd"/>
      <w:r w:rsidRPr="001A1DC6">
        <w:rPr>
          <w:rFonts w:ascii="Arial" w:eastAsia="Times New Roman" w:hAnsi="Arial" w:cs="Arial"/>
          <w:noProof/>
          <w:sz w:val="23"/>
          <w:szCs w:val="23"/>
          <w:lang w:eastAsia="es-AR"/>
        </w:rPr>
        <w:drawing>
          <wp:inline distT="0" distB="0" distL="0" distR="0" wp14:anchorId="77FF0623" wp14:editId="0D9B523F">
            <wp:extent cx="250190" cy="224155"/>
            <wp:effectExtent l="0" t="0" r="0" b="4445"/>
            <wp:docPr id="33" name="Imagen 33" descr="botón Re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otón Recarga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190" cy="224155"/>
                    </a:xfrm>
                    <a:prstGeom prst="rect">
                      <a:avLst/>
                    </a:prstGeom>
                    <a:noFill/>
                    <a:ln>
                      <a:noFill/>
                    </a:ln>
                  </pic:spPr>
                </pic:pic>
              </a:graphicData>
            </a:graphic>
          </wp:inline>
        </w:drawing>
      </w:r>
      <w:r w:rsidRPr="006C1F3F">
        <w:rPr>
          <w:rFonts w:ascii="Arial" w:eastAsia="Times New Roman" w:hAnsi="Arial" w:cs="Arial"/>
          <w:sz w:val="23"/>
          <w:szCs w:val="23"/>
          <w:lang w:eastAsia="es-AR"/>
        </w:rPr>
        <w:t>. Observa que al hacer clic en la barra de direcciones el formato de la dirección cambia a la dirección absoluta: Bibliotecas\Imágenes.</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Si escribimos directamente una dirección web al pulsar el botón </w:t>
      </w:r>
      <w:r w:rsidRPr="001A1DC6">
        <w:rPr>
          <w:rFonts w:ascii="Arial" w:eastAsia="Times New Roman" w:hAnsi="Arial" w:cs="Arial"/>
          <w:noProof/>
          <w:sz w:val="23"/>
          <w:szCs w:val="23"/>
          <w:lang w:eastAsia="es-AR"/>
        </w:rPr>
        <w:drawing>
          <wp:inline distT="0" distB="0" distL="0" distR="0" wp14:anchorId="1AAEF329" wp14:editId="44B32F2E">
            <wp:extent cx="276225" cy="224155"/>
            <wp:effectExtent l="0" t="0" r="9525" b="4445"/>
            <wp:docPr id="32" name="Imagen 32" descr="boton 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oton I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225" cy="224155"/>
                    </a:xfrm>
                    <a:prstGeom prst="rect">
                      <a:avLst/>
                    </a:prstGeom>
                    <a:noFill/>
                    <a:ln>
                      <a:noFill/>
                    </a:ln>
                  </pic:spPr>
                </pic:pic>
              </a:graphicData>
            </a:graphic>
          </wp:inline>
        </w:drawing>
      </w:r>
      <w:r w:rsidRPr="006C1F3F">
        <w:rPr>
          <w:rFonts w:ascii="Arial" w:eastAsia="Times New Roman" w:hAnsi="Arial" w:cs="Arial"/>
          <w:sz w:val="23"/>
          <w:szCs w:val="23"/>
          <w:lang w:eastAsia="es-AR"/>
        </w:rPr>
        <w:t> automáticamente se abrirá el navegador web Internet Explorer para acceder a esa página.</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Al comenzar a escribir en la barra de direcciones se abrirá un desplegable con las direcciones parecidas a la que estamos escribiendo, si hacemos clic en una de ellas iremos directamente a esa dirección. Recuerda que también dispones de los botones</w:t>
      </w:r>
      <w:r w:rsidRPr="001A1DC6">
        <w:rPr>
          <w:rFonts w:ascii="Arial" w:eastAsia="Times New Roman" w:hAnsi="Arial" w:cs="Arial"/>
          <w:b/>
          <w:bCs/>
          <w:sz w:val="23"/>
          <w:szCs w:val="23"/>
          <w:lang w:eastAsia="es-AR"/>
        </w:rPr>
        <w:t> Atrás a</w:t>
      </w:r>
      <w:r w:rsidRPr="006C1F3F">
        <w:rPr>
          <w:rFonts w:ascii="Arial" w:eastAsia="Times New Roman" w:hAnsi="Arial" w:cs="Arial"/>
          <w:sz w:val="23"/>
          <w:szCs w:val="23"/>
          <w:lang w:eastAsia="es-AR"/>
        </w:rPr>
        <w:t> y </w:t>
      </w:r>
      <w:r w:rsidRPr="001A1DC6">
        <w:rPr>
          <w:rFonts w:ascii="Arial" w:eastAsia="Times New Roman" w:hAnsi="Arial" w:cs="Arial"/>
          <w:b/>
          <w:bCs/>
          <w:sz w:val="23"/>
          <w:szCs w:val="23"/>
          <w:lang w:eastAsia="es-AR"/>
        </w:rPr>
        <w:t>Adelante</w:t>
      </w:r>
      <w:r w:rsidRPr="006C1F3F">
        <w:rPr>
          <w:rFonts w:ascii="Arial" w:eastAsia="Times New Roman" w:hAnsi="Arial" w:cs="Arial"/>
          <w:sz w:val="23"/>
          <w:szCs w:val="23"/>
          <w:lang w:eastAsia="es-AR"/>
        </w:rPr>
        <w:t xml:space="preserve"> que </w:t>
      </w:r>
      <w:proofErr w:type="gramStart"/>
      <w:r w:rsidRPr="006C1F3F">
        <w:rPr>
          <w:rFonts w:ascii="Arial" w:eastAsia="Times New Roman" w:hAnsi="Arial" w:cs="Arial"/>
          <w:sz w:val="23"/>
          <w:szCs w:val="23"/>
          <w:lang w:eastAsia="es-AR"/>
        </w:rPr>
        <w:t>acabamos</w:t>
      </w:r>
      <w:proofErr w:type="gramEnd"/>
      <w:r w:rsidRPr="006C1F3F">
        <w:rPr>
          <w:rFonts w:ascii="Arial" w:eastAsia="Times New Roman" w:hAnsi="Arial" w:cs="Arial"/>
          <w:sz w:val="23"/>
          <w:szCs w:val="23"/>
          <w:lang w:eastAsia="es-AR"/>
        </w:rPr>
        <w:t xml:space="preserve"> de ver y que suelen ser un método más rápido para desplazarte por carpetas visitadas recientemente.</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lastRenderedPageBreak/>
        <w:drawing>
          <wp:inline distT="0" distB="0" distL="0" distR="0" wp14:anchorId="2925D5E6" wp14:editId="2B8B9865">
            <wp:extent cx="137795" cy="137795"/>
            <wp:effectExtent l="0" t="0" r="0" b="0"/>
            <wp:docPr id="31" name="Imagen 31" descr="bol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ola naran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6C1F3F">
        <w:rPr>
          <w:rFonts w:ascii="Arial" w:eastAsia="Times New Roman" w:hAnsi="Arial" w:cs="Arial"/>
          <w:sz w:val="23"/>
          <w:szCs w:val="23"/>
          <w:lang w:eastAsia="es-AR"/>
        </w:rPr>
        <w:t> 3. </w:t>
      </w:r>
      <w:r w:rsidRPr="001A1DC6">
        <w:rPr>
          <w:rFonts w:ascii="Arial" w:eastAsia="Times New Roman" w:hAnsi="Arial" w:cs="Arial"/>
          <w:b/>
          <w:bCs/>
          <w:sz w:val="23"/>
          <w:szCs w:val="23"/>
          <w:lang w:eastAsia="es-AR"/>
        </w:rPr>
        <w:t xml:space="preserve">Cuadro de </w:t>
      </w:r>
      <w:proofErr w:type="gramStart"/>
      <w:r w:rsidRPr="001A1DC6">
        <w:rPr>
          <w:rFonts w:ascii="Arial" w:eastAsia="Times New Roman" w:hAnsi="Arial" w:cs="Arial"/>
          <w:b/>
          <w:bCs/>
          <w:sz w:val="23"/>
          <w:szCs w:val="23"/>
          <w:lang w:eastAsia="es-AR"/>
        </w:rPr>
        <w:t>búsqueda</w:t>
      </w:r>
      <w:r w:rsidRPr="006C1F3F">
        <w:rPr>
          <w:rFonts w:ascii="Arial" w:eastAsia="Times New Roman" w:hAnsi="Arial" w:cs="Arial"/>
          <w:sz w:val="23"/>
          <w:szCs w:val="23"/>
          <w:lang w:eastAsia="es-AR"/>
        </w:rPr>
        <w:t> </w:t>
      </w:r>
      <w:proofErr w:type="gramEnd"/>
      <w:r w:rsidRPr="001A1DC6">
        <w:rPr>
          <w:rFonts w:ascii="Arial" w:eastAsia="Times New Roman" w:hAnsi="Arial" w:cs="Arial"/>
          <w:noProof/>
          <w:sz w:val="23"/>
          <w:szCs w:val="23"/>
          <w:lang w:eastAsia="es-AR"/>
        </w:rPr>
        <w:drawing>
          <wp:inline distT="0" distB="0" distL="0" distR="0" wp14:anchorId="25622B3E" wp14:editId="4221A71D">
            <wp:extent cx="2130425" cy="224155"/>
            <wp:effectExtent l="0" t="0" r="3175" b="4445"/>
            <wp:docPr id="30" name="Imagen 30" descr="botones avanzar retroc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otones avanzar retroced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30425" cy="224155"/>
                    </a:xfrm>
                    <a:prstGeom prst="rect">
                      <a:avLst/>
                    </a:prstGeom>
                    <a:noFill/>
                    <a:ln>
                      <a:noFill/>
                    </a:ln>
                  </pic:spPr>
                </pic:pic>
              </a:graphicData>
            </a:graphic>
          </wp:inline>
        </w:drawing>
      </w:r>
      <w:r w:rsidRPr="006C1F3F">
        <w:rPr>
          <w:rFonts w:ascii="Arial" w:eastAsia="Times New Roman" w:hAnsi="Arial" w:cs="Arial"/>
          <w:sz w:val="23"/>
          <w:szCs w:val="23"/>
          <w:lang w:eastAsia="es-AR"/>
        </w:rPr>
        <w:t>. Este cuadro inicia la búsqueda de forma automática al escribir la primera letra, sin necesidad de pulsar en ningún botón. Busca en la carpeta en que estamos situados y en todas sus subcarpetas, si es que las tiene. Por ejemplo, en este caso podríamos buscar cualquier contenido de la carpeta </w:t>
      </w:r>
      <w:r w:rsidRPr="001A1DC6">
        <w:rPr>
          <w:rFonts w:ascii="Arial" w:eastAsia="Times New Roman" w:hAnsi="Arial" w:cs="Arial"/>
          <w:b/>
          <w:bCs/>
          <w:i/>
          <w:iCs/>
          <w:sz w:val="23"/>
          <w:szCs w:val="23"/>
          <w:lang w:eastAsia="es-AR"/>
        </w:rPr>
        <w:t>Imágenes</w:t>
      </w:r>
      <w:r w:rsidRPr="006C1F3F">
        <w:rPr>
          <w:rFonts w:ascii="Arial" w:eastAsia="Times New Roman" w:hAnsi="Arial" w:cs="Arial"/>
          <w:sz w:val="23"/>
          <w:szCs w:val="23"/>
          <w:lang w:eastAsia="es-AR"/>
        </w:rPr>
        <w:t> pero no encontraría información de la carpeta </w:t>
      </w:r>
      <w:r w:rsidRPr="001A1DC6">
        <w:rPr>
          <w:rFonts w:ascii="Arial" w:eastAsia="Times New Roman" w:hAnsi="Arial" w:cs="Arial"/>
          <w:b/>
          <w:bCs/>
          <w:i/>
          <w:iCs/>
          <w:sz w:val="23"/>
          <w:szCs w:val="23"/>
          <w:lang w:eastAsia="es-AR"/>
        </w:rPr>
        <w:t>Música</w:t>
      </w:r>
      <w:r w:rsidRPr="006C1F3F">
        <w:rPr>
          <w:rFonts w:ascii="Arial" w:eastAsia="Times New Roman" w:hAnsi="Arial" w:cs="Arial"/>
          <w:sz w:val="23"/>
          <w:szCs w:val="23"/>
          <w:lang w:eastAsia="es-AR"/>
        </w:rPr>
        <w:t> o </w:t>
      </w:r>
      <w:r w:rsidRPr="001A1DC6">
        <w:rPr>
          <w:rFonts w:ascii="Arial" w:eastAsia="Times New Roman" w:hAnsi="Arial" w:cs="Arial"/>
          <w:b/>
          <w:bCs/>
          <w:i/>
          <w:iCs/>
          <w:sz w:val="23"/>
          <w:szCs w:val="23"/>
          <w:lang w:eastAsia="es-AR"/>
        </w:rPr>
        <w:t>Documentos</w:t>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2014E937" wp14:editId="5D43A91D">
            <wp:extent cx="120650" cy="137795"/>
            <wp:effectExtent l="0" t="0" r="0" b="0"/>
            <wp:docPr id="29" name="Imagen 29" descr="bol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ola naran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37795"/>
                    </a:xfrm>
                    <a:prstGeom prst="rect">
                      <a:avLst/>
                    </a:prstGeom>
                    <a:noFill/>
                    <a:ln>
                      <a:noFill/>
                    </a:ln>
                  </pic:spPr>
                </pic:pic>
              </a:graphicData>
            </a:graphic>
          </wp:inline>
        </w:drawing>
      </w:r>
      <w:r w:rsidRPr="006C1F3F">
        <w:rPr>
          <w:rFonts w:ascii="Arial" w:eastAsia="Times New Roman" w:hAnsi="Arial" w:cs="Arial"/>
          <w:sz w:val="23"/>
          <w:szCs w:val="23"/>
          <w:lang w:eastAsia="es-AR"/>
        </w:rPr>
        <w:t> 4. </w:t>
      </w:r>
      <w:r w:rsidRPr="001A1DC6">
        <w:rPr>
          <w:rFonts w:ascii="Arial" w:eastAsia="Times New Roman" w:hAnsi="Arial" w:cs="Arial"/>
          <w:b/>
          <w:bCs/>
          <w:sz w:val="23"/>
          <w:szCs w:val="23"/>
          <w:lang w:eastAsia="es-AR"/>
        </w:rPr>
        <w:t>Barra de Herramientas</w:t>
      </w:r>
      <w:r w:rsidRPr="006C1F3F">
        <w:rPr>
          <w:rFonts w:ascii="Arial" w:eastAsia="Times New Roman" w:hAnsi="Arial" w:cs="Arial"/>
          <w:sz w:val="23"/>
          <w:szCs w:val="23"/>
          <w:lang w:eastAsia="es-AR"/>
        </w:rPr>
        <w:t>.</w:t>
      </w:r>
      <w:r w:rsidRPr="001A1DC6">
        <w:rPr>
          <w:rFonts w:ascii="Arial" w:eastAsia="Times New Roman" w:hAnsi="Arial" w:cs="Arial"/>
          <w:noProof/>
          <w:sz w:val="23"/>
          <w:szCs w:val="23"/>
          <w:lang w:eastAsia="es-AR"/>
        </w:rPr>
        <w:drawing>
          <wp:inline distT="0" distB="0" distL="0" distR="0" wp14:anchorId="07BB97FA" wp14:editId="42C20E83">
            <wp:extent cx="5909310" cy="293370"/>
            <wp:effectExtent l="0" t="0" r="0" b="0"/>
            <wp:docPr id="28" name="Imagen 28" descr="barra de herrrami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arra de herrramienta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9310" cy="293370"/>
                    </a:xfrm>
                    <a:prstGeom prst="rect">
                      <a:avLst/>
                    </a:prstGeom>
                    <a:noFill/>
                    <a:ln>
                      <a:noFill/>
                    </a:ln>
                  </pic:spPr>
                </pic:pic>
              </a:graphicData>
            </a:graphic>
          </wp:inline>
        </w:drawing>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Esta barra contiene botones para las operaciones más utilizadas, de esta forma nos agiliza el trabajo ya que tenemos a mano lo más necesario. Esta barra se adapta al tipo de archivos que hay en la </w:t>
      </w:r>
      <w:hyperlink r:id="rId26" w:history="1">
        <w:r w:rsidRPr="001A1DC6">
          <w:rPr>
            <w:rFonts w:ascii="Arial" w:eastAsia="Times New Roman" w:hAnsi="Arial" w:cs="Arial"/>
            <w:sz w:val="23"/>
            <w:szCs w:val="23"/>
            <w:u w:val="single"/>
            <w:lang w:eastAsia="es-AR"/>
          </w:rPr>
          <w:t> pantalla</w:t>
        </w:r>
      </w:hyperlink>
      <w:r w:rsidRPr="006C1F3F">
        <w:rPr>
          <w:rFonts w:ascii="Arial" w:eastAsia="Times New Roman" w:hAnsi="Arial" w:cs="Arial"/>
          <w:sz w:val="23"/>
          <w:szCs w:val="23"/>
          <w:lang w:eastAsia="es-AR"/>
        </w:rPr>
        <w:t>, es decir, los botones de la barra son diferentes según donde estemos. Por ejemplo, si estamos viendo archivos de música aparecerá un botón </w:t>
      </w:r>
      <w:r w:rsidRPr="001A1DC6">
        <w:rPr>
          <w:rFonts w:ascii="Arial" w:eastAsia="Times New Roman" w:hAnsi="Arial" w:cs="Arial"/>
          <w:b/>
          <w:bCs/>
          <w:sz w:val="23"/>
          <w:szCs w:val="23"/>
          <w:lang w:eastAsia="es-AR"/>
        </w:rPr>
        <w:t>Reproducir</w:t>
      </w:r>
      <w:r w:rsidRPr="006C1F3F">
        <w:rPr>
          <w:rFonts w:ascii="Arial" w:eastAsia="Times New Roman" w:hAnsi="Arial" w:cs="Arial"/>
          <w:sz w:val="23"/>
          <w:szCs w:val="23"/>
          <w:lang w:eastAsia="es-AR"/>
        </w:rPr>
        <w:t> para escuchar un archivo; si estamos viendo archivos de imagen aparecerá un botón para ver una </w:t>
      </w:r>
      <w:r w:rsidRPr="001A1DC6">
        <w:rPr>
          <w:rFonts w:ascii="Arial" w:eastAsia="Times New Roman" w:hAnsi="Arial" w:cs="Arial"/>
          <w:b/>
          <w:bCs/>
          <w:sz w:val="23"/>
          <w:szCs w:val="23"/>
          <w:lang w:eastAsia="es-AR"/>
        </w:rPr>
        <w:t>Presentación</w:t>
      </w:r>
      <w:r w:rsidRPr="006C1F3F">
        <w:rPr>
          <w:rFonts w:ascii="Arial" w:eastAsia="Times New Roman" w:hAnsi="Arial" w:cs="Arial"/>
          <w:sz w:val="23"/>
          <w:szCs w:val="23"/>
          <w:lang w:eastAsia="es-AR"/>
        </w:rPr>
        <w:t> de las imágenes.</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29B39660" wp14:editId="699CB218">
            <wp:extent cx="4227195" cy="2052955"/>
            <wp:effectExtent l="0" t="0" r="1905" b="4445"/>
            <wp:docPr id="27" name="Imagen 27" descr="Vista pre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Vista previ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27195" cy="2052955"/>
                    </a:xfrm>
                    <a:prstGeom prst="rect">
                      <a:avLst/>
                    </a:prstGeom>
                    <a:noFill/>
                    <a:ln>
                      <a:noFill/>
                    </a:ln>
                  </pic:spPr>
                </pic:pic>
              </a:graphicData>
            </a:graphic>
          </wp:inline>
        </w:drawing>
      </w:r>
      <w:r w:rsidRPr="006C1F3F">
        <w:rPr>
          <w:rFonts w:ascii="Arial" w:eastAsia="Times New Roman" w:hAnsi="Arial" w:cs="Arial"/>
          <w:sz w:val="23"/>
          <w:szCs w:val="23"/>
          <w:lang w:eastAsia="es-AR"/>
        </w:rPr>
        <w:t>A la derecha hay tres botones: </w:t>
      </w:r>
      <w:r w:rsidRPr="001A1DC6">
        <w:rPr>
          <w:rFonts w:ascii="Arial" w:eastAsia="Times New Roman" w:hAnsi="Arial" w:cs="Arial"/>
          <w:b/>
          <w:bCs/>
          <w:sz w:val="23"/>
          <w:szCs w:val="23"/>
          <w:lang w:eastAsia="es-AR"/>
        </w:rPr>
        <w:t>Cambie la vista</w:t>
      </w:r>
      <w:r w:rsidRPr="006C1F3F">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Muestra el panel de vista previa</w:t>
      </w:r>
      <w:r w:rsidRPr="006C1F3F">
        <w:rPr>
          <w:rFonts w:ascii="Arial" w:eastAsia="Times New Roman" w:hAnsi="Arial" w:cs="Arial"/>
          <w:sz w:val="23"/>
          <w:szCs w:val="23"/>
          <w:lang w:eastAsia="es-AR"/>
        </w:rPr>
        <w:t> y </w:t>
      </w:r>
      <w:r w:rsidRPr="001A1DC6">
        <w:rPr>
          <w:rFonts w:ascii="Arial" w:eastAsia="Times New Roman" w:hAnsi="Arial" w:cs="Arial"/>
          <w:b/>
          <w:bCs/>
          <w:sz w:val="23"/>
          <w:szCs w:val="23"/>
          <w:lang w:eastAsia="es-AR"/>
        </w:rPr>
        <w:t>Obtenga ayuda</w:t>
      </w:r>
      <w:r w:rsidRPr="006C1F3F">
        <w:rPr>
          <w:rFonts w:ascii="Arial" w:eastAsia="Times New Roman" w:hAnsi="Arial" w:cs="Arial"/>
          <w:sz w:val="23"/>
          <w:szCs w:val="23"/>
          <w:lang w:eastAsia="es-AR"/>
        </w:rPr>
        <w:t>. </w:t>
      </w:r>
      <w:r w:rsidRPr="001A1DC6">
        <w:rPr>
          <w:rFonts w:ascii="Arial" w:eastAsia="Times New Roman" w:hAnsi="Arial" w:cs="Arial"/>
          <w:noProof/>
          <w:sz w:val="23"/>
          <w:szCs w:val="23"/>
          <w:lang w:eastAsia="es-AR"/>
        </w:rPr>
        <w:drawing>
          <wp:inline distT="0" distB="0" distL="0" distR="0" wp14:anchorId="3B693F06" wp14:editId="4FA3B021">
            <wp:extent cx="1207770" cy="293370"/>
            <wp:effectExtent l="0" t="0" r="0" b="0"/>
            <wp:docPr id="26" name="Imagen 26" descr="barra de herrrami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arra de herrramient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7770" cy="293370"/>
                    </a:xfrm>
                    <a:prstGeom prst="rect">
                      <a:avLst/>
                    </a:prstGeom>
                    <a:noFill/>
                    <a:ln>
                      <a:noFill/>
                    </a:ln>
                  </pic:spPr>
                </pic:pic>
              </a:graphicData>
            </a:graphic>
          </wp:inline>
        </w:drawing>
      </w:r>
    </w:p>
    <w:p w:rsidR="006C1F3F" w:rsidRPr="006C1F3F" w:rsidRDefault="006C1F3F" w:rsidP="001A1DC6">
      <w:pPr>
        <w:numPr>
          <w:ilvl w:val="0"/>
          <w:numId w:val="7"/>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Cambie de vista</w:t>
      </w:r>
      <w:r w:rsidRPr="006C1F3F">
        <w:rPr>
          <w:rFonts w:ascii="Arial" w:eastAsia="Times New Roman" w:hAnsi="Arial" w:cs="Arial"/>
          <w:sz w:val="23"/>
          <w:szCs w:val="23"/>
          <w:lang w:eastAsia="es-AR"/>
        </w:rPr>
        <w:t> </w:t>
      </w:r>
      <w:r w:rsidRPr="001A1DC6">
        <w:rPr>
          <w:rFonts w:ascii="Arial" w:eastAsia="Times New Roman" w:hAnsi="Arial" w:cs="Arial"/>
          <w:noProof/>
          <w:sz w:val="23"/>
          <w:szCs w:val="23"/>
          <w:lang w:eastAsia="es-AR"/>
        </w:rPr>
        <w:drawing>
          <wp:inline distT="0" distB="0" distL="0" distR="0" wp14:anchorId="55A8D1DB" wp14:editId="48879FAA">
            <wp:extent cx="431165" cy="224155"/>
            <wp:effectExtent l="0" t="0" r="6985" b="4445"/>
            <wp:docPr id="25" name="Imagen 25" descr="Botón Cambiar 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otón Cambiar vist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1165" cy="224155"/>
                    </a:xfrm>
                    <a:prstGeom prst="rect">
                      <a:avLst/>
                    </a:prstGeom>
                    <a:noFill/>
                    <a:ln>
                      <a:noFill/>
                    </a:ln>
                  </pic:spPr>
                </pic:pic>
              </a:graphicData>
            </a:graphic>
          </wp:inline>
        </w:drawing>
      </w:r>
      <w:r w:rsidRPr="006C1F3F">
        <w:rPr>
          <w:rFonts w:ascii="Arial" w:eastAsia="Times New Roman" w:hAnsi="Arial" w:cs="Arial"/>
          <w:sz w:val="23"/>
          <w:szCs w:val="23"/>
          <w:lang w:eastAsia="es-AR"/>
        </w:rPr>
        <w:t> sirve para elegir qué información veremos en la </w:t>
      </w:r>
      <w:r w:rsidRPr="001A1DC6">
        <w:rPr>
          <w:rFonts w:ascii="Arial" w:eastAsia="Times New Roman" w:hAnsi="Arial" w:cs="Arial"/>
          <w:b/>
          <w:bCs/>
          <w:sz w:val="23"/>
          <w:szCs w:val="23"/>
          <w:lang w:eastAsia="es-AR"/>
        </w:rPr>
        <w:t>Lista de Archivos</w:t>
      </w:r>
      <w:r w:rsidRPr="006C1F3F">
        <w:rPr>
          <w:rFonts w:ascii="Arial" w:eastAsia="Times New Roman" w:hAnsi="Arial" w:cs="Arial"/>
          <w:sz w:val="23"/>
          <w:szCs w:val="23"/>
          <w:lang w:eastAsia="es-AR"/>
        </w:rPr>
        <w:t>. La veremos en detalle más adelante.</w:t>
      </w:r>
    </w:p>
    <w:p w:rsidR="006C1F3F" w:rsidRPr="006C1F3F" w:rsidRDefault="006C1F3F" w:rsidP="001A1DC6">
      <w:pPr>
        <w:numPr>
          <w:ilvl w:val="0"/>
          <w:numId w:val="7"/>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Muestra el panel de vista previa</w:t>
      </w:r>
      <w:r w:rsidRPr="006C1F3F">
        <w:rPr>
          <w:rFonts w:ascii="Arial" w:eastAsia="Times New Roman" w:hAnsi="Arial" w:cs="Arial"/>
          <w:sz w:val="23"/>
          <w:szCs w:val="23"/>
          <w:lang w:eastAsia="es-AR"/>
        </w:rPr>
        <w:t> </w:t>
      </w:r>
      <w:r w:rsidRPr="001A1DC6">
        <w:rPr>
          <w:rFonts w:ascii="Arial" w:eastAsia="Times New Roman" w:hAnsi="Arial" w:cs="Arial"/>
          <w:noProof/>
          <w:sz w:val="23"/>
          <w:szCs w:val="23"/>
          <w:lang w:eastAsia="es-AR"/>
        </w:rPr>
        <w:drawing>
          <wp:inline distT="0" distB="0" distL="0" distR="0" wp14:anchorId="1605262F" wp14:editId="5E96A25A">
            <wp:extent cx="267335" cy="224155"/>
            <wp:effectExtent l="0" t="0" r="0" b="4445"/>
            <wp:docPr id="24" name="Imagen 24" descr="Botón Ver panel de vista pre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otón Ver panel de vista previ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7335" cy="224155"/>
                    </a:xfrm>
                    <a:prstGeom prst="rect">
                      <a:avLst/>
                    </a:prstGeom>
                    <a:noFill/>
                    <a:ln>
                      <a:noFill/>
                    </a:ln>
                  </pic:spPr>
                </pic:pic>
              </a:graphicData>
            </a:graphic>
          </wp:inline>
        </w:drawing>
      </w:r>
      <w:r w:rsidRPr="006C1F3F">
        <w:rPr>
          <w:rFonts w:ascii="Arial" w:eastAsia="Times New Roman" w:hAnsi="Arial" w:cs="Arial"/>
          <w:sz w:val="23"/>
          <w:szCs w:val="23"/>
          <w:lang w:eastAsia="es-AR"/>
        </w:rPr>
        <w:t> nos abrirá un panel nuevo a la derecha de la </w:t>
      </w:r>
      <w:r w:rsidRPr="001A1DC6">
        <w:rPr>
          <w:rFonts w:ascii="Arial" w:eastAsia="Times New Roman" w:hAnsi="Arial" w:cs="Arial"/>
          <w:b/>
          <w:bCs/>
          <w:sz w:val="23"/>
          <w:szCs w:val="23"/>
          <w:lang w:eastAsia="es-AR"/>
        </w:rPr>
        <w:t>Lista de Archivos</w:t>
      </w:r>
      <w:r w:rsidRPr="006C1F3F">
        <w:rPr>
          <w:rFonts w:ascii="Arial" w:eastAsia="Times New Roman" w:hAnsi="Arial" w:cs="Arial"/>
          <w:sz w:val="23"/>
          <w:szCs w:val="23"/>
          <w:lang w:eastAsia="es-AR"/>
        </w:rPr>
        <w:t> en que veremos la vista previa de la imagen o el documento seleccionado. También podemos activar esta opción desde el menú </w:t>
      </w:r>
      <w:r w:rsidRPr="001A1DC6">
        <w:rPr>
          <w:rFonts w:ascii="Arial" w:eastAsia="Times New Roman" w:hAnsi="Arial" w:cs="Arial"/>
          <w:b/>
          <w:bCs/>
          <w:sz w:val="23"/>
          <w:szCs w:val="23"/>
          <w:lang w:eastAsia="es-AR"/>
        </w:rPr>
        <w:t>Organizar,</w:t>
      </w:r>
      <w:r w:rsidRPr="006C1F3F">
        <w:rPr>
          <w:rFonts w:ascii="Arial" w:eastAsia="Times New Roman" w:hAnsi="Arial" w:cs="Arial"/>
          <w:sz w:val="23"/>
          <w:szCs w:val="23"/>
          <w:lang w:eastAsia="es-AR"/>
        </w:rPr>
        <w:t> seleccionar </w:t>
      </w:r>
      <w:r w:rsidRPr="001A1DC6">
        <w:rPr>
          <w:rFonts w:ascii="Arial" w:eastAsia="Times New Roman" w:hAnsi="Arial" w:cs="Arial"/>
          <w:b/>
          <w:bCs/>
          <w:sz w:val="23"/>
          <w:szCs w:val="23"/>
          <w:lang w:eastAsia="es-AR"/>
        </w:rPr>
        <w:t>Diseño</w:t>
      </w:r>
      <w:r w:rsidRPr="006C1F3F">
        <w:rPr>
          <w:rFonts w:ascii="Arial" w:eastAsia="Times New Roman" w:hAnsi="Arial" w:cs="Arial"/>
          <w:sz w:val="23"/>
          <w:szCs w:val="23"/>
          <w:lang w:eastAsia="es-AR"/>
        </w:rPr>
        <w:t> y luego </w:t>
      </w:r>
      <w:r w:rsidRPr="001A1DC6">
        <w:rPr>
          <w:rFonts w:ascii="Arial" w:eastAsia="Times New Roman" w:hAnsi="Arial" w:cs="Arial"/>
          <w:b/>
          <w:bCs/>
          <w:sz w:val="23"/>
          <w:szCs w:val="23"/>
          <w:lang w:eastAsia="es-AR"/>
        </w:rPr>
        <w:t>Panel de vista previa</w:t>
      </w:r>
      <w:r w:rsidRPr="006C1F3F">
        <w:rPr>
          <w:rFonts w:ascii="Arial" w:eastAsia="Times New Roman" w:hAnsi="Arial" w:cs="Arial"/>
          <w:sz w:val="23"/>
          <w:szCs w:val="23"/>
          <w:lang w:eastAsia="es-AR"/>
        </w:rPr>
        <w:t>. La vista previa no está disponible para todos los tipos de documentos.</w:t>
      </w:r>
    </w:p>
    <w:p w:rsidR="006C1F3F" w:rsidRPr="006C1F3F" w:rsidRDefault="006C1F3F" w:rsidP="001A1DC6">
      <w:pPr>
        <w:numPr>
          <w:ilvl w:val="0"/>
          <w:numId w:val="7"/>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Obtenga ayuda</w:t>
      </w:r>
      <w:r w:rsidRPr="006C1F3F">
        <w:rPr>
          <w:rFonts w:ascii="Arial" w:eastAsia="Times New Roman" w:hAnsi="Arial" w:cs="Arial"/>
          <w:sz w:val="23"/>
          <w:szCs w:val="23"/>
          <w:lang w:eastAsia="es-AR"/>
        </w:rPr>
        <w:t> </w:t>
      </w:r>
      <w:r w:rsidRPr="001A1DC6">
        <w:rPr>
          <w:rFonts w:ascii="Arial" w:eastAsia="Times New Roman" w:hAnsi="Arial" w:cs="Arial"/>
          <w:noProof/>
          <w:sz w:val="23"/>
          <w:szCs w:val="23"/>
          <w:lang w:eastAsia="es-AR"/>
        </w:rPr>
        <w:drawing>
          <wp:inline distT="0" distB="0" distL="0" distR="0" wp14:anchorId="53DF4943" wp14:editId="380A5EC4">
            <wp:extent cx="267335" cy="224155"/>
            <wp:effectExtent l="0" t="0" r="0" b="4445"/>
            <wp:docPr id="23" name="Imagen 23" descr="Botón Ay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otón Ayud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7335" cy="224155"/>
                    </a:xfrm>
                    <a:prstGeom prst="rect">
                      <a:avLst/>
                    </a:prstGeom>
                    <a:noFill/>
                    <a:ln>
                      <a:noFill/>
                    </a:ln>
                  </pic:spPr>
                </pic:pic>
              </a:graphicData>
            </a:graphic>
          </wp:inline>
        </w:drawing>
      </w:r>
      <w:r w:rsidRPr="006C1F3F">
        <w:rPr>
          <w:rFonts w:ascii="Arial" w:eastAsia="Times New Roman" w:hAnsi="Arial" w:cs="Arial"/>
          <w:sz w:val="23"/>
          <w:szCs w:val="23"/>
          <w:lang w:eastAsia="es-AR"/>
        </w:rPr>
        <w:t> nos muestra una ventana de ayuda de Windows para conocer más detalles acerca del explorador o de cualquier otra función de Windows 7.</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lastRenderedPageBreak/>
        <w:drawing>
          <wp:inline distT="0" distB="0" distL="0" distR="0" wp14:anchorId="00E24D5D" wp14:editId="04BE9931">
            <wp:extent cx="137795" cy="137795"/>
            <wp:effectExtent l="0" t="0" r="0" b="0"/>
            <wp:docPr id="22" name="Imagen 22"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6C1F3F">
        <w:rPr>
          <w:rFonts w:ascii="Arial" w:eastAsia="Times New Roman" w:hAnsi="Arial" w:cs="Arial"/>
          <w:sz w:val="23"/>
          <w:szCs w:val="23"/>
          <w:lang w:eastAsia="es-AR"/>
        </w:rPr>
        <w:t> 5. </w:t>
      </w:r>
      <w:r w:rsidRPr="001A1DC6">
        <w:rPr>
          <w:rFonts w:ascii="Arial" w:eastAsia="Times New Roman" w:hAnsi="Arial" w:cs="Arial"/>
          <w:b/>
          <w:bCs/>
          <w:sz w:val="23"/>
          <w:szCs w:val="23"/>
          <w:lang w:eastAsia="es-AR"/>
        </w:rPr>
        <w:t>Panel de navegación</w:t>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1F07AD51" wp14:editId="0490CA76">
            <wp:extent cx="1621790" cy="2553335"/>
            <wp:effectExtent l="0" t="0" r="0" b="0"/>
            <wp:docPr id="21" name="Imagen 21" descr="Panel de naveg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nel de navegació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1790" cy="2553335"/>
                    </a:xfrm>
                    <a:prstGeom prst="rect">
                      <a:avLst/>
                    </a:prstGeom>
                    <a:noFill/>
                    <a:ln>
                      <a:noFill/>
                    </a:ln>
                  </pic:spPr>
                </pic:pic>
              </a:graphicData>
            </a:graphic>
          </wp:inline>
        </w:drawing>
      </w:r>
      <w:r w:rsidRPr="006C1F3F">
        <w:rPr>
          <w:rFonts w:ascii="Arial" w:eastAsia="Times New Roman" w:hAnsi="Arial" w:cs="Arial"/>
          <w:sz w:val="23"/>
          <w:szCs w:val="23"/>
          <w:lang w:eastAsia="es-AR"/>
        </w:rPr>
        <w:t>En este panel sólo aparecen unidades y carpetas, no archivos. Las vemos ordenadas jerárquicamente y distinguimos qué carpeta pertenece a qué otra gracias a una leve tabulación a la derecha. Es decir, tiene estructura de árbol, con sus ramificaciones. Por ejemplo, en esta imagen aparecen cuatro carpetas principales que contienen a su vez otras carpetas:</w:t>
      </w:r>
    </w:p>
    <w:p w:rsidR="006C1F3F" w:rsidRPr="006C1F3F" w:rsidRDefault="006C1F3F" w:rsidP="001A1DC6">
      <w:pPr>
        <w:numPr>
          <w:ilvl w:val="0"/>
          <w:numId w:val="8"/>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i/>
          <w:iCs/>
          <w:sz w:val="23"/>
          <w:szCs w:val="23"/>
          <w:lang w:eastAsia="es-AR"/>
        </w:rPr>
        <w:t>Favoritos</w:t>
      </w:r>
      <w:r w:rsidRPr="006C1F3F">
        <w:rPr>
          <w:rFonts w:ascii="Arial" w:eastAsia="Times New Roman" w:hAnsi="Arial" w:cs="Arial"/>
          <w:sz w:val="23"/>
          <w:szCs w:val="23"/>
          <w:lang w:eastAsia="es-AR"/>
        </w:rPr>
        <w:t>: Contiene </w:t>
      </w:r>
      <w:r w:rsidRPr="001A1DC6">
        <w:rPr>
          <w:rFonts w:ascii="Arial" w:eastAsia="Times New Roman" w:hAnsi="Arial" w:cs="Arial"/>
          <w:b/>
          <w:bCs/>
          <w:i/>
          <w:iCs/>
          <w:sz w:val="23"/>
          <w:szCs w:val="23"/>
          <w:lang w:eastAsia="es-AR"/>
        </w:rPr>
        <w:t>Descargas</w:t>
      </w:r>
      <w:r w:rsidRPr="006C1F3F">
        <w:rPr>
          <w:rFonts w:ascii="Arial" w:eastAsia="Times New Roman" w:hAnsi="Arial" w:cs="Arial"/>
          <w:sz w:val="23"/>
          <w:szCs w:val="23"/>
          <w:lang w:eastAsia="es-AR"/>
        </w:rPr>
        <w:t>, </w:t>
      </w:r>
      <w:r w:rsidRPr="001A1DC6">
        <w:rPr>
          <w:rFonts w:ascii="Arial" w:eastAsia="Times New Roman" w:hAnsi="Arial" w:cs="Arial"/>
          <w:b/>
          <w:bCs/>
          <w:i/>
          <w:iCs/>
          <w:sz w:val="23"/>
          <w:szCs w:val="23"/>
          <w:lang w:eastAsia="es-AR"/>
        </w:rPr>
        <w:t>Escritorio</w:t>
      </w:r>
      <w:r w:rsidRPr="006C1F3F">
        <w:rPr>
          <w:rFonts w:ascii="Arial" w:eastAsia="Times New Roman" w:hAnsi="Arial" w:cs="Arial"/>
          <w:sz w:val="23"/>
          <w:szCs w:val="23"/>
          <w:lang w:eastAsia="es-AR"/>
        </w:rPr>
        <w:t> y </w:t>
      </w:r>
      <w:r w:rsidRPr="001A1DC6">
        <w:rPr>
          <w:rFonts w:ascii="Arial" w:eastAsia="Times New Roman" w:hAnsi="Arial" w:cs="Arial"/>
          <w:b/>
          <w:bCs/>
          <w:i/>
          <w:iCs/>
          <w:sz w:val="23"/>
          <w:szCs w:val="23"/>
          <w:lang w:eastAsia="es-AR"/>
        </w:rPr>
        <w:t>Sitios recientes</w:t>
      </w:r>
      <w:r w:rsidRPr="006C1F3F">
        <w:rPr>
          <w:rFonts w:ascii="Arial" w:eastAsia="Times New Roman" w:hAnsi="Arial" w:cs="Arial"/>
          <w:sz w:val="23"/>
          <w:szCs w:val="23"/>
          <w:lang w:eastAsia="es-AR"/>
        </w:rPr>
        <w:t>. </w:t>
      </w:r>
      <w:r w:rsidRPr="001A1DC6">
        <w:rPr>
          <w:rFonts w:ascii="Arial" w:eastAsia="Times New Roman" w:hAnsi="Arial" w:cs="Arial"/>
          <w:b/>
          <w:bCs/>
          <w:i/>
          <w:iCs/>
          <w:sz w:val="23"/>
          <w:szCs w:val="23"/>
          <w:lang w:eastAsia="es-AR"/>
        </w:rPr>
        <w:t>Sitios recientes</w:t>
      </w:r>
      <w:r w:rsidRPr="006C1F3F">
        <w:rPr>
          <w:rFonts w:ascii="Arial" w:eastAsia="Times New Roman" w:hAnsi="Arial" w:cs="Arial"/>
          <w:sz w:val="23"/>
          <w:szCs w:val="23"/>
          <w:lang w:eastAsia="es-AR"/>
        </w:rPr>
        <w:t> nos puede resultar muy útil, porque guarda un enlace directo a las últimas carpetas visitadas.</w:t>
      </w:r>
    </w:p>
    <w:p w:rsidR="006C1F3F" w:rsidRPr="006C1F3F" w:rsidRDefault="006C1F3F" w:rsidP="001A1DC6">
      <w:pPr>
        <w:numPr>
          <w:ilvl w:val="0"/>
          <w:numId w:val="8"/>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i/>
          <w:iCs/>
          <w:sz w:val="23"/>
          <w:szCs w:val="23"/>
          <w:lang w:eastAsia="es-AR"/>
        </w:rPr>
        <w:t>Bibliotecas</w:t>
      </w:r>
      <w:r w:rsidRPr="006C1F3F">
        <w:rPr>
          <w:rFonts w:ascii="Arial" w:eastAsia="Times New Roman" w:hAnsi="Arial" w:cs="Arial"/>
          <w:sz w:val="23"/>
          <w:szCs w:val="23"/>
          <w:lang w:eastAsia="es-AR"/>
        </w:rPr>
        <w:t>: Contiene </w:t>
      </w:r>
      <w:r w:rsidRPr="001A1DC6">
        <w:rPr>
          <w:rFonts w:ascii="Arial" w:eastAsia="Times New Roman" w:hAnsi="Arial" w:cs="Arial"/>
          <w:b/>
          <w:bCs/>
          <w:i/>
          <w:iCs/>
          <w:sz w:val="23"/>
          <w:szCs w:val="23"/>
          <w:lang w:eastAsia="es-AR"/>
        </w:rPr>
        <w:t>Documentos</w:t>
      </w:r>
      <w:r w:rsidRPr="006C1F3F">
        <w:rPr>
          <w:rFonts w:ascii="Arial" w:eastAsia="Times New Roman" w:hAnsi="Arial" w:cs="Arial"/>
          <w:sz w:val="23"/>
          <w:szCs w:val="23"/>
          <w:lang w:eastAsia="es-AR"/>
        </w:rPr>
        <w:t>, </w:t>
      </w:r>
      <w:r w:rsidRPr="001A1DC6">
        <w:rPr>
          <w:rFonts w:ascii="Arial" w:eastAsia="Times New Roman" w:hAnsi="Arial" w:cs="Arial"/>
          <w:b/>
          <w:bCs/>
          <w:i/>
          <w:iCs/>
          <w:sz w:val="23"/>
          <w:szCs w:val="23"/>
          <w:lang w:eastAsia="es-AR"/>
        </w:rPr>
        <w:t>Imágenes</w:t>
      </w:r>
      <w:r w:rsidRPr="006C1F3F">
        <w:rPr>
          <w:rFonts w:ascii="Arial" w:eastAsia="Times New Roman" w:hAnsi="Arial" w:cs="Arial"/>
          <w:sz w:val="23"/>
          <w:szCs w:val="23"/>
          <w:lang w:eastAsia="es-AR"/>
        </w:rPr>
        <w:t>, </w:t>
      </w:r>
      <w:r w:rsidRPr="001A1DC6">
        <w:rPr>
          <w:rFonts w:ascii="Arial" w:eastAsia="Times New Roman" w:hAnsi="Arial" w:cs="Arial"/>
          <w:b/>
          <w:bCs/>
          <w:i/>
          <w:iCs/>
          <w:sz w:val="23"/>
          <w:szCs w:val="23"/>
          <w:lang w:eastAsia="es-AR"/>
        </w:rPr>
        <w:t>Música</w:t>
      </w:r>
      <w:r w:rsidRPr="006C1F3F">
        <w:rPr>
          <w:rFonts w:ascii="Arial" w:eastAsia="Times New Roman" w:hAnsi="Arial" w:cs="Arial"/>
          <w:sz w:val="23"/>
          <w:szCs w:val="23"/>
          <w:lang w:eastAsia="es-AR"/>
        </w:rPr>
        <w:t> y </w:t>
      </w:r>
      <w:r w:rsidRPr="001A1DC6">
        <w:rPr>
          <w:rFonts w:ascii="Arial" w:eastAsia="Times New Roman" w:hAnsi="Arial" w:cs="Arial"/>
          <w:b/>
          <w:bCs/>
          <w:i/>
          <w:iCs/>
          <w:sz w:val="23"/>
          <w:szCs w:val="23"/>
          <w:lang w:eastAsia="es-AR"/>
        </w:rPr>
        <w:t>Vídeos</w:t>
      </w:r>
      <w:r w:rsidRPr="006C1F3F">
        <w:rPr>
          <w:rFonts w:ascii="Arial" w:eastAsia="Times New Roman" w:hAnsi="Arial" w:cs="Arial"/>
          <w:sz w:val="23"/>
          <w:szCs w:val="23"/>
          <w:lang w:eastAsia="es-AR"/>
        </w:rPr>
        <w:t>. Además, estamos situados en imágenes, que contiene </w:t>
      </w:r>
      <w:r w:rsidRPr="001A1DC6">
        <w:rPr>
          <w:rFonts w:ascii="Arial" w:eastAsia="Times New Roman" w:hAnsi="Arial" w:cs="Arial"/>
          <w:b/>
          <w:bCs/>
          <w:i/>
          <w:iCs/>
          <w:sz w:val="23"/>
          <w:szCs w:val="23"/>
          <w:lang w:eastAsia="es-AR"/>
        </w:rPr>
        <w:t>Mis Imágenes</w:t>
      </w:r>
      <w:r w:rsidRPr="006C1F3F">
        <w:rPr>
          <w:rFonts w:ascii="Arial" w:eastAsia="Times New Roman" w:hAnsi="Arial" w:cs="Arial"/>
          <w:sz w:val="23"/>
          <w:szCs w:val="23"/>
          <w:lang w:eastAsia="es-AR"/>
        </w:rPr>
        <w:t> e </w:t>
      </w:r>
      <w:r w:rsidRPr="001A1DC6">
        <w:rPr>
          <w:rFonts w:ascii="Arial" w:eastAsia="Times New Roman" w:hAnsi="Arial" w:cs="Arial"/>
          <w:b/>
          <w:bCs/>
          <w:i/>
          <w:iCs/>
          <w:sz w:val="23"/>
          <w:szCs w:val="23"/>
          <w:lang w:eastAsia="es-AR"/>
        </w:rPr>
        <w:t>Imágenes públicas</w:t>
      </w:r>
      <w:r w:rsidRPr="006C1F3F">
        <w:rPr>
          <w:rFonts w:ascii="Arial" w:eastAsia="Times New Roman" w:hAnsi="Arial" w:cs="Arial"/>
          <w:sz w:val="23"/>
          <w:szCs w:val="23"/>
          <w:lang w:eastAsia="es-AR"/>
        </w:rPr>
        <w:t>. Pero </w:t>
      </w:r>
      <w:r w:rsidRPr="001A1DC6">
        <w:rPr>
          <w:rFonts w:ascii="Arial" w:eastAsia="Times New Roman" w:hAnsi="Arial" w:cs="Arial"/>
          <w:b/>
          <w:bCs/>
          <w:sz w:val="23"/>
          <w:szCs w:val="23"/>
          <w:lang w:eastAsia="es-AR"/>
        </w:rPr>
        <w:t>no</w:t>
      </w:r>
      <w:r w:rsidRPr="006C1F3F">
        <w:rPr>
          <w:rFonts w:ascii="Arial" w:eastAsia="Times New Roman" w:hAnsi="Arial" w:cs="Arial"/>
          <w:sz w:val="23"/>
          <w:szCs w:val="23"/>
          <w:lang w:eastAsia="es-AR"/>
        </w:rPr>
        <w:t> aparece </w:t>
      </w:r>
      <w:r w:rsidRPr="001A1DC6">
        <w:rPr>
          <w:rFonts w:ascii="Arial" w:eastAsia="Times New Roman" w:hAnsi="Arial" w:cs="Arial"/>
          <w:b/>
          <w:bCs/>
          <w:i/>
          <w:iCs/>
          <w:sz w:val="23"/>
          <w:szCs w:val="23"/>
          <w:lang w:eastAsia="es-AR"/>
        </w:rPr>
        <w:t xml:space="preserve">Logo </w:t>
      </w:r>
      <w:proofErr w:type="spellStart"/>
      <w:r w:rsidRPr="001A1DC6">
        <w:rPr>
          <w:rFonts w:ascii="Arial" w:eastAsia="Times New Roman" w:hAnsi="Arial" w:cs="Arial"/>
          <w:b/>
          <w:bCs/>
          <w:i/>
          <w:iCs/>
          <w:sz w:val="23"/>
          <w:szCs w:val="23"/>
          <w:lang w:eastAsia="es-AR"/>
        </w:rPr>
        <w:t>aulaClic</w:t>
      </w:r>
      <w:proofErr w:type="spellEnd"/>
      <w:r w:rsidRPr="006C1F3F">
        <w:rPr>
          <w:rFonts w:ascii="Arial" w:eastAsia="Times New Roman" w:hAnsi="Arial" w:cs="Arial"/>
          <w:sz w:val="23"/>
          <w:szCs w:val="23"/>
          <w:lang w:eastAsia="es-AR"/>
        </w:rPr>
        <w:t> dentro de </w:t>
      </w:r>
      <w:r w:rsidRPr="001A1DC6">
        <w:rPr>
          <w:rFonts w:ascii="Arial" w:eastAsia="Times New Roman" w:hAnsi="Arial" w:cs="Arial"/>
          <w:b/>
          <w:bCs/>
          <w:i/>
          <w:iCs/>
          <w:sz w:val="23"/>
          <w:szCs w:val="23"/>
          <w:lang w:eastAsia="es-AR"/>
        </w:rPr>
        <w:t>Imágenes</w:t>
      </w:r>
      <w:r w:rsidRPr="006C1F3F">
        <w:rPr>
          <w:rFonts w:ascii="Arial" w:eastAsia="Times New Roman" w:hAnsi="Arial" w:cs="Arial"/>
          <w:sz w:val="23"/>
          <w:szCs w:val="23"/>
          <w:lang w:eastAsia="es-AR"/>
        </w:rPr>
        <w:t>, porque es un archivo.</w:t>
      </w:r>
    </w:p>
    <w:p w:rsidR="006C1F3F" w:rsidRPr="006C1F3F" w:rsidRDefault="006C1F3F" w:rsidP="001A1DC6">
      <w:pPr>
        <w:numPr>
          <w:ilvl w:val="0"/>
          <w:numId w:val="8"/>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i/>
          <w:iCs/>
          <w:sz w:val="23"/>
          <w:szCs w:val="23"/>
          <w:lang w:eastAsia="es-AR"/>
        </w:rPr>
        <w:t>Equipo</w:t>
      </w:r>
      <w:r w:rsidRPr="006C1F3F">
        <w:rPr>
          <w:rFonts w:ascii="Arial" w:eastAsia="Times New Roman" w:hAnsi="Arial" w:cs="Arial"/>
          <w:sz w:val="23"/>
          <w:szCs w:val="23"/>
          <w:lang w:eastAsia="es-AR"/>
        </w:rPr>
        <w:t>.</w:t>
      </w:r>
    </w:p>
    <w:p w:rsidR="006C1F3F" w:rsidRPr="006C1F3F" w:rsidRDefault="006C1F3F" w:rsidP="001A1DC6">
      <w:pPr>
        <w:numPr>
          <w:ilvl w:val="0"/>
          <w:numId w:val="8"/>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i/>
          <w:iCs/>
          <w:sz w:val="23"/>
          <w:szCs w:val="23"/>
          <w:lang w:eastAsia="es-AR"/>
        </w:rPr>
        <w:t>Red</w:t>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También observamos unas pequeñas flechas junto al nombre de cada carpeta. Estas flechas permiten, mediante un clic sobre ellas, desplegar o contraer una carpeta, es decir, mostrar u ocultar sus subcarpetas sin tener que ir abriéndolas.</w:t>
      </w:r>
    </w:p>
    <w:p w:rsidR="006C1F3F" w:rsidRPr="006C1F3F" w:rsidRDefault="006C1F3F" w:rsidP="001A1DC6">
      <w:pPr>
        <w:numPr>
          <w:ilvl w:val="0"/>
          <w:numId w:val="9"/>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 xml:space="preserve">Si la flecha es negra, significa que se están mostrando sus </w:t>
      </w:r>
      <w:proofErr w:type="gramStart"/>
      <w:r w:rsidRPr="006C1F3F">
        <w:rPr>
          <w:rFonts w:ascii="Arial" w:eastAsia="Times New Roman" w:hAnsi="Arial" w:cs="Arial"/>
          <w:sz w:val="23"/>
          <w:szCs w:val="23"/>
          <w:lang w:eastAsia="es-AR"/>
        </w:rPr>
        <w:t>subcarpetas </w:t>
      </w:r>
      <w:proofErr w:type="gramEnd"/>
      <w:r w:rsidRPr="001A1DC6">
        <w:rPr>
          <w:rFonts w:ascii="Arial" w:eastAsia="Times New Roman" w:hAnsi="Arial" w:cs="Arial"/>
          <w:noProof/>
          <w:sz w:val="23"/>
          <w:szCs w:val="23"/>
          <w:lang w:eastAsia="es-AR"/>
        </w:rPr>
        <w:drawing>
          <wp:inline distT="0" distB="0" distL="0" distR="0" wp14:anchorId="41B3D6BD" wp14:editId="2B41E5E5">
            <wp:extent cx="1009015" cy="189865"/>
            <wp:effectExtent l="0" t="0" r="635" b="635"/>
            <wp:docPr id="20" name="Imagen 20" descr="expandir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xpandir Documento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9015" cy="189865"/>
                    </a:xfrm>
                    <a:prstGeom prst="rect">
                      <a:avLst/>
                    </a:prstGeom>
                    <a:noFill/>
                    <a:ln>
                      <a:noFill/>
                    </a:ln>
                  </pic:spPr>
                </pic:pic>
              </a:graphicData>
            </a:graphic>
          </wp:inline>
        </w:drawing>
      </w:r>
      <w:r w:rsidRPr="006C1F3F">
        <w:rPr>
          <w:rFonts w:ascii="Arial" w:eastAsia="Times New Roman" w:hAnsi="Arial" w:cs="Arial"/>
          <w:sz w:val="23"/>
          <w:szCs w:val="23"/>
          <w:lang w:eastAsia="es-AR"/>
        </w:rPr>
        <w:t>.</w:t>
      </w:r>
    </w:p>
    <w:p w:rsidR="006C1F3F" w:rsidRPr="006C1F3F" w:rsidRDefault="006C1F3F" w:rsidP="001A1DC6">
      <w:pPr>
        <w:numPr>
          <w:ilvl w:val="0"/>
          <w:numId w:val="9"/>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Si es blanca, significa que no se están mostrando sus subcarpetas.</w:t>
      </w:r>
    </w:p>
    <w:p w:rsidR="006C1F3F" w:rsidRPr="006C1F3F" w:rsidRDefault="006C1F3F" w:rsidP="001A1DC6">
      <w:pPr>
        <w:numPr>
          <w:ilvl w:val="0"/>
          <w:numId w:val="9"/>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Y si no tiene flecha normalmente es porque no tiene subcarpetas. Ojo, puede contener archivos, pero no otras carpetas. Haciendo clic en los pequeños triángulos que hay a la izquierda de cada elemento podemos expandir y contraer el árbol.</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lastRenderedPageBreak/>
        <w:t>Este panel es muy útil para ver la estructura de nuestras carpetas, discos duros y unidades de red. Facilita la organización de documentos. Además, cuando tenemos que recorrer varios niveles de subcarpetas para llegar a un archivo, es más rápido ir expandiéndolas pulsando en el triángulo que abrirla y mostrar todo su contenido.</w:t>
      </w:r>
    </w:p>
    <w:p w:rsidR="006C1F3F" w:rsidRPr="006C1F3F" w:rsidRDefault="006C1F3F" w:rsidP="001A1DC6">
      <w:pPr>
        <w:shd w:val="clear" w:color="auto" w:fill="FFFFFF" w:themeFill="background1"/>
        <w:spacing w:before="300" w:after="0" w:line="240" w:lineRule="auto"/>
        <w:jc w:val="both"/>
        <w:outlineLvl w:val="1"/>
        <w:rPr>
          <w:rFonts w:ascii="Arial" w:eastAsia="Times New Roman" w:hAnsi="Arial" w:cs="Arial"/>
          <w:sz w:val="26"/>
          <w:szCs w:val="26"/>
          <w:lang w:eastAsia="es-AR"/>
        </w:rPr>
      </w:pPr>
      <w:r w:rsidRPr="006C1F3F">
        <w:rPr>
          <w:rFonts w:ascii="Arial" w:eastAsia="Times New Roman" w:hAnsi="Arial" w:cs="Arial"/>
          <w:sz w:val="26"/>
          <w:szCs w:val="26"/>
          <w:lang w:eastAsia="es-AR"/>
        </w:rPr>
        <w:t>Organizar y ordenar archivos y carpetas</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A lo largo del tema han aparecido diferentes formas de organizar y ordenar las carpetas, a medida que hemos ido recorriendo las zonas del Explorador de Windows. Vamos a hacer una puesta en común de los diferentes métodos que hemos ido viendo y a ampliarlos un poco.</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Partiremos de que tenemos una carpeta abierta con el Explorador de Windows.</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1A1D3A17" wp14:editId="6E4A4B29">
            <wp:extent cx="120650" cy="137795"/>
            <wp:effectExtent l="0" t="0" r="0" b="0"/>
            <wp:docPr id="61" name="Imagen 61"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37795"/>
                    </a:xfrm>
                    <a:prstGeom prst="rect">
                      <a:avLst/>
                    </a:prstGeom>
                    <a:noFill/>
                    <a:ln>
                      <a:noFill/>
                    </a:ln>
                  </pic:spPr>
                </pic:pic>
              </a:graphicData>
            </a:graphic>
          </wp:inline>
        </w:drawing>
      </w:r>
      <w:r w:rsidRPr="006C1F3F">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Organizar los archivos</w:t>
      </w:r>
      <w:r w:rsidRPr="006C1F3F">
        <w:rPr>
          <w:rFonts w:ascii="Arial" w:eastAsia="Times New Roman" w:hAnsi="Arial" w:cs="Arial"/>
          <w:sz w:val="23"/>
          <w:szCs w:val="23"/>
          <w:lang w:eastAsia="es-AR"/>
        </w:rPr>
        <w:t> consiste en decidir </w:t>
      </w:r>
      <w:r w:rsidRPr="001A1DC6">
        <w:rPr>
          <w:rFonts w:ascii="Arial" w:eastAsia="Times New Roman" w:hAnsi="Arial" w:cs="Arial"/>
          <w:b/>
          <w:bCs/>
          <w:sz w:val="23"/>
          <w:szCs w:val="23"/>
          <w:lang w:eastAsia="es-AR"/>
        </w:rPr>
        <w:t>según qué criterio los agrupamos o mostramos</w:t>
      </w:r>
      <w:r w:rsidRPr="006C1F3F">
        <w:rPr>
          <w:rFonts w:ascii="Arial" w:eastAsia="Times New Roman" w:hAnsi="Arial" w:cs="Arial"/>
          <w:sz w:val="23"/>
          <w:szCs w:val="23"/>
          <w:lang w:eastAsia="es-AR"/>
        </w:rPr>
        <w:t>. Podemos hacerlo desde la </w:t>
      </w:r>
      <w:r w:rsidRPr="001A1DC6">
        <w:rPr>
          <w:rFonts w:ascii="Arial" w:eastAsia="Times New Roman" w:hAnsi="Arial" w:cs="Arial"/>
          <w:b/>
          <w:bCs/>
          <w:sz w:val="23"/>
          <w:szCs w:val="23"/>
          <w:lang w:eastAsia="es-AR"/>
        </w:rPr>
        <w:t>lista de archivos, </w:t>
      </w:r>
      <w:r w:rsidRPr="006C1F3F">
        <w:rPr>
          <w:rFonts w:ascii="Arial" w:eastAsia="Times New Roman" w:hAnsi="Arial" w:cs="Arial"/>
          <w:sz w:val="23"/>
          <w:szCs w:val="23"/>
          <w:lang w:eastAsia="es-AR"/>
        </w:rPr>
        <w:t>con el menú </w:t>
      </w:r>
      <w:r w:rsidRPr="001A1DC6">
        <w:rPr>
          <w:rFonts w:ascii="Arial" w:eastAsia="Times New Roman" w:hAnsi="Arial" w:cs="Arial"/>
          <w:b/>
          <w:bCs/>
          <w:sz w:val="23"/>
          <w:szCs w:val="23"/>
          <w:lang w:eastAsia="es-AR"/>
        </w:rPr>
        <w:t>Organizar por</w:t>
      </w:r>
      <w:r w:rsidRPr="006C1F3F">
        <w:rPr>
          <w:rFonts w:ascii="Arial" w:eastAsia="Times New Roman" w:hAnsi="Arial" w:cs="Arial"/>
          <w:sz w:val="23"/>
          <w:szCs w:val="23"/>
          <w:lang w:eastAsia="es-AR"/>
        </w:rPr>
        <w:t>. Al desplegar el menú aparecen las opciones </w:t>
      </w:r>
      <w:r w:rsidRPr="001A1DC6">
        <w:rPr>
          <w:rFonts w:ascii="Arial" w:eastAsia="Times New Roman" w:hAnsi="Arial" w:cs="Arial"/>
          <w:b/>
          <w:bCs/>
          <w:sz w:val="23"/>
          <w:szCs w:val="23"/>
          <w:lang w:eastAsia="es-AR"/>
        </w:rPr>
        <w:t>Carpeta</w:t>
      </w:r>
      <w:r w:rsidRPr="006C1F3F">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Mes</w:t>
      </w:r>
      <w:r w:rsidRPr="006C1F3F">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día</w:t>
      </w:r>
      <w:r w:rsidRPr="006C1F3F">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Clasificación</w:t>
      </w:r>
      <w:r w:rsidRPr="006C1F3F">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Etiqueta</w:t>
      </w:r>
      <w:r w:rsidRPr="006C1F3F">
        <w:rPr>
          <w:rFonts w:ascii="Arial" w:eastAsia="Times New Roman" w:hAnsi="Arial" w:cs="Arial"/>
          <w:sz w:val="23"/>
          <w:szCs w:val="23"/>
          <w:lang w:eastAsia="es-AR"/>
        </w:rPr>
        <w:t> y </w:t>
      </w:r>
      <w:r w:rsidRPr="001A1DC6">
        <w:rPr>
          <w:rFonts w:ascii="Arial" w:eastAsia="Times New Roman" w:hAnsi="Arial" w:cs="Arial"/>
          <w:b/>
          <w:bCs/>
          <w:sz w:val="23"/>
          <w:szCs w:val="23"/>
          <w:lang w:eastAsia="es-AR"/>
        </w:rPr>
        <w:t>Borrar cambios</w:t>
      </w:r>
      <w:r w:rsidRPr="006C1F3F">
        <w:rPr>
          <w:rFonts w:ascii="Arial" w:eastAsia="Times New Roman" w:hAnsi="Arial" w:cs="Arial"/>
          <w:sz w:val="23"/>
          <w:szCs w:val="23"/>
          <w:lang w:eastAsia="es-AR"/>
        </w:rPr>
        <w:t>, englobadas en tres grupos, que se separan por finas líneas.</w:t>
      </w:r>
      <w:r w:rsidRPr="001A1DC6">
        <w:rPr>
          <w:rFonts w:ascii="Arial" w:eastAsia="Times New Roman" w:hAnsi="Arial" w:cs="Arial"/>
          <w:noProof/>
          <w:sz w:val="23"/>
          <w:szCs w:val="23"/>
          <w:lang w:eastAsia="es-AR"/>
        </w:rPr>
        <w:drawing>
          <wp:inline distT="0" distB="0" distL="0" distR="0" wp14:anchorId="333256B0" wp14:editId="2D345BE8">
            <wp:extent cx="3968115" cy="2233930"/>
            <wp:effectExtent l="0" t="0" r="0" b="0"/>
            <wp:docPr id="60" name="Imagen 60" descr="Lista de archivos - Organ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ista de archivos - Organiza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68115" cy="2233930"/>
                    </a:xfrm>
                    <a:prstGeom prst="rect">
                      <a:avLst/>
                    </a:prstGeom>
                    <a:noFill/>
                    <a:ln>
                      <a:noFill/>
                    </a:ln>
                  </pic:spPr>
                </pic:pic>
              </a:graphicData>
            </a:graphic>
          </wp:inline>
        </w:drawing>
      </w:r>
    </w:p>
    <w:p w:rsidR="006C1F3F" w:rsidRPr="006C1F3F" w:rsidRDefault="006C1F3F" w:rsidP="001A1DC6">
      <w:pPr>
        <w:numPr>
          <w:ilvl w:val="0"/>
          <w:numId w:val="10"/>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Carpeta</w:t>
      </w:r>
      <w:r w:rsidRPr="006C1F3F">
        <w:rPr>
          <w:rFonts w:ascii="Arial" w:eastAsia="Times New Roman" w:hAnsi="Arial" w:cs="Arial"/>
          <w:sz w:val="23"/>
          <w:szCs w:val="23"/>
          <w:lang w:eastAsia="es-AR"/>
        </w:rPr>
        <w:t>: Es la opción por defecto y la que hemos ido viendo durante todo el tema. Significa que los archivos están ordenados por carpetas y subcarpetas. Cada archivo está situado en su carpeta contenedora correspondiente.</w:t>
      </w:r>
    </w:p>
    <w:p w:rsidR="006C1F3F" w:rsidRPr="006C1F3F" w:rsidRDefault="006C1F3F" w:rsidP="001A1DC6">
      <w:pPr>
        <w:numPr>
          <w:ilvl w:val="0"/>
          <w:numId w:val="10"/>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Mes</w:t>
      </w:r>
      <w:r w:rsidRPr="006C1F3F">
        <w:rPr>
          <w:rFonts w:ascii="Arial" w:eastAsia="Times New Roman" w:hAnsi="Arial" w:cs="Arial"/>
          <w:sz w:val="23"/>
          <w:szCs w:val="23"/>
          <w:lang w:eastAsia="es-AR"/>
        </w:rPr>
        <w:t>,</w:t>
      </w:r>
      <w:r w:rsidRPr="001A1DC6">
        <w:rPr>
          <w:rFonts w:ascii="Arial" w:eastAsia="Times New Roman" w:hAnsi="Arial" w:cs="Arial"/>
          <w:b/>
          <w:bCs/>
          <w:sz w:val="23"/>
          <w:szCs w:val="23"/>
          <w:lang w:eastAsia="es-AR"/>
        </w:rPr>
        <w:t> día</w:t>
      </w:r>
      <w:r w:rsidRPr="006C1F3F">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clasificación</w:t>
      </w:r>
      <w:r w:rsidRPr="006C1F3F">
        <w:rPr>
          <w:rFonts w:ascii="Arial" w:eastAsia="Times New Roman" w:hAnsi="Arial" w:cs="Arial"/>
          <w:sz w:val="23"/>
          <w:szCs w:val="23"/>
          <w:lang w:eastAsia="es-AR"/>
        </w:rPr>
        <w:t> y </w:t>
      </w:r>
      <w:r w:rsidRPr="001A1DC6">
        <w:rPr>
          <w:rFonts w:ascii="Arial" w:eastAsia="Times New Roman" w:hAnsi="Arial" w:cs="Arial"/>
          <w:b/>
          <w:bCs/>
          <w:sz w:val="23"/>
          <w:szCs w:val="23"/>
          <w:lang w:eastAsia="es-AR"/>
        </w:rPr>
        <w:t>Etiqueta</w:t>
      </w:r>
      <w:r w:rsidRPr="006C1F3F">
        <w:rPr>
          <w:rFonts w:ascii="Arial" w:eastAsia="Times New Roman" w:hAnsi="Arial" w:cs="Arial"/>
          <w:sz w:val="23"/>
          <w:szCs w:val="23"/>
          <w:lang w:eastAsia="es-AR"/>
        </w:rPr>
        <w:t>: Seguro que te suenan, son propiedades y las hemos visto como encabezados en la lista de detalle. Es la información que el sistema tiene de un determinado archivo. Si organizamos por </w:t>
      </w:r>
      <w:r w:rsidRPr="001A1DC6">
        <w:rPr>
          <w:rFonts w:ascii="Arial" w:eastAsia="Times New Roman" w:hAnsi="Arial" w:cs="Arial"/>
          <w:b/>
          <w:bCs/>
          <w:sz w:val="23"/>
          <w:szCs w:val="23"/>
          <w:lang w:eastAsia="es-AR"/>
        </w:rPr>
        <w:t>Mes</w:t>
      </w:r>
      <w:r w:rsidRPr="006C1F3F">
        <w:rPr>
          <w:rFonts w:ascii="Arial" w:eastAsia="Times New Roman" w:hAnsi="Arial" w:cs="Arial"/>
          <w:sz w:val="23"/>
          <w:szCs w:val="23"/>
          <w:lang w:eastAsia="es-AR"/>
        </w:rPr>
        <w:t> o </w:t>
      </w:r>
      <w:r w:rsidRPr="001A1DC6">
        <w:rPr>
          <w:rFonts w:ascii="Arial" w:eastAsia="Times New Roman" w:hAnsi="Arial" w:cs="Arial"/>
          <w:b/>
          <w:bCs/>
          <w:sz w:val="23"/>
          <w:szCs w:val="23"/>
          <w:lang w:eastAsia="es-AR"/>
        </w:rPr>
        <w:t>día</w:t>
      </w:r>
      <w:r w:rsidRPr="006C1F3F">
        <w:rPr>
          <w:rFonts w:ascii="Arial" w:eastAsia="Times New Roman" w:hAnsi="Arial" w:cs="Arial"/>
          <w:sz w:val="23"/>
          <w:szCs w:val="23"/>
          <w:lang w:eastAsia="es-AR"/>
        </w:rPr>
        <w:t>, veremos los archivos organizados por fecha. En el caso de las imágenes, la fecha de captura. También podríamos organizar nuestra música por </w:t>
      </w:r>
      <w:r w:rsidRPr="001A1DC6">
        <w:rPr>
          <w:rFonts w:ascii="Arial" w:eastAsia="Times New Roman" w:hAnsi="Arial" w:cs="Arial"/>
          <w:b/>
          <w:bCs/>
          <w:sz w:val="23"/>
          <w:szCs w:val="23"/>
          <w:lang w:eastAsia="es-AR"/>
        </w:rPr>
        <w:t>Álbum</w:t>
      </w:r>
      <w:r w:rsidRPr="006C1F3F">
        <w:rPr>
          <w:rFonts w:ascii="Arial" w:eastAsia="Times New Roman" w:hAnsi="Arial" w:cs="Arial"/>
          <w:sz w:val="23"/>
          <w:szCs w:val="23"/>
          <w:lang w:eastAsia="es-AR"/>
        </w:rPr>
        <w:t>, por </w:t>
      </w:r>
      <w:r w:rsidRPr="001A1DC6">
        <w:rPr>
          <w:rFonts w:ascii="Arial" w:eastAsia="Times New Roman" w:hAnsi="Arial" w:cs="Arial"/>
          <w:b/>
          <w:bCs/>
          <w:sz w:val="23"/>
          <w:szCs w:val="23"/>
          <w:lang w:eastAsia="es-AR"/>
        </w:rPr>
        <w:t>Intérprete </w:t>
      </w:r>
      <w:r w:rsidRPr="006C1F3F">
        <w:rPr>
          <w:rFonts w:ascii="Arial" w:eastAsia="Times New Roman" w:hAnsi="Arial" w:cs="Arial"/>
          <w:sz w:val="23"/>
          <w:szCs w:val="23"/>
          <w:lang w:eastAsia="es-AR"/>
        </w:rPr>
        <w:t>o </w:t>
      </w:r>
      <w:r w:rsidRPr="001A1DC6">
        <w:rPr>
          <w:rFonts w:ascii="Arial" w:eastAsia="Times New Roman" w:hAnsi="Arial" w:cs="Arial"/>
          <w:b/>
          <w:bCs/>
          <w:sz w:val="23"/>
          <w:szCs w:val="23"/>
          <w:lang w:eastAsia="es-AR"/>
        </w:rPr>
        <w:t>Género</w:t>
      </w:r>
      <w:r w:rsidRPr="006C1F3F">
        <w:rPr>
          <w:rFonts w:ascii="Arial" w:eastAsia="Times New Roman" w:hAnsi="Arial" w:cs="Arial"/>
          <w:sz w:val="23"/>
          <w:szCs w:val="23"/>
          <w:lang w:eastAsia="es-AR"/>
        </w:rPr>
        <w:t>. Si incluimos la información detallada de nuestros archivos podemos sacarle mucho rendimiento a estas opciones de organización, sin necesidad de ir creando carpetas para organizarnos.</w:t>
      </w:r>
    </w:p>
    <w:p w:rsidR="006C1F3F" w:rsidRPr="006C1F3F" w:rsidRDefault="006C1F3F" w:rsidP="001A1DC6">
      <w:pPr>
        <w:shd w:val="clear" w:color="auto" w:fill="FFFFFF" w:themeFill="background1"/>
        <w:spacing w:before="225" w:after="225" w:line="360" w:lineRule="atLeast"/>
        <w:ind w:left="945" w:right="450"/>
        <w:jc w:val="center"/>
        <w:rPr>
          <w:rFonts w:ascii="Arial" w:eastAsia="Times New Roman" w:hAnsi="Arial" w:cs="Arial"/>
          <w:sz w:val="23"/>
          <w:szCs w:val="23"/>
          <w:lang w:eastAsia="es-AR"/>
        </w:rPr>
      </w:pPr>
      <w:r w:rsidRPr="001A1DC6">
        <w:rPr>
          <w:rFonts w:ascii="Arial" w:eastAsia="Times New Roman" w:hAnsi="Arial" w:cs="Arial"/>
          <w:noProof/>
          <w:sz w:val="23"/>
          <w:szCs w:val="23"/>
          <w:lang w:eastAsia="es-AR"/>
        </w:rPr>
        <w:lastRenderedPageBreak/>
        <w:drawing>
          <wp:inline distT="0" distB="0" distL="0" distR="0" wp14:anchorId="4CB68F13" wp14:editId="129BA3CC">
            <wp:extent cx="1621790" cy="1104265"/>
            <wp:effectExtent l="0" t="0" r="0" b="635"/>
            <wp:docPr id="59" name="Imagen 59" descr="Organizar carpetas por 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Organizar carpetas por me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1790" cy="1104265"/>
                    </a:xfrm>
                    <a:prstGeom prst="rect">
                      <a:avLst/>
                    </a:prstGeom>
                    <a:noFill/>
                    <a:ln>
                      <a:noFill/>
                    </a:ln>
                  </pic:spPr>
                </pic:pic>
              </a:graphicData>
            </a:graphic>
          </wp:inline>
        </w:drawing>
      </w:r>
      <w:r w:rsidRPr="001A1DC6">
        <w:rPr>
          <w:rFonts w:ascii="Arial" w:eastAsia="Times New Roman" w:hAnsi="Arial" w:cs="Arial"/>
          <w:noProof/>
          <w:sz w:val="23"/>
          <w:szCs w:val="23"/>
          <w:lang w:eastAsia="es-AR"/>
        </w:rPr>
        <w:drawing>
          <wp:inline distT="0" distB="0" distL="0" distR="0" wp14:anchorId="77E77F0E" wp14:editId="070233E6">
            <wp:extent cx="2026920" cy="1354455"/>
            <wp:effectExtent l="0" t="0" r="0" b="0"/>
            <wp:docPr id="58" name="Imagen 58" descr="Organizar carpetas por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Organizar carpetas por di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354455"/>
                    </a:xfrm>
                    <a:prstGeom prst="rect">
                      <a:avLst/>
                    </a:prstGeom>
                    <a:noFill/>
                    <a:ln>
                      <a:noFill/>
                    </a:ln>
                  </pic:spPr>
                </pic:pic>
              </a:graphicData>
            </a:graphic>
          </wp:inline>
        </w:drawing>
      </w:r>
    </w:p>
    <w:p w:rsidR="006C1F3F" w:rsidRPr="006C1F3F" w:rsidRDefault="006C1F3F" w:rsidP="001A1DC6">
      <w:pPr>
        <w:numPr>
          <w:ilvl w:val="0"/>
          <w:numId w:val="10"/>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Borrar cambios</w:t>
      </w:r>
      <w:r w:rsidRPr="006C1F3F">
        <w:rPr>
          <w:rFonts w:ascii="Arial" w:eastAsia="Times New Roman" w:hAnsi="Arial" w:cs="Arial"/>
          <w:sz w:val="23"/>
          <w:szCs w:val="23"/>
          <w:lang w:eastAsia="es-AR"/>
        </w:rPr>
        <w:t>: Nos mostrará la lista de archivos con la vista original. Esta opción sólo está permitida cuando vemos los archivos por </w:t>
      </w:r>
      <w:r w:rsidRPr="001A1DC6">
        <w:rPr>
          <w:rFonts w:ascii="Arial" w:eastAsia="Times New Roman" w:hAnsi="Arial" w:cs="Arial"/>
          <w:b/>
          <w:bCs/>
          <w:sz w:val="23"/>
          <w:szCs w:val="23"/>
          <w:lang w:eastAsia="es-AR"/>
        </w:rPr>
        <w:t>Carpetas</w:t>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Estas mismas opciones de organización también están disponibles en el menú contextual de la </w:t>
      </w:r>
      <w:r w:rsidRPr="001A1DC6">
        <w:rPr>
          <w:rFonts w:ascii="Arial" w:eastAsia="Times New Roman" w:hAnsi="Arial" w:cs="Arial"/>
          <w:b/>
          <w:bCs/>
          <w:sz w:val="23"/>
          <w:szCs w:val="23"/>
          <w:lang w:eastAsia="es-AR"/>
        </w:rPr>
        <w:t>Lista de Archivos</w:t>
      </w:r>
      <w:r w:rsidRPr="006C1F3F">
        <w:rPr>
          <w:rFonts w:ascii="Arial" w:eastAsia="Times New Roman" w:hAnsi="Arial" w:cs="Arial"/>
          <w:sz w:val="23"/>
          <w:szCs w:val="23"/>
          <w:lang w:eastAsia="es-AR"/>
        </w:rPr>
        <w:t>. Pulsamos botón derecho con el ratón sobre la zona vacía de esta zona y se despliega el menú con la opción </w:t>
      </w:r>
      <w:r w:rsidRPr="001A1DC6">
        <w:rPr>
          <w:rFonts w:ascii="Arial" w:eastAsia="Times New Roman" w:hAnsi="Arial" w:cs="Arial"/>
          <w:b/>
          <w:bCs/>
          <w:sz w:val="23"/>
          <w:szCs w:val="23"/>
          <w:lang w:eastAsia="es-AR"/>
        </w:rPr>
        <w:t>Organizar por</w:t>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7A8DC31C" wp14:editId="2B831118">
            <wp:extent cx="137795" cy="137795"/>
            <wp:effectExtent l="0" t="0" r="0" b="0"/>
            <wp:docPr id="57" name="Imagen 57"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6C1F3F">
        <w:rPr>
          <w:rFonts w:ascii="Arial" w:eastAsia="Times New Roman" w:hAnsi="Arial" w:cs="Arial"/>
          <w:sz w:val="23"/>
          <w:szCs w:val="23"/>
          <w:lang w:eastAsia="es-AR"/>
        </w:rPr>
        <w:t>Al </w:t>
      </w:r>
      <w:r w:rsidRPr="001A1DC6">
        <w:rPr>
          <w:rFonts w:ascii="Arial" w:eastAsia="Times New Roman" w:hAnsi="Arial" w:cs="Arial"/>
          <w:b/>
          <w:bCs/>
          <w:sz w:val="23"/>
          <w:szCs w:val="23"/>
          <w:lang w:eastAsia="es-AR"/>
        </w:rPr>
        <w:t>ordenar los archivos o carpetas</w:t>
      </w:r>
      <w:r w:rsidRPr="006C1F3F">
        <w:rPr>
          <w:rFonts w:ascii="Arial" w:eastAsia="Times New Roman" w:hAnsi="Arial" w:cs="Arial"/>
          <w:sz w:val="23"/>
          <w:szCs w:val="23"/>
          <w:lang w:eastAsia="es-AR"/>
        </w:rPr>
        <w:t> lo que hacemos </w:t>
      </w:r>
      <w:r w:rsidRPr="001A1DC6">
        <w:rPr>
          <w:rFonts w:ascii="Arial" w:eastAsia="Times New Roman" w:hAnsi="Arial" w:cs="Arial"/>
          <w:b/>
          <w:bCs/>
          <w:sz w:val="23"/>
          <w:szCs w:val="23"/>
          <w:lang w:eastAsia="es-AR"/>
        </w:rPr>
        <w:t>es indicar según qué propiedad se ordena el listado y en qué sentido</w:t>
      </w:r>
      <w:r w:rsidRPr="006C1F3F">
        <w:rPr>
          <w:rFonts w:ascii="Arial" w:eastAsia="Times New Roman" w:hAnsi="Arial" w:cs="Arial"/>
          <w:sz w:val="23"/>
          <w:szCs w:val="23"/>
          <w:lang w:eastAsia="es-AR"/>
        </w:rPr>
        <w:t>. Por ejemplo, podríamos ordenar por </w:t>
      </w:r>
      <w:r w:rsidRPr="001A1DC6">
        <w:rPr>
          <w:rFonts w:ascii="Arial" w:eastAsia="Times New Roman" w:hAnsi="Arial" w:cs="Arial"/>
          <w:b/>
          <w:bCs/>
          <w:sz w:val="23"/>
          <w:szCs w:val="23"/>
          <w:lang w:eastAsia="es-AR"/>
        </w:rPr>
        <w:t>Nombre</w:t>
      </w:r>
      <w:r w:rsidRPr="006C1F3F">
        <w:rPr>
          <w:rFonts w:ascii="Arial" w:eastAsia="Times New Roman" w:hAnsi="Arial" w:cs="Arial"/>
          <w:sz w:val="23"/>
          <w:szCs w:val="23"/>
          <w:lang w:eastAsia="es-AR"/>
        </w:rPr>
        <w:t>, en orden </w:t>
      </w:r>
      <w:r w:rsidRPr="001A1DC6">
        <w:rPr>
          <w:rFonts w:ascii="Arial" w:eastAsia="Times New Roman" w:hAnsi="Arial" w:cs="Arial"/>
          <w:b/>
          <w:bCs/>
          <w:sz w:val="23"/>
          <w:szCs w:val="23"/>
          <w:lang w:eastAsia="es-AR"/>
        </w:rPr>
        <w:t>Ascendente</w:t>
      </w:r>
      <w:r w:rsidRPr="006C1F3F">
        <w:rPr>
          <w:rFonts w:ascii="Arial" w:eastAsia="Times New Roman" w:hAnsi="Arial" w:cs="Arial"/>
          <w:sz w:val="23"/>
          <w:szCs w:val="23"/>
          <w:lang w:eastAsia="es-AR"/>
        </w:rPr>
        <w:t>, de esta forma se mostrarían los archivos alfabéticamente de la </w:t>
      </w:r>
      <w:r w:rsidRPr="001A1DC6">
        <w:rPr>
          <w:rFonts w:ascii="Arial" w:eastAsia="Times New Roman" w:hAnsi="Arial" w:cs="Arial"/>
          <w:b/>
          <w:bCs/>
          <w:i/>
          <w:iCs/>
          <w:sz w:val="23"/>
          <w:szCs w:val="23"/>
          <w:lang w:eastAsia="es-AR"/>
        </w:rPr>
        <w:t>A</w:t>
      </w:r>
      <w:r w:rsidRPr="006C1F3F">
        <w:rPr>
          <w:rFonts w:ascii="Arial" w:eastAsia="Times New Roman" w:hAnsi="Arial" w:cs="Arial"/>
          <w:sz w:val="23"/>
          <w:szCs w:val="23"/>
          <w:lang w:eastAsia="es-AR"/>
        </w:rPr>
        <w:t> </w:t>
      </w:r>
      <w:proofErr w:type="spellStart"/>
      <w:r w:rsidRPr="006C1F3F">
        <w:rPr>
          <w:rFonts w:ascii="Arial" w:eastAsia="Times New Roman" w:hAnsi="Arial" w:cs="Arial"/>
          <w:sz w:val="23"/>
          <w:szCs w:val="23"/>
          <w:lang w:eastAsia="es-AR"/>
        </w:rPr>
        <w:t>a</w:t>
      </w:r>
      <w:proofErr w:type="spellEnd"/>
      <w:r w:rsidRPr="006C1F3F">
        <w:rPr>
          <w:rFonts w:ascii="Arial" w:eastAsia="Times New Roman" w:hAnsi="Arial" w:cs="Arial"/>
          <w:sz w:val="23"/>
          <w:szCs w:val="23"/>
          <w:lang w:eastAsia="es-AR"/>
        </w:rPr>
        <w:t xml:space="preserve"> la </w:t>
      </w:r>
      <w:r w:rsidRPr="001A1DC6">
        <w:rPr>
          <w:rFonts w:ascii="Arial" w:eastAsia="Times New Roman" w:hAnsi="Arial" w:cs="Arial"/>
          <w:b/>
          <w:bCs/>
          <w:i/>
          <w:iCs/>
          <w:sz w:val="23"/>
          <w:szCs w:val="23"/>
          <w:lang w:eastAsia="es-AR"/>
        </w:rPr>
        <w:t>Z</w:t>
      </w:r>
      <w:r w:rsidRPr="006C1F3F">
        <w:rPr>
          <w:rFonts w:ascii="Arial" w:eastAsia="Times New Roman" w:hAnsi="Arial" w:cs="Arial"/>
          <w:sz w:val="23"/>
          <w:szCs w:val="23"/>
          <w:lang w:eastAsia="es-AR"/>
        </w:rPr>
        <w:t>. Las dos formas de ordenar son:</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 Mediante los encabezados de la </w:t>
      </w:r>
      <w:r w:rsidRPr="001A1DC6">
        <w:rPr>
          <w:rFonts w:ascii="Arial" w:eastAsia="Times New Roman" w:hAnsi="Arial" w:cs="Arial"/>
          <w:b/>
          <w:bCs/>
          <w:sz w:val="23"/>
          <w:szCs w:val="23"/>
          <w:lang w:eastAsia="es-AR"/>
        </w:rPr>
        <w:t>Lista de Archivos</w:t>
      </w:r>
      <w:r w:rsidRPr="006C1F3F">
        <w:rPr>
          <w:rFonts w:ascii="Arial" w:eastAsia="Times New Roman" w:hAnsi="Arial" w:cs="Arial"/>
          <w:sz w:val="23"/>
          <w:szCs w:val="23"/>
          <w:lang w:eastAsia="es-AR"/>
        </w:rPr>
        <w:t> que podemos ver si estamos visualizando los archivos en la vista </w:t>
      </w:r>
      <w:r w:rsidRPr="001A1DC6">
        <w:rPr>
          <w:rFonts w:ascii="Arial" w:eastAsia="Times New Roman" w:hAnsi="Arial" w:cs="Arial"/>
          <w:b/>
          <w:bCs/>
          <w:sz w:val="23"/>
          <w:szCs w:val="23"/>
          <w:lang w:eastAsia="es-AR"/>
        </w:rPr>
        <w:t>Detalle</w:t>
      </w:r>
      <w:r w:rsidRPr="006C1F3F">
        <w:rPr>
          <w:rFonts w:ascii="Arial" w:eastAsia="Times New Roman" w:hAnsi="Arial" w:cs="Arial"/>
          <w:sz w:val="23"/>
          <w:szCs w:val="23"/>
          <w:lang w:eastAsia="es-AR"/>
        </w:rPr>
        <w:t>. Sólo tenemos que pulsar sobre la propiedad y alternativamente cambia de </w:t>
      </w:r>
      <w:r w:rsidRPr="001A1DC6">
        <w:rPr>
          <w:rFonts w:ascii="Arial" w:eastAsia="Times New Roman" w:hAnsi="Arial" w:cs="Arial"/>
          <w:b/>
          <w:bCs/>
          <w:sz w:val="23"/>
          <w:szCs w:val="23"/>
          <w:lang w:eastAsia="es-AR"/>
        </w:rPr>
        <w:t>ascendente</w:t>
      </w:r>
      <w:r w:rsidRPr="006C1F3F">
        <w:rPr>
          <w:rFonts w:ascii="Arial" w:eastAsia="Times New Roman" w:hAnsi="Arial" w:cs="Arial"/>
          <w:sz w:val="23"/>
          <w:szCs w:val="23"/>
          <w:lang w:eastAsia="es-AR"/>
        </w:rPr>
        <w:t> a </w:t>
      </w:r>
      <w:r w:rsidRPr="001A1DC6">
        <w:rPr>
          <w:rFonts w:ascii="Arial" w:eastAsia="Times New Roman" w:hAnsi="Arial" w:cs="Arial"/>
          <w:b/>
          <w:bCs/>
          <w:sz w:val="23"/>
          <w:szCs w:val="23"/>
          <w:lang w:eastAsia="es-AR"/>
        </w:rPr>
        <w:t>descendente</w:t>
      </w:r>
      <w:r w:rsidRPr="006C1F3F">
        <w:rPr>
          <w:rFonts w:ascii="Arial" w:eastAsia="Times New Roman" w:hAnsi="Arial" w:cs="Arial"/>
          <w:sz w:val="23"/>
          <w:szCs w:val="23"/>
          <w:lang w:eastAsia="es-AR"/>
        </w:rPr>
        <w:t>, por lo que si acostumbramos a utilizar esta vista nos puede resultar muy cómodo y rápido ordenar según diferentes criterios según nos interese.</w:t>
      </w:r>
    </w:p>
    <w:p w:rsidR="006C1F3F" w:rsidRPr="006C1F3F" w:rsidRDefault="006C1F3F" w:rsidP="001A1DC6">
      <w:pPr>
        <w:shd w:val="clear" w:color="auto" w:fill="FFFFFF" w:themeFill="background1"/>
        <w:spacing w:before="225" w:after="225" w:line="360" w:lineRule="atLeast"/>
        <w:ind w:left="225" w:right="225"/>
        <w:jc w:val="center"/>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5E338C60" wp14:editId="7A9D23BA">
            <wp:extent cx="2950210" cy="897255"/>
            <wp:effectExtent l="0" t="0" r="2540" b="0"/>
            <wp:docPr id="56" name="Imagen 56" descr="Vista detalles orde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Vista detalles ordenad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50210" cy="897255"/>
                    </a:xfrm>
                    <a:prstGeom prst="rect">
                      <a:avLst/>
                    </a:prstGeom>
                    <a:noFill/>
                    <a:ln>
                      <a:noFill/>
                    </a:ln>
                  </pic:spPr>
                </pic:pic>
              </a:graphicData>
            </a:graphic>
          </wp:inline>
        </w:drawing>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lastRenderedPageBreak/>
        <w:t>- </w:t>
      </w:r>
      <w:r w:rsidRPr="001A1DC6">
        <w:rPr>
          <w:rFonts w:ascii="Arial" w:eastAsia="Times New Roman" w:hAnsi="Arial" w:cs="Arial"/>
          <w:noProof/>
          <w:sz w:val="23"/>
          <w:szCs w:val="23"/>
          <w:lang w:eastAsia="es-AR"/>
        </w:rPr>
        <w:drawing>
          <wp:inline distT="0" distB="0" distL="0" distR="0" wp14:anchorId="79708323" wp14:editId="6C63DD8F">
            <wp:extent cx="2726055" cy="2527300"/>
            <wp:effectExtent l="0" t="0" r="0" b="6350"/>
            <wp:docPr id="55" name="Imagen 55" descr="Ordenar por en Menú Contextual del Explorador d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Ordenar por en Menú Contextual del Explorador de Window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26055" cy="2527300"/>
                    </a:xfrm>
                    <a:prstGeom prst="rect">
                      <a:avLst/>
                    </a:prstGeom>
                    <a:noFill/>
                    <a:ln>
                      <a:noFill/>
                    </a:ln>
                  </pic:spPr>
                </pic:pic>
              </a:graphicData>
            </a:graphic>
          </wp:inline>
        </w:drawing>
      </w:r>
      <w:r w:rsidRPr="006C1F3F">
        <w:rPr>
          <w:rFonts w:ascii="Arial" w:eastAsia="Times New Roman" w:hAnsi="Arial" w:cs="Arial"/>
          <w:sz w:val="23"/>
          <w:szCs w:val="23"/>
          <w:lang w:eastAsia="es-AR"/>
        </w:rPr>
        <w:t>Y mediante un menú contextual: Haciendo clic con el botón derecho del ratón sobre la superficie de la </w:t>
      </w:r>
      <w:r w:rsidRPr="001A1DC6">
        <w:rPr>
          <w:rFonts w:ascii="Arial" w:eastAsia="Times New Roman" w:hAnsi="Arial" w:cs="Arial"/>
          <w:b/>
          <w:bCs/>
          <w:sz w:val="23"/>
          <w:szCs w:val="23"/>
          <w:lang w:eastAsia="es-AR"/>
        </w:rPr>
        <w:t>Lista de Archivos</w:t>
      </w:r>
      <w:r w:rsidRPr="006C1F3F">
        <w:rPr>
          <w:rFonts w:ascii="Arial" w:eastAsia="Times New Roman" w:hAnsi="Arial" w:cs="Arial"/>
          <w:sz w:val="23"/>
          <w:szCs w:val="23"/>
          <w:lang w:eastAsia="es-AR"/>
        </w:rPr>
        <w:t>. Seleccionamos </w:t>
      </w:r>
      <w:r w:rsidRPr="001A1DC6">
        <w:rPr>
          <w:rFonts w:ascii="Arial" w:eastAsia="Times New Roman" w:hAnsi="Arial" w:cs="Arial"/>
          <w:b/>
          <w:bCs/>
          <w:sz w:val="23"/>
          <w:szCs w:val="23"/>
          <w:lang w:eastAsia="es-AR"/>
        </w:rPr>
        <w:t>Ordenar por</w:t>
      </w:r>
      <w:r w:rsidRPr="006C1F3F">
        <w:rPr>
          <w:rFonts w:ascii="Arial" w:eastAsia="Times New Roman" w:hAnsi="Arial" w:cs="Arial"/>
          <w:sz w:val="23"/>
          <w:szCs w:val="23"/>
          <w:lang w:eastAsia="es-AR"/>
        </w:rPr>
        <w:t> y ya tendremos disponibles las distintas opciones de ordenación. El menú muestra tres zonas o grupos: La primera para elegir la propiedad por la que ordenar, la segunda para decidir si queremos que sea </w:t>
      </w:r>
      <w:r w:rsidRPr="001A1DC6">
        <w:rPr>
          <w:rFonts w:ascii="Arial" w:eastAsia="Times New Roman" w:hAnsi="Arial" w:cs="Arial"/>
          <w:b/>
          <w:bCs/>
          <w:sz w:val="23"/>
          <w:szCs w:val="23"/>
          <w:lang w:eastAsia="es-AR"/>
        </w:rPr>
        <w:t>Ascendente</w:t>
      </w:r>
      <w:r w:rsidRPr="006C1F3F">
        <w:rPr>
          <w:rFonts w:ascii="Arial" w:eastAsia="Times New Roman" w:hAnsi="Arial" w:cs="Arial"/>
          <w:sz w:val="23"/>
          <w:szCs w:val="23"/>
          <w:lang w:eastAsia="es-AR"/>
        </w:rPr>
        <w:t> o </w:t>
      </w:r>
      <w:r w:rsidRPr="001A1DC6">
        <w:rPr>
          <w:rFonts w:ascii="Arial" w:eastAsia="Times New Roman" w:hAnsi="Arial" w:cs="Arial"/>
          <w:b/>
          <w:bCs/>
          <w:sz w:val="23"/>
          <w:szCs w:val="23"/>
          <w:lang w:eastAsia="es-AR"/>
        </w:rPr>
        <w:t>Descendente</w:t>
      </w:r>
      <w:r w:rsidRPr="006C1F3F">
        <w:rPr>
          <w:rFonts w:ascii="Arial" w:eastAsia="Times New Roman" w:hAnsi="Arial" w:cs="Arial"/>
          <w:sz w:val="23"/>
          <w:szCs w:val="23"/>
          <w:lang w:eastAsia="es-AR"/>
        </w:rPr>
        <w:t> y la tercera opción, </w:t>
      </w:r>
      <w:r w:rsidRPr="001A1DC6">
        <w:rPr>
          <w:rFonts w:ascii="Arial" w:eastAsia="Times New Roman" w:hAnsi="Arial" w:cs="Arial"/>
          <w:b/>
          <w:bCs/>
          <w:sz w:val="23"/>
          <w:szCs w:val="23"/>
          <w:lang w:eastAsia="es-AR"/>
        </w:rPr>
        <w:t>Más...</w:t>
      </w:r>
      <w:r w:rsidRPr="006C1F3F">
        <w:rPr>
          <w:rFonts w:ascii="Arial" w:eastAsia="Times New Roman" w:hAnsi="Arial" w:cs="Arial"/>
          <w:sz w:val="23"/>
          <w:szCs w:val="23"/>
          <w:lang w:eastAsia="es-AR"/>
        </w:rPr>
        <w:t>, es para modificar las propiedades disponibles para la ordenación.</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4E379CED" wp14:editId="468C122E">
            <wp:extent cx="1268095" cy="1414780"/>
            <wp:effectExtent l="0" t="0" r="8255" b="0"/>
            <wp:docPr id="54" name="Imagen 54" descr="Archivos agrupados por n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rchivos agrupados por nomb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68095" cy="1414780"/>
                    </a:xfrm>
                    <a:prstGeom prst="rect">
                      <a:avLst/>
                    </a:prstGeom>
                    <a:noFill/>
                    <a:ln>
                      <a:noFill/>
                    </a:ln>
                  </pic:spPr>
                </pic:pic>
              </a:graphicData>
            </a:graphic>
          </wp:inline>
        </w:drawing>
      </w:r>
      <w:r w:rsidRPr="006C1F3F">
        <w:rPr>
          <w:rFonts w:ascii="Arial" w:eastAsia="Times New Roman" w:hAnsi="Arial" w:cs="Arial"/>
          <w:sz w:val="23"/>
          <w:szCs w:val="23"/>
          <w:lang w:eastAsia="es-AR"/>
        </w:rPr>
        <w:t>También desde el menú contextual nos permite elegir la opción </w:t>
      </w:r>
      <w:r w:rsidRPr="001A1DC6">
        <w:rPr>
          <w:rFonts w:ascii="Arial" w:eastAsia="Times New Roman" w:hAnsi="Arial" w:cs="Arial"/>
          <w:b/>
          <w:bCs/>
          <w:sz w:val="23"/>
          <w:szCs w:val="23"/>
          <w:lang w:eastAsia="es-AR"/>
        </w:rPr>
        <w:t>Agrupar por</w:t>
      </w:r>
      <w:r w:rsidRPr="006C1F3F">
        <w:rPr>
          <w:rFonts w:ascii="Arial" w:eastAsia="Times New Roman" w:hAnsi="Arial" w:cs="Arial"/>
          <w:sz w:val="23"/>
          <w:szCs w:val="23"/>
          <w:lang w:eastAsia="es-AR"/>
        </w:rPr>
        <w:t>. Su estructura es casi idéntica al menú </w:t>
      </w:r>
      <w:r w:rsidRPr="001A1DC6">
        <w:rPr>
          <w:rFonts w:ascii="Arial" w:eastAsia="Times New Roman" w:hAnsi="Arial" w:cs="Arial"/>
          <w:b/>
          <w:bCs/>
          <w:sz w:val="23"/>
          <w:szCs w:val="23"/>
          <w:lang w:eastAsia="es-AR"/>
        </w:rPr>
        <w:t>Ordenar Por</w:t>
      </w:r>
      <w:r w:rsidRPr="006C1F3F">
        <w:rPr>
          <w:rFonts w:ascii="Arial" w:eastAsia="Times New Roman" w:hAnsi="Arial" w:cs="Arial"/>
          <w:sz w:val="23"/>
          <w:szCs w:val="23"/>
          <w:lang w:eastAsia="es-AR"/>
        </w:rPr>
        <w:t>. Nos puede resultar útil en listados extensos. Esta opción incluye en la </w:t>
      </w:r>
      <w:r w:rsidRPr="001A1DC6">
        <w:rPr>
          <w:rFonts w:ascii="Arial" w:eastAsia="Times New Roman" w:hAnsi="Arial" w:cs="Arial"/>
          <w:b/>
          <w:bCs/>
          <w:sz w:val="23"/>
          <w:szCs w:val="23"/>
          <w:lang w:eastAsia="es-AR"/>
        </w:rPr>
        <w:t>Lista de Archivos</w:t>
      </w:r>
      <w:r w:rsidRPr="006C1F3F">
        <w:rPr>
          <w:rFonts w:ascii="Arial" w:eastAsia="Times New Roman" w:hAnsi="Arial" w:cs="Arial"/>
          <w:sz w:val="23"/>
          <w:szCs w:val="23"/>
          <w:lang w:eastAsia="es-AR"/>
        </w:rPr>
        <w:t> un pequeño encabezado que va separando los elementos en agrupaciones. Por ejemplo Si agrupáramos por </w:t>
      </w:r>
      <w:r w:rsidRPr="001A1DC6">
        <w:rPr>
          <w:rFonts w:ascii="Arial" w:eastAsia="Times New Roman" w:hAnsi="Arial" w:cs="Arial"/>
          <w:b/>
          <w:bCs/>
          <w:sz w:val="23"/>
          <w:szCs w:val="23"/>
          <w:lang w:eastAsia="es-AR"/>
        </w:rPr>
        <w:t>Nombre</w:t>
      </w:r>
      <w:r w:rsidRPr="006C1F3F">
        <w:rPr>
          <w:rFonts w:ascii="Arial" w:eastAsia="Times New Roman" w:hAnsi="Arial" w:cs="Arial"/>
          <w:sz w:val="23"/>
          <w:szCs w:val="23"/>
          <w:lang w:eastAsia="es-AR"/>
        </w:rPr>
        <w:t>, tendríamos los archivos en bloques por letras.</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Debemos tener presente que la agrupación prima sobre la ordenación. Esto quiere decir que si agrupamos por </w:t>
      </w:r>
      <w:r w:rsidRPr="001A1DC6">
        <w:rPr>
          <w:rFonts w:ascii="Arial" w:eastAsia="Times New Roman" w:hAnsi="Arial" w:cs="Arial"/>
          <w:b/>
          <w:bCs/>
          <w:sz w:val="23"/>
          <w:szCs w:val="23"/>
          <w:lang w:eastAsia="es-AR"/>
        </w:rPr>
        <w:t>Nombre</w:t>
      </w:r>
      <w:r w:rsidRPr="006C1F3F">
        <w:rPr>
          <w:rFonts w:ascii="Arial" w:eastAsia="Times New Roman" w:hAnsi="Arial" w:cs="Arial"/>
          <w:sz w:val="23"/>
          <w:szCs w:val="23"/>
          <w:lang w:eastAsia="es-AR"/>
        </w:rPr>
        <w:t> y ordenamos por </w:t>
      </w:r>
      <w:r w:rsidRPr="001A1DC6">
        <w:rPr>
          <w:rFonts w:ascii="Arial" w:eastAsia="Times New Roman" w:hAnsi="Arial" w:cs="Arial"/>
          <w:b/>
          <w:bCs/>
          <w:sz w:val="23"/>
          <w:szCs w:val="23"/>
          <w:lang w:eastAsia="es-AR"/>
        </w:rPr>
        <w:t>Fecha</w:t>
      </w:r>
      <w:r w:rsidRPr="006C1F3F">
        <w:rPr>
          <w:rFonts w:ascii="Arial" w:eastAsia="Times New Roman" w:hAnsi="Arial" w:cs="Arial"/>
          <w:sz w:val="23"/>
          <w:szCs w:val="23"/>
          <w:lang w:eastAsia="es-AR"/>
        </w:rPr>
        <w:t>, tendremos los archivos por grupos alfabéticos (letra </w:t>
      </w:r>
      <w:r w:rsidRPr="001A1DC6">
        <w:rPr>
          <w:rFonts w:ascii="Arial" w:eastAsia="Times New Roman" w:hAnsi="Arial" w:cs="Arial"/>
          <w:b/>
          <w:bCs/>
          <w:i/>
          <w:iCs/>
          <w:sz w:val="23"/>
          <w:szCs w:val="23"/>
          <w:lang w:eastAsia="es-AR"/>
        </w:rPr>
        <w:t>A</w:t>
      </w:r>
      <w:r w:rsidRPr="006C1F3F">
        <w:rPr>
          <w:rFonts w:ascii="Arial" w:eastAsia="Times New Roman" w:hAnsi="Arial" w:cs="Arial"/>
          <w:sz w:val="23"/>
          <w:szCs w:val="23"/>
          <w:lang w:eastAsia="es-AR"/>
        </w:rPr>
        <w:t>, letra </w:t>
      </w:r>
      <w:r w:rsidRPr="001A1DC6">
        <w:rPr>
          <w:rFonts w:ascii="Arial" w:eastAsia="Times New Roman" w:hAnsi="Arial" w:cs="Arial"/>
          <w:b/>
          <w:bCs/>
          <w:i/>
          <w:iCs/>
          <w:sz w:val="23"/>
          <w:szCs w:val="23"/>
          <w:lang w:eastAsia="es-AR"/>
        </w:rPr>
        <w:t>B</w:t>
      </w:r>
      <w:r w:rsidRPr="006C1F3F">
        <w:rPr>
          <w:rFonts w:ascii="Arial" w:eastAsia="Times New Roman" w:hAnsi="Arial" w:cs="Arial"/>
          <w:sz w:val="23"/>
          <w:szCs w:val="23"/>
          <w:lang w:eastAsia="es-AR"/>
        </w:rPr>
        <w:t>, etc.) y dentro de cada grupo sería donde se aplicaría la ordenación por fecha.</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Para quitar la ordenación abriremos de nuevo el menú y elegiremos</w:t>
      </w:r>
      <w:r w:rsidRPr="001A1DC6">
        <w:rPr>
          <w:rFonts w:ascii="Arial" w:eastAsia="Times New Roman" w:hAnsi="Arial" w:cs="Arial"/>
          <w:b/>
          <w:bCs/>
          <w:sz w:val="23"/>
          <w:szCs w:val="23"/>
          <w:lang w:eastAsia="es-AR"/>
        </w:rPr>
        <w:t> (Ninguno)</w:t>
      </w:r>
      <w:r w:rsidRPr="006C1F3F">
        <w:rPr>
          <w:rFonts w:ascii="Arial" w:eastAsia="Times New Roman" w:hAnsi="Arial" w:cs="Arial"/>
          <w:sz w:val="23"/>
          <w:szCs w:val="23"/>
          <w:lang w:eastAsia="es-AR"/>
        </w:rPr>
        <w:t>. Esta opción sólo está disponible si hemos agrupado anteriormente. Si prestas atención a las opciones de </w:t>
      </w:r>
      <w:r w:rsidRPr="001A1DC6">
        <w:rPr>
          <w:rFonts w:ascii="Arial" w:eastAsia="Times New Roman" w:hAnsi="Arial" w:cs="Arial"/>
          <w:b/>
          <w:bCs/>
          <w:sz w:val="23"/>
          <w:szCs w:val="23"/>
          <w:lang w:eastAsia="es-AR"/>
        </w:rPr>
        <w:t>Ordenar por</w:t>
      </w:r>
      <w:r w:rsidRPr="006C1F3F">
        <w:rPr>
          <w:rFonts w:ascii="Arial" w:eastAsia="Times New Roman" w:hAnsi="Arial" w:cs="Arial"/>
          <w:sz w:val="23"/>
          <w:szCs w:val="23"/>
          <w:lang w:eastAsia="es-AR"/>
        </w:rPr>
        <w:t> y </w:t>
      </w:r>
      <w:r w:rsidRPr="001A1DC6">
        <w:rPr>
          <w:rFonts w:ascii="Arial" w:eastAsia="Times New Roman" w:hAnsi="Arial" w:cs="Arial"/>
          <w:b/>
          <w:bCs/>
          <w:sz w:val="23"/>
          <w:szCs w:val="23"/>
          <w:lang w:eastAsia="es-AR"/>
        </w:rPr>
        <w:t>Agrupar por</w:t>
      </w:r>
      <w:r w:rsidRPr="006C1F3F">
        <w:rPr>
          <w:rFonts w:ascii="Arial" w:eastAsia="Times New Roman" w:hAnsi="Arial" w:cs="Arial"/>
          <w:sz w:val="23"/>
          <w:szCs w:val="23"/>
          <w:lang w:eastAsia="es-AR"/>
        </w:rPr>
        <w:t xml:space="preserve">, te darás cuenta de que las opciones se marcan con bolitas negras. Esto significa que son exclusivas, es decir, que no podremos elegir dos criterios </w:t>
      </w:r>
      <w:r w:rsidRPr="006C1F3F">
        <w:rPr>
          <w:rFonts w:ascii="Arial" w:eastAsia="Times New Roman" w:hAnsi="Arial" w:cs="Arial"/>
          <w:sz w:val="23"/>
          <w:szCs w:val="23"/>
          <w:lang w:eastAsia="es-AR"/>
        </w:rPr>
        <w:lastRenderedPageBreak/>
        <w:t>diferentes a la vez. No podremos pues, ordenar por </w:t>
      </w:r>
      <w:r w:rsidRPr="001A1DC6">
        <w:rPr>
          <w:rFonts w:ascii="Arial" w:eastAsia="Times New Roman" w:hAnsi="Arial" w:cs="Arial"/>
          <w:b/>
          <w:bCs/>
          <w:sz w:val="23"/>
          <w:szCs w:val="23"/>
          <w:lang w:eastAsia="es-AR"/>
        </w:rPr>
        <w:t>Nombre</w:t>
      </w:r>
      <w:r w:rsidRPr="006C1F3F">
        <w:rPr>
          <w:rFonts w:ascii="Arial" w:eastAsia="Times New Roman" w:hAnsi="Arial" w:cs="Arial"/>
          <w:sz w:val="23"/>
          <w:szCs w:val="23"/>
          <w:lang w:eastAsia="es-AR"/>
        </w:rPr>
        <w:t> y dentro de las que se llamen igual, por tamaño o fecha.</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06A23FA3" wp14:editId="19700A49">
            <wp:extent cx="137795" cy="137795"/>
            <wp:effectExtent l="0" t="0" r="0" b="0"/>
            <wp:docPr id="53" name="Imagen 53" descr="https://www.aulaclic.es/windows7/comunes/green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aulaclic.es/windows7/comunes/greenball.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6C1F3F">
        <w:rPr>
          <w:rFonts w:ascii="Arial" w:eastAsia="Times New Roman" w:hAnsi="Arial" w:cs="Arial"/>
          <w:sz w:val="23"/>
          <w:szCs w:val="23"/>
          <w:lang w:eastAsia="es-AR"/>
        </w:rPr>
        <w:t> Para practicar estas operaciones te aconsejamos realizar el </w:t>
      </w:r>
      <w:hyperlink r:id="rId41" w:history="1">
        <w:r w:rsidRPr="001A1DC6">
          <w:rPr>
            <w:rFonts w:ascii="Arial" w:eastAsia="Times New Roman" w:hAnsi="Arial" w:cs="Arial"/>
            <w:sz w:val="23"/>
            <w:szCs w:val="23"/>
            <w:u w:val="single"/>
            <w:lang w:eastAsia="es-AR"/>
          </w:rPr>
          <w:t>Ejercicio Ordenar carpetas</w:t>
        </w:r>
      </w:hyperlink>
    </w:p>
    <w:p w:rsidR="006C1F3F" w:rsidRPr="006C1F3F" w:rsidRDefault="006C1F3F" w:rsidP="001A1DC6">
      <w:pPr>
        <w:shd w:val="clear" w:color="auto" w:fill="FFFFFF" w:themeFill="background1"/>
        <w:spacing w:before="300" w:after="0" w:line="240" w:lineRule="auto"/>
        <w:jc w:val="both"/>
        <w:outlineLvl w:val="1"/>
        <w:rPr>
          <w:rFonts w:ascii="Arial" w:eastAsia="Times New Roman" w:hAnsi="Arial" w:cs="Arial"/>
          <w:sz w:val="26"/>
          <w:szCs w:val="26"/>
          <w:lang w:eastAsia="es-AR"/>
        </w:rPr>
      </w:pPr>
      <w:r w:rsidRPr="006C1F3F">
        <w:rPr>
          <w:rFonts w:ascii="Arial" w:eastAsia="Times New Roman" w:hAnsi="Arial" w:cs="Arial"/>
          <w:sz w:val="26"/>
          <w:szCs w:val="26"/>
          <w:lang w:eastAsia="es-AR"/>
        </w:rPr>
        <w:t>4.5. Seleccionar archivos y carpetas</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Si quieres seleccionar un único archivo o carpeta sólo has de hacer clic sobre él, de esta forma las acciones que realices se ejecutarán únicamente sobre ese elemento.</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7A476397" wp14:editId="1FC4863A">
            <wp:extent cx="1268095" cy="991870"/>
            <wp:effectExtent l="0" t="0" r="8255" b="0"/>
            <wp:docPr id="52" name="Imagen 52" descr="archivo seleccio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rchivo seleccionad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68095" cy="991870"/>
                    </a:xfrm>
                    <a:prstGeom prst="rect">
                      <a:avLst/>
                    </a:prstGeom>
                    <a:noFill/>
                    <a:ln>
                      <a:noFill/>
                    </a:ln>
                  </pic:spPr>
                </pic:pic>
              </a:graphicData>
            </a:graphic>
          </wp:inline>
        </w:drawing>
      </w:r>
      <w:r w:rsidRPr="006C1F3F">
        <w:rPr>
          <w:rFonts w:ascii="Arial" w:eastAsia="Times New Roman" w:hAnsi="Arial" w:cs="Arial"/>
          <w:sz w:val="23"/>
          <w:szCs w:val="23"/>
          <w:lang w:eastAsia="es-AR"/>
        </w:rPr>
        <w:t>Un archivo se sabe que está seleccionado porque cambia el color de fondo del elemento, normalmente a azul claro. En este caso nos referimos a archivos o carpetas, pero si nos fijamos hay muchos elementos que hemos visto seleccionados: botones, menús, menús contextuales, etc.</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Cuando colocamos el cursor encima de un archivo (lo apuntamos) también cambia de color, pero no está seleccionado. En la imagen siguiente, por ejemplo sabemos por su aspecto que el archivo </w:t>
      </w:r>
      <w:r w:rsidRPr="001A1DC6">
        <w:rPr>
          <w:rFonts w:ascii="Arial" w:eastAsia="Times New Roman" w:hAnsi="Arial" w:cs="Arial"/>
          <w:b/>
          <w:bCs/>
          <w:i/>
          <w:iCs/>
          <w:sz w:val="23"/>
          <w:szCs w:val="23"/>
          <w:lang w:eastAsia="es-AR"/>
        </w:rPr>
        <w:t>Crisantemo</w:t>
      </w:r>
      <w:r w:rsidRPr="006C1F3F">
        <w:rPr>
          <w:rFonts w:ascii="Arial" w:eastAsia="Times New Roman" w:hAnsi="Arial" w:cs="Arial"/>
          <w:sz w:val="23"/>
          <w:szCs w:val="23"/>
          <w:lang w:eastAsia="es-AR"/>
        </w:rPr>
        <w:t> está seleccionado, el archivo </w:t>
      </w:r>
      <w:r w:rsidRPr="001A1DC6">
        <w:rPr>
          <w:rFonts w:ascii="Arial" w:eastAsia="Times New Roman" w:hAnsi="Arial" w:cs="Arial"/>
          <w:b/>
          <w:bCs/>
          <w:i/>
          <w:iCs/>
          <w:sz w:val="23"/>
          <w:szCs w:val="23"/>
          <w:lang w:eastAsia="es-AR"/>
        </w:rPr>
        <w:t>Hortensias</w:t>
      </w:r>
      <w:r w:rsidRPr="006C1F3F">
        <w:rPr>
          <w:rFonts w:ascii="Arial" w:eastAsia="Times New Roman" w:hAnsi="Arial" w:cs="Arial"/>
          <w:sz w:val="23"/>
          <w:szCs w:val="23"/>
          <w:lang w:eastAsia="es-AR"/>
        </w:rPr>
        <w:t> está siendo apuntado con el cursor en este momento y el archivo </w:t>
      </w:r>
      <w:r w:rsidRPr="001A1DC6">
        <w:rPr>
          <w:rFonts w:ascii="Arial" w:eastAsia="Times New Roman" w:hAnsi="Arial" w:cs="Arial"/>
          <w:b/>
          <w:bCs/>
          <w:i/>
          <w:iCs/>
          <w:sz w:val="23"/>
          <w:szCs w:val="23"/>
          <w:lang w:eastAsia="es-AR"/>
        </w:rPr>
        <w:t>Desierto</w:t>
      </w:r>
      <w:r w:rsidRPr="006C1F3F">
        <w:rPr>
          <w:rFonts w:ascii="Arial" w:eastAsia="Times New Roman" w:hAnsi="Arial" w:cs="Arial"/>
          <w:sz w:val="23"/>
          <w:szCs w:val="23"/>
          <w:lang w:eastAsia="es-AR"/>
        </w:rPr>
        <w:t> está en estado normal.</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Si quieres realizar una operación sobre varios archivos o carpetas, el Explorador de Windows te permite tener seleccionados varios elementos al mismo tiempo.</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515E27FA" wp14:editId="2430718C">
            <wp:extent cx="120650" cy="137795"/>
            <wp:effectExtent l="0" t="0" r="0" b="0"/>
            <wp:docPr id="51" name="Imagen 51"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37795"/>
                    </a:xfrm>
                    <a:prstGeom prst="rect">
                      <a:avLst/>
                    </a:prstGeom>
                    <a:noFill/>
                    <a:ln>
                      <a:noFill/>
                    </a:ln>
                  </pic:spPr>
                </pic:pic>
              </a:graphicData>
            </a:graphic>
          </wp:inline>
        </w:drawing>
      </w:r>
      <w:r w:rsidRPr="006C1F3F">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Seleccionar todos los elementos</w:t>
      </w:r>
      <w:r w:rsidRPr="006C1F3F">
        <w:rPr>
          <w:rFonts w:ascii="Arial" w:eastAsia="Times New Roman" w:hAnsi="Arial" w:cs="Arial"/>
          <w:sz w:val="23"/>
          <w:szCs w:val="23"/>
          <w:lang w:eastAsia="es-AR"/>
        </w:rPr>
        <w:t> de la carpeta.</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 Con el teclado mediante el atajo </w:t>
      </w:r>
      <w:proofErr w:type="spellStart"/>
      <w:r w:rsidRPr="001A1DC6">
        <w:rPr>
          <w:rFonts w:ascii="Courier New" w:eastAsia="Times New Roman" w:hAnsi="Courier New" w:cs="Courier New"/>
          <w:sz w:val="21"/>
          <w:szCs w:val="21"/>
          <w:lang w:eastAsia="es-AR"/>
        </w:rPr>
        <w:t>Ctrl</w:t>
      </w:r>
      <w:proofErr w:type="spellEnd"/>
      <w:r w:rsidRPr="006C1F3F">
        <w:rPr>
          <w:rFonts w:ascii="Arial" w:eastAsia="Times New Roman" w:hAnsi="Arial" w:cs="Arial"/>
          <w:sz w:val="23"/>
          <w:szCs w:val="23"/>
          <w:lang w:eastAsia="es-AR"/>
        </w:rPr>
        <w:t> + </w:t>
      </w:r>
      <w:r w:rsidRPr="001A1DC6">
        <w:rPr>
          <w:rFonts w:ascii="Courier New" w:eastAsia="Times New Roman" w:hAnsi="Courier New" w:cs="Courier New"/>
          <w:sz w:val="21"/>
          <w:szCs w:val="21"/>
          <w:lang w:eastAsia="es-AR"/>
        </w:rPr>
        <w:t>E</w:t>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 Con el ratón en el menú </w:t>
      </w:r>
      <w:r w:rsidRPr="001A1DC6">
        <w:rPr>
          <w:rFonts w:ascii="Arial" w:eastAsia="Times New Roman" w:hAnsi="Arial" w:cs="Arial"/>
          <w:b/>
          <w:bCs/>
          <w:sz w:val="23"/>
          <w:szCs w:val="23"/>
          <w:lang w:eastAsia="es-AR"/>
        </w:rPr>
        <w:t>Organizar</w:t>
      </w:r>
      <w:r w:rsidRPr="006C1F3F">
        <w:rPr>
          <w:rFonts w:ascii="Arial" w:eastAsia="Times New Roman" w:hAnsi="Arial" w:cs="Arial"/>
          <w:sz w:val="23"/>
          <w:szCs w:val="23"/>
          <w:lang w:eastAsia="es-AR"/>
        </w:rPr>
        <w:t>, pulsamos en </w:t>
      </w:r>
      <w:r w:rsidRPr="001A1DC6">
        <w:rPr>
          <w:rFonts w:ascii="Arial" w:eastAsia="Times New Roman" w:hAnsi="Arial" w:cs="Arial"/>
          <w:b/>
          <w:bCs/>
          <w:sz w:val="23"/>
          <w:szCs w:val="23"/>
          <w:lang w:eastAsia="es-AR"/>
        </w:rPr>
        <w:t>Seleccionar todo</w:t>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7180C586" wp14:editId="74269253">
            <wp:extent cx="120650" cy="137795"/>
            <wp:effectExtent l="0" t="0" r="0" b="0"/>
            <wp:docPr id="50" name="Imagen 50"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37795"/>
                    </a:xfrm>
                    <a:prstGeom prst="rect">
                      <a:avLst/>
                    </a:prstGeom>
                    <a:noFill/>
                    <a:ln>
                      <a:noFill/>
                    </a:ln>
                  </pic:spPr>
                </pic:pic>
              </a:graphicData>
            </a:graphic>
          </wp:inline>
        </w:drawing>
      </w:r>
      <w:r w:rsidRPr="001A1DC6">
        <w:rPr>
          <w:rFonts w:ascii="Arial" w:eastAsia="Times New Roman" w:hAnsi="Arial" w:cs="Arial"/>
          <w:b/>
          <w:bCs/>
          <w:sz w:val="23"/>
          <w:szCs w:val="23"/>
          <w:lang w:eastAsia="es-AR"/>
        </w:rPr>
        <w:t>Seleccionar elementos consecutivos</w:t>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 Con las teclas rápidas: Haz clic sobre el primer elemento y después pulsa la tecla </w:t>
      </w:r>
      <w:r w:rsidRPr="001A1DC6">
        <w:rPr>
          <w:rFonts w:ascii="Courier New" w:eastAsia="Times New Roman" w:hAnsi="Courier New" w:cs="Courier New"/>
          <w:sz w:val="21"/>
          <w:szCs w:val="21"/>
          <w:lang w:eastAsia="es-AR"/>
        </w:rPr>
        <w:t>Mayúsculas</w:t>
      </w:r>
      <w:r w:rsidRPr="006C1F3F">
        <w:rPr>
          <w:rFonts w:ascii="Arial" w:eastAsia="Times New Roman" w:hAnsi="Arial" w:cs="Arial"/>
          <w:sz w:val="23"/>
          <w:szCs w:val="23"/>
          <w:lang w:eastAsia="es-AR"/>
        </w:rPr>
        <w:t> (</w:t>
      </w:r>
      <w:proofErr w:type="spellStart"/>
      <w:r w:rsidRPr="001A1DC6">
        <w:rPr>
          <w:rFonts w:ascii="Courier New" w:eastAsia="Times New Roman" w:hAnsi="Courier New" w:cs="Courier New"/>
          <w:sz w:val="21"/>
          <w:szCs w:val="21"/>
          <w:lang w:eastAsia="es-AR"/>
        </w:rPr>
        <w:t>Shift</w:t>
      </w:r>
      <w:proofErr w:type="spellEnd"/>
      <w:r w:rsidRPr="006C1F3F">
        <w:rPr>
          <w:rFonts w:ascii="Arial" w:eastAsia="Times New Roman" w:hAnsi="Arial" w:cs="Arial"/>
          <w:sz w:val="23"/>
          <w:szCs w:val="23"/>
          <w:lang w:eastAsia="es-AR"/>
        </w:rPr>
        <w:t>) y pulsa en el último elemento. Así seleccionaremos un rango, desde el que hemos señalado al principio hasta el que señalemos al final.</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lastRenderedPageBreak/>
        <w:t>- Con el ratón, sitúate en la zona vacía de la ventana y arrastra diagonalmente el ratón. Verás que se dibuja un cuadro azul, los archivos que cubras con este cuadro serán los que se seleccionen. Sigue arrastrando hasta abarcar todos los elementos a seleccionar y después suelta el botón del ratón. Los elementos se van seleccionando a medida que el cuadro les cubre. Debemos tener en cuenta que si el archivo no se muestra coloreado de azul claro, es que no está seleccionado. Vemos dos imágenes, en una los hemos, efectivamente, seleccionado, pero en la otra </w:t>
      </w:r>
      <w:r w:rsidRPr="001A1DC6">
        <w:rPr>
          <w:rFonts w:ascii="Arial" w:eastAsia="Times New Roman" w:hAnsi="Arial" w:cs="Arial"/>
          <w:b/>
          <w:bCs/>
          <w:i/>
          <w:iCs/>
          <w:sz w:val="23"/>
          <w:szCs w:val="23"/>
          <w:lang w:eastAsia="es-AR"/>
        </w:rPr>
        <w:t>Koala</w:t>
      </w:r>
      <w:r w:rsidRPr="006C1F3F">
        <w:rPr>
          <w:rFonts w:ascii="Arial" w:eastAsia="Times New Roman" w:hAnsi="Arial" w:cs="Arial"/>
          <w:sz w:val="23"/>
          <w:szCs w:val="23"/>
          <w:lang w:eastAsia="es-AR"/>
        </w:rPr>
        <w:t> y </w:t>
      </w:r>
      <w:r w:rsidRPr="001A1DC6">
        <w:rPr>
          <w:rFonts w:ascii="Arial" w:eastAsia="Times New Roman" w:hAnsi="Arial" w:cs="Arial"/>
          <w:b/>
          <w:bCs/>
          <w:i/>
          <w:iCs/>
          <w:sz w:val="23"/>
          <w:szCs w:val="23"/>
          <w:lang w:eastAsia="es-AR"/>
        </w:rPr>
        <w:t>Faro</w:t>
      </w:r>
      <w:r w:rsidRPr="006C1F3F">
        <w:rPr>
          <w:rFonts w:ascii="Arial" w:eastAsia="Times New Roman" w:hAnsi="Arial" w:cs="Arial"/>
          <w:sz w:val="23"/>
          <w:szCs w:val="23"/>
          <w:lang w:eastAsia="es-AR"/>
        </w:rPr>
        <w:t> no se han seleccionado, porque sus nombres son más cortos, para seleccionarlos deberíamos haber hecho el cuadro más ancho.</w:t>
      </w:r>
    </w:p>
    <w:p w:rsidR="006C1F3F" w:rsidRPr="006C1F3F" w:rsidRDefault="006C1F3F" w:rsidP="001A1DC6">
      <w:pPr>
        <w:shd w:val="clear" w:color="auto" w:fill="FFFFFF" w:themeFill="background1"/>
        <w:spacing w:before="225" w:after="225" w:line="360" w:lineRule="atLeast"/>
        <w:ind w:left="225" w:right="225"/>
        <w:jc w:val="center"/>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06C862AE" wp14:editId="507E6FAC">
            <wp:extent cx="1268095" cy="819785"/>
            <wp:effectExtent l="0" t="0" r="8255" b="0"/>
            <wp:docPr id="49" name="Imagen 49" descr="archivos sin seleccio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rchivos sin selecciona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68095" cy="819785"/>
                    </a:xfrm>
                    <a:prstGeom prst="rect">
                      <a:avLst/>
                    </a:prstGeom>
                    <a:noFill/>
                    <a:ln>
                      <a:noFill/>
                    </a:ln>
                  </pic:spPr>
                </pic:pic>
              </a:graphicData>
            </a:graphic>
          </wp:inline>
        </w:drawing>
      </w:r>
      <w:r w:rsidRPr="006C1F3F">
        <w:rPr>
          <w:rFonts w:ascii="Arial" w:eastAsia="Times New Roman" w:hAnsi="Arial" w:cs="Arial"/>
          <w:sz w:val="23"/>
          <w:szCs w:val="23"/>
          <w:lang w:eastAsia="es-AR"/>
        </w:rPr>
        <w:t> </w:t>
      </w:r>
      <w:r w:rsidRPr="001A1DC6">
        <w:rPr>
          <w:rFonts w:ascii="Arial" w:eastAsia="Times New Roman" w:hAnsi="Arial" w:cs="Arial"/>
          <w:noProof/>
          <w:sz w:val="23"/>
          <w:szCs w:val="23"/>
          <w:lang w:eastAsia="es-AR"/>
        </w:rPr>
        <w:drawing>
          <wp:inline distT="0" distB="0" distL="0" distR="0" wp14:anchorId="1D8EF7BF" wp14:editId="10C32132">
            <wp:extent cx="1164590" cy="1190625"/>
            <wp:effectExtent l="0" t="0" r="0" b="9525"/>
            <wp:docPr id="48" name="Imagen 48" descr="archivos sin seleccio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rchivos sin selecciona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64590" cy="1190625"/>
                    </a:xfrm>
                    <a:prstGeom prst="rect">
                      <a:avLst/>
                    </a:prstGeom>
                    <a:noFill/>
                    <a:ln>
                      <a:noFill/>
                    </a:ln>
                  </pic:spPr>
                </pic:pic>
              </a:graphicData>
            </a:graphic>
          </wp:inline>
        </w:drawing>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28DD4798" wp14:editId="4C10502F">
            <wp:extent cx="120650" cy="137795"/>
            <wp:effectExtent l="0" t="0" r="0" b="0"/>
            <wp:docPr id="47" name="Imagen 47"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37795"/>
                    </a:xfrm>
                    <a:prstGeom prst="rect">
                      <a:avLst/>
                    </a:prstGeom>
                    <a:noFill/>
                    <a:ln>
                      <a:noFill/>
                    </a:ln>
                  </pic:spPr>
                </pic:pic>
              </a:graphicData>
            </a:graphic>
          </wp:inline>
        </w:drawing>
      </w:r>
      <w:r w:rsidRPr="006C1F3F">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Seleccionar varios elementos alternativos</w:t>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28E0FD3B" wp14:editId="5A5F9853">
            <wp:extent cx="1043940" cy="1285240"/>
            <wp:effectExtent l="0" t="0" r="3810" b="0"/>
            <wp:docPr id="46" name="Imagen 46" descr="Selección de archivos alternat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elección de archivos alternativo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43940" cy="1285240"/>
                    </a:xfrm>
                    <a:prstGeom prst="rect">
                      <a:avLst/>
                    </a:prstGeom>
                    <a:noFill/>
                    <a:ln>
                      <a:noFill/>
                    </a:ln>
                  </pic:spPr>
                </pic:pic>
              </a:graphicData>
            </a:graphic>
          </wp:inline>
        </w:drawing>
      </w:r>
      <w:r w:rsidRPr="006C1F3F">
        <w:rPr>
          <w:rFonts w:ascii="Arial" w:eastAsia="Times New Roman" w:hAnsi="Arial" w:cs="Arial"/>
          <w:sz w:val="23"/>
          <w:szCs w:val="23"/>
          <w:lang w:eastAsia="es-AR"/>
        </w:rPr>
        <w:t>Lo habitual es que si hacemos clic sobre un elemento y luego hacemos clic sobre otro, la selección cambie del primero al segundo archivo, pero podemos indicar que lo que queremos hacer es seguir seleccionando.</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 Con el teclado, mantén pulsada la tecla </w:t>
      </w:r>
      <w:proofErr w:type="spellStart"/>
      <w:r w:rsidRPr="001A1DC6">
        <w:rPr>
          <w:rFonts w:ascii="Courier New" w:eastAsia="Times New Roman" w:hAnsi="Courier New" w:cs="Courier New"/>
          <w:sz w:val="21"/>
          <w:szCs w:val="21"/>
          <w:lang w:eastAsia="es-AR"/>
        </w:rPr>
        <w:t>Ctrl</w:t>
      </w:r>
      <w:proofErr w:type="spellEnd"/>
      <w:r w:rsidRPr="006C1F3F">
        <w:rPr>
          <w:rFonts w:ascii="Arial" w:eastAsia="Times New Roman" w:hAnsi="Arial" w:cs="Arial"/>
          <w:sz w:val="23"/>
          <w:szCs w:val="23"/>
          <w:lang w:eastAsia="es-AR"/>
        </w:rPr>
        <w:t> y ve haciendo clic sobre los elementos que quieres seleccionar. Mediante esta tecla especial le indicamos al ordenador que lo que queremos hacer es seguir seleccionando. Para deseleccionar un elemento seleccionando, pulsamos de nuevo sobre él, sin soltar la tecla </w:t>
      </w:r>
      <w:proofErr w:type="spellStart"/>
      <w:r w:rsidRPr="001A1DC6">
        <w:rPr>
          <w:rFonts w:ascii="Courier New" w:eastAsia="Times New Roman" w:hAnsi="Courier New" w:cs="Courier New"/>
          <w:sz w:val="21"/>
          <w:szCs w:val="21"/>
          <w:lang w:eastAsia="es-AR"/>
        </w:rPr>
        <w:t>Ctrl</w:t>
      </w:r>
      <w:proofErr w:type="spellEnd"/>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t xml:space="preserve">- Con el ratón también se puede hacer, pero no por defecto. Deberemos activar una opción para ver pequeñas casillas junto a cada archivo y carpeta y podremos ir marcando/desmarcando las casillas para seleccionar. En este avanzado puedes aprender a activar esta </w:t>
      </w:r>
      <w:proofErr w:type="gramStart"/>
      <w:r w:rsidRPr="006C1F3F">
        <w:rPr>
          <w:rFonts w:ascii="Arial" w:eastAsia="Times New Roman" w:hAnsi="Arial" w:cs="Arial"/>
          <w:sz w:val="23"/>
          <w:szCs w:val="23"/>
          <w:lang w:eastAsia="es-AR"/>
        </w:rPr>
        <w:t>opción </w:t>
      </w:r>
      <w:proofErr w:type="gramEnd"/>
      <w:r w:rsidRPr="001A1DC6">
        <w:rPr>
          <w:rFonts w:ascii="Arial" w:eastAsia="Times New Roman" w:hAnsi="Arial" w:cs="Arial"/>
          <w:noProof/>
          <w:sz w:val="23"/>
          <w:szCs w:val="23"/>
          <w:lang w:eastAsia="es-AR"/>
        </w:rPr>
        <w:drawing>
          <wp:inline distT="0" distB="0" distL="0" distR="0" wp14:anchorId="20638477" wp14:editId="24DD9AAE">
            <wp:extent cx="250190" cy="189865"/>
            <wp:effectExtent l="0" t="0" r="0" b="635"/>
            <wp:docPr id="45" name="Imagen 45" descr="Básic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ásico">
                      <a:hlinkClick r:id="rId46"/>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190" cy="189865"/>
                    </a:xfrm>
                    <a:prstGeom prst="rect">
                      <a:avLst/>
                    </a:prstGeom>
                    <a:noFill/>
                    <a:ln>
                      <a:noFill/>
                    </a:ln>
                  </pic:spPr>
                </pic:pic>
              </a:graphicData>
            </a:graphic>
          </wp:inline>
        </w:drawing>
      </w:r>
      <w:r w:rsidRPr="006C1F3F">
        <w:rPr>
          <w:rFonts w:ascii="Arial" w:eastAsia="Times New Roman" w:hAnsi="Arial" w:cs="Arial"/>
          <w:sz w:val="23"/>
          <w:szCs w:val="23"/>
          <w:lang w:eastAsia="es-AR"/>
        </w:rPr>
        <w:t>.</w:t>
      </w:r>
    </w:p>
    <w:p w:rsidR="006C1F3F" w:rsidRPr="006C1F3F" w:rsidRDefault="006C1F3F"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6C1F3F">
        <w:rPr>
          <w:rFonts w:ascii="Arial" w:eastAsia="Times New Roman" w:hAnsi="Arial" w:cs="Arial"/>
          <w:sz w:val="23"/>
          <w:szCs w:val="23"/>
          <w:lang w:eastAsia="es-AR"/>
        </w:rPr>
        <w:lastRenderedPageBreak/>
        <w:t>Ten en cuenta que si tienes seleccionados varios elementos, y haces clic sobre otro, sin pulsar ni </w:t>
      </w:r>
      <w:proofErr w:type="spellStart"/>
      <w:r w:rsidRPr="001A1DC6">
        <w:rPr>
          <w:rFonts w:ascii="Courier New" w:eastAsia="Times New Roman" w:hAnsi="Courier New" w:cs="Courier New"/>
          <w:sz w:val="21"/>
          <w:szCs w:val="21"/>
          <w:lang w:eastAsia="es-AR"/>
        </w:rPr>
        <w:t>Ctrl</w:t>
      </w:r>
      <w:proofErr w:type="spellEnd"/>
      <w:r w:rsidRPr="006C1F3F">
        <w:rPr>
          <w:rFonts w:ascii="Arial" w:eastAsia="Times New Roman" w:hAnsi="Arial" w:cs="Arial"/>
          <w:sz w:val="23"/>
          <w:szCs w:val="23"/>
          <w:lang w:eastAsia="es-AR"/>
        </w:rPr>
        <w:t> ni </w:t>
      </w:r>
      <w:r w:rsidRPr="001A1DC6">
        <w:rPr>
          <w:rFonts w:ascii="Courier New" w:eastAsia="Times New Roman" w:hAnsi="Courier New" w:cs="Courier New"/>
          <w:sz w:val="21"/>
          <w:szCs w:val="21"/>
          <w:lang w:eastAsia="es-AR"/>
        </w:rPr>
        <w:t>Mayúsculas</w:t>
      </w:r>
      <w:r w:rsidRPr="006C1F3F">
        <w:rPr>
          <w:rFonts w:ascii="Arial" w:eastAsia="Times New Roman" w:hAnsi="Arial" w:cs="Arial"/>
          <w:sz w:val="23"/>
          <w:szCs w:val="23"/>
          <w:lang w:eastAsia="es-AR"/>
        </w:rPr>
        <w:t>, perderás la selección previa y sólo quedará seleccionado el elemento sobre el que has pulsado.</w:t>
      </w:r>
    </w:p>
    <w:p w:rsidR="00055AB3" w:rsidRPr="00055AB3" w:rsidRDefault="00055AB3" w:rsidP="001A1DC6">
      <w:pPr>
        <w:shd w:val="clear" w:color="auto" w:fill="FFFFFF" w:themeFill="background1"/>
        <w:spacing w:before="300" w:after="0" w:line="240" w:lineRule="auto"/>
        <w:jc w:val="both"/>
        <w:outlineLvl w:val="1"/>
        <w:rPr>
          <w:rFonts w:ascii="Arial" w:eastAsia="Times New Roman" w:hAnsi="Arial" w:cs="Arial"/>
          <w:sz w:val="26"/>
          <w:szCs w:val="26"/>
          <w:lang w:eastAsia="es-AR"/>
        </w:rPr>
      </w:pPr>
      <w:r w:rsidRPr="00055AB3">
        <w:rPr>
          <w:rFonts w:ascii="Arial" w:eastAsia="Times New Roman" w:hAnsi="Arial" w:cs="Arial"/>
          <w:sz w:val="26"/>
          <w:szCs w:val="26"/>
          <w:lang w:eastAsia="es-AR"/>
        </w:rPr>
        <w:t>Copiar y mover archivos y carpetas</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Al </w:t>
      </w:r>
      <w:r w:rsidRPr="001A1DC6">
        <w:rPr>
          <w:rFonts w:ascii="Arial" w:eastAsia="Times New Roman" w:hAnsi="Arial" w:cs="Arial"/>
          <w:b/>
          <w:bCs/>
          <w:sz w:val="23"/>
          <w:szCs w:val="23"/>
          <w:lang w:eastAsia="es-AR"/>
        </w:rPr>
        <w:t>copiar</w:t>
      </w:r>
      <w:r w:rsidRPr="00055AB3">
        <w:rPr>
          <w:rFonts w:ascii="Arial" w:eastAsia="Times New Roman" w:hAnsi="Arial" w:cs="Arial"/>
          <w:sz w:val="23"/>
          <w:szCs w:val="23"/>
          <w:lang w:eastAsia="es-AR"/>
        </w:rPr>
        <w:t> un elemento, lo que estamos haciendo es duplicarlo, crear una copia de él, en otra ubicación o en la misma.</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6483C9B2" wp14:editId="2EDD8C41">
            <wp:extent cx="2820670" cy="1958340"/>
            <wp:effectExtent l="0" t="0" r="0" b="3810"/>
            <wp:docPr id="73" name="Imagen 73" descr="Menú contextual - Copiar y Cor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enú contextual - Copiar y Corta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20670" cy="1958340"/>
                    </a:xfrm>
                    <a:prstGeom prst="rect">
                      <a:avLst/>
                    </a:prstGeom>
                    <a:noFill/>
                    <a:ln>
                      <a:noFill/>
                    </a:ln>
                  </pic:spPr>
                </pic:pic>
              </a:graphicData>
            </a:graphic>
          </wp:inline>
        </w:drawing>
      </w:r>
      <w:r w:rsidRPr="00055AB3">
        <w:rPr>
          <w:rFonts w:ascii="Arial" w:eastAsia="Times New Roman" w:hAnsi="Arial" w:cs="Arial"/>
          <w:sz w:val="23"/>
          <w:szCs w:val="23"/>
          <w:lang w:eastAsia="es-AR"/>
        </w:rPr>
        <w:t>Para hacerlo debemos:</w:t>
      </w:r>
    </w:p>
    <w:p w:rsidR="00055AB3" w:rsidRPr="00055AB3" w:rsidRDefault="00055AB3" w:rsidP="001A1DC6">
      <w:pPr>
        <w:numPr>
          <w:ilvl w:val="0"/>
          <w:numId w:val="11"/>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Copiar el original</w:t>
      </w:r>
      <w:r w:rsidRPr="00055AB3">
        <w:rPr>
          <w:rFonts w:ascii="Arial" w:eastAsia="Times New Roman" w:hAnsi="Arial" w:cs="Arial"/>
          <w:sz w:val="23"/>
          <w:szCs w:val="23"/>
          <w:lang w:eastAsia="es-AR"/>
        </w:rPr>
        <w:t>: Pulsar con el botón derecho del ratón sobre el elemento que queremos copiar, se desplegará el menú contextual y elegimos la opción </w:t>
      </w:r>
      <w:r w:rsidRPr="001A1DC6">
        <w:rPr>
          <w:rFonts w:ascii="Arial" w:eastAsia="Times New Roman" w:hAnsi="Arial" w:cs="Arial"/>
          <w:b/>
          <w:bCs/>
          <w:sz w:val="23"/>
          <w:szCs w:val="23"/>
          <w:lang w:eastAsia="es-AR"/>
        </w:rPr>
        <w:t>Copiar</w:t>
      </w:r>
      <w:r w:rsidRPr="00055AB3">
        <w:rPr>
          <w:rFonts w:ascii="Arial" w:eastAsia="Times New Roman" w:hAnsi="Arial" w:cs="Arial"/>
          <w:sz w:val="23"/>
          <w:szCs w:val="23"/>
          <w:lang w:eastAsia="es-AR"/>
        </w:rPr>
        <w:t>. También podemos hacerlo con las teclas rápidas </w:t>
      </w:r>
      <w:proofErr w:type="spellStart"/>
      <w:r w:rsidRPr="001A1DC6">
        <w:rPr>
          <w:rFonts w:ascii="Courier New" w:eastAsia="Times New Roman" w:hAnsi="Courier New" w:cs="Courier New"/>
          <w:sz w:val="21"/>
          <w:szCs w:val="21"/>
          <w:lang w:eastAsia="es-AR"/>
        </w:rPr>
        <w:t>Ctrl</w:t>
      </w:r>
      <w:proofErr w:type="spellEnd"/>
      <w:r w:rsidRPr="00055AB3">
        <w:rPr>
          <w:rFonts w:ascii="Arial" w:eastAsia="Times New Roman" w:hAnsi="Arial" w:cs="Arial"/>
          <w:sz w:val="23"/>
          <w:szCs w:val="23"/>
          <w:lang w:eastAsia="es-AR"/>
        </w:rPr>
        <w:t> + </w:t>
      </w:r>
      <w:r w:rsidRPr="001A1DC6">
        <w:rPr>
          <w:rFonts w:ascii="Courier New" w:eastAsia="Times New Roman" w:hAnsi="Courier New" w:cs="Courier New"/>
          <w:sz w:val="21"/>
          <w:szCs w:val="21"/>
          <w:lang w:eastAsia="es-AR"/>
        </w:rPr>
        <w:t>C</w:t>
      </w:r>
      <w:r w:rsidRPr="00055AB3">
        <w:rPr>
          <w:rFonts w:ascii="Arial" w:eastAsia="Times New Roman" w:hAnsi="Arial" w:cs="Arial"/>
          <w:sz w:val="23"/>
          <w:szCs w:val="23"/>
          <w:lang w:eastAsia="es-AR"/>
        </w:rPr>
        <w:t>. No apreciaremos nada a simple vista, pero la copia ya se ha realizado.</w:t>
      </w:r>
    </w:p>
    <w:p w:rsidR="00055AB3" w:rsidRPr="00055AB3" w:rsidRDefault="00055AB3" w:rsidP="001A1DC6">
      <w:pPr>
        <w:numPr>
          <w:ilvl w:val="0"/>
          <w:numId w:val="11"/>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Y pegarlo donde queramos</w:t>
      </w:r>
      <w:r w:rsidRPr="00055AB3">
        <w:rPr>
          <w:rFonts w:ascii="Arial" w:eastAsia="Times New Roman" w:hAnsi="Arial" w:cs="Arial"/>
          <w:sz w:val="23"/>
          <w:szCs w:val="23"/>
          <w:lang w:eastAsia="es-AR"/>
        </w:rPr>
        <w:t>: Buscamos la carpeta donde queramos ubicar la copia que hemos realizado (o creamos una carpeta nueva). La abrimos y hacemos clic con el botón derecho del ratón sobre la superficie de la ventana, en el menú contextual pulsamos la opción </w:t>
      </w:r>
      <w:r w:rsidRPr="001A1DC6">
        <w:rPr>
          <w:rFonts w:ascii="Arial" w:eastAsia="Times New Roman" w:hAnsi="Arial" w:cs="Arial"/>
          <w:b/>
          <w:bCs/>
          <w:sz w:val="23"/>
          <w:szCs w:val="23"/>
          <w:lang w:eastAsia="es-AR"/>
        </w:rPr>
        <w:t>Pegar</w:t>
      </w:r>
      <w:r w:rsidRPr="00055AB3">
        <w:rPr>
          <w:rFonts w:ascii="Arial" w:eastAsia="Times New Roman" w:hAnsi="Arial" w:cs="Arial"/>
          <w:sz w:val="23"/>
          <w:szCs w:val="23"/>
          <w:lang w:eastAsia="es-AR"/>
        </w:rPr>
        <w:t>. Las teclas rápidas serían </w:t>
      </w:r>
      <w:proofErr w:type="spellStart"/>
      <w:r w:rsidRPr="001A1DC6">
        <w:rPr>
          <w:rFonts w:ascii="Courier New" w:eastAsia="Times New Roman" w:hAnsi="Courier New" w:cs="Courier New"/>
          <w:sz w:val="21"/>
          <w:szCs w:val="21"/>
          <w:lang w:eastAsia="es-AR"/>
        </w:rPr>
        <w:t>Ctrl</w:t>
      </w:r>
      <w:proofErr w:type="spellEnd"/>
      <w:r w:rsidRPr="00055AB3">
        <w:rPr>
          <w:rFonts w:ascii="Arial" w:eastAsia="Times New Roman" w:hAnsi="Arial" w:cs="Arial"/>
          <w:sz w:val="23"/>
          <w:szCs w:val="23"/>
          <w:lang w:eastAsia="es-AR"/>
        </w:rPr>
        <w:t> + </w:t>
      </w:r>
      <w:r w:rsidRPr="001A1DC6">
        <w:rPr>
          <w:rFonts w:ascii="Courier New" w:eastAsia="Times New Roman" w:hAnsi="Courier New" w:cs="Courier New"/>
          <w:sz w:val="21"/>
          <w:szCs w:val="21"/>
          <w:lang w:eastAsia="es-AR"/>
        </w:rPr>
        <w:t>V</w:t>
      </w:r>
      <w:r w:rsidRPr="00055AB3">
        <w:rPr>
          <w:rFonts w:ascii="Arial" w:eastAsia="Times New Roman" w:hAnsi="Arial" w:cs="Arial"/>
          <w:sz w:val="23"/>
          <w:szCs w:val="23"/>
          <w:lang w:eastAsia="es-AR"/>
        </w:rPr>
        <w:t>.</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Si la carpeta de destino es la misma que la de origen, el elemento se renombrará como </w:t>
      </w:r>
      <w:r w:rsidRPr="001A1DC6">
        <w:rPr>
          <w:rFonts w:ascii="Arial" w:eastAsia="Times New Roman" w:hAnsi="Arial" w:cs="Arial"/>
          <w:b/>
          <w:bCs/>
          <w:i/>
          <w:iCs/>
          <w:sz w:val="23"/>
          <w:szCs w:val="23"/>
          <w:lang w:eastAsia="es-AR"/>
        </w:rPr>
        <w:t>Nombre original - copia</w:t>
      </w:r>
      <w:r w:rsidRPr="00055AB3">
        <w:rPr>
          <w:rFonts w:ascii="Arial" w:eastAsia="Times New Roman" w:hAnsi="Arial" w:cs="Arial"/>
          <w:sz w:val="23"/>
          <w:szCs w:val="23"/>
          <w:lang w:eastAsia="es-AR"/>
        </w:rPr>
        <w:t>.</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Para </w:t>
      </w:r>
      <w:r w:rsidRPr="001A1DC6">
        <w:rPr>
          <w:rFonts w:ascii="Arial" w:eastAsia="Times New Roman" w:hAnsi="Arial" w:cs="Arial"/>
          <w:b/>
          <w:bCs/>
          <w:sz w:val="23"/>
          <w:szCs w:val="23"/>
          <w:lang w:eastAsia="es-AR"/>
        </w:rPr>
        <w:t>Mover</w:t>
      </w:r>
      <w:r w:rsidRPr="00055AB3">
        <w:rPr>
          <w:rFonts w:ascii="Arial" w:eastAsia="Times New Roman" w:hAnsi="Arial" w:cs="Arial"/>
          <w:sz w:val="23"/>
          <w:szCs w:val="23"/>
          <w:lang w:eastAsia="es-AR"/>
        </w:rPr>
        <w:t> una carpeta o archivo lo que hacemos es cortar y pegar. Como si se tratara de un periódico del que nos quedamos un artículo, al situarlo en la nueva ubicación desaparece de la original. Los pasos a seguir son idénticos a los que hemos empleado para copiar, pero con la opción </w:t>
      </w:r>
      <w:r w:rsidRPr="001A1DC6">
        <w:rPr>
          <w:rFonts w:ascii="Arial" w:eastAsia="Times New Roman" w:hAnsi="Arial" w:cs="Arial"/>
          <w:b/>
          <w:bCs/>
          <w:sz w:val="23"/>
          <w:szCs w:val="23"/>
          <w:lang w:eastAsia="es-AR"/>
        </w:rPr>
        <w:t>Cortar</w:t>
      </w:r>
      <w:r w:rsidRPr="00055AB3">
        <w:rPr>
          <w:rFonts w:ascii="Arial" w:eastAsia="Times New Roman" w:hAnsi="Arial" w:cs="Arial"/>
          <w:sz w:val="23"/>
          <w:szCs w:val="23"/>
          <w:lang w:eastAsia="es-AR"/>
        </w:rPr>
        <w:t>.</w:t>
      </w:r>
    </w:p>
    <w:p w:rsidR="00055AB3" w:rsidRPr="00055AB3" w:rsidRDefault="00055AB3" w:rsidP="001A1DC6">
      <w:pPr>
        <w:numPr>
          <w:ilvl w:val="0"/>
          <w:numId w:val="12"/>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Cortar el original</w:t>
      </w:r>
      <w:r w:rsidRPr="00055AB3">
        <w:rPr>
          <w:rFonts w:ascii="Arial" w:eastAsia="Times New Roman" w:hAnsi="Arial" w:cs="Arial"/>
          <w:sz w:val="23"/>
          <w:szCs w:val="23"/>
          <w:lang w:eastAsia="es-AR"/>
        </w:rPr>
        <w:t>: Pulsar con el botón derecho del ratón sobre el elemento que queremos mover, se desplegará el menú contextual y elegimos la opción </w:t>
      </w:r>
      <w:r w:rsidRPr="001A1DC6">
        <w:rPr>
          <w:rFonts w:ascii="Arial" w:eastAsia="Times New Roman" w:hAnsi="Arial" w:cs="Arial"/>
          <w:b/>
          <w:bCs/>
          <w:sz w:val="23"/>
          <w:szCs w:val="23"/>
          <w:lang w:eastAsia="es-AR"/>
        </w:rPr>
        <w:t>Cortar</w:t>
      </w:r>
      <w:r w:rsidRPr="00055AB3">
        <w:rPr>
          <w:rFonts w:ascii="Arial" w:eastAsia="Times New Roman" w:hAnsi="Arial" w:cs="Arial"/>
          <w:sz w:val="23"/>
          <w:szCs w:val="23"/>
          <w:lang w:eastAsia="es-AR"/>
        </w:rPr>
        <w:t>. También podemos hacerlo con las teclas rápidas </w:t>
      </w:r>
      <w:proofErr w:type="spellStart"/>
      <w:r w:rsidRPr="001A1DC6">
        <w:rPr>
          <w:rFonts w:ascii="Courier New" w:eastAsia="Times New Roman" w:hAnsi="Courier New" w:cs="Courier New"/>
          <w:sz w:val="21"/>
          <w:szCs w:val="21"/>
          <w:lang w:eastAsia="es-AR"/>
        </w:rPr>
        <w:t>Ctrl</w:t>
      </w:r>
      <w:proofErr w:type="spellEnd"/>
      <w:r w:rsidRPr="00055AB3">
        <w:rPr>
          <w:rFonts w:ascii="Arial" w:eastAsia="Times New Roman" w:hAnsi="Arial" w:cs="Arial"/>
          <w:sz w:val="23"/>
          <w:szCs w:val="23"/>
          <w:lang w:eastAsia="es-AR"/>
        </w:rPr>
        <w:t> + </w:t>
      </w:r>
      <w:r w:rsidRPr="001A1DC6">
        <w:rPr>
          <w:rFonts w:ascii="Courier New" w:eastAsia="Times New Roman" w:hAnsi="Courier New" w:cs="Courier New"/>
          <w:sz w:val="21"/>
          <w:szCs w:val="21"/>
          <w:lang w:eastAsia="es-AR"/>
        </w:rPr>
        <w:t>X</w:t>
      </w:r>
      <w:r w:rsidRPr="00055AB3">
        <w:rPr>
          <w:rFonts w:ascii="Arial" w:eastAsia="Times New Roman" w:hAnsi="Arial" w:cs="Arial"/>
          <w:sz w:val="23"/>
          <w:szCs w:val="23"/>
          <w:lang w:eastAsia="es-AR"/>
        </w:rPr>
        <w:t>. Apreciaremos que el icono del archivo o carpeta que estamos cortando se atenúa, pierde brillo y color.</w:t>
      </w:r>
    </w:p>
    <w:p w:rsidR="00055AB3" w:rsidRPr="00055AB3" w:rsidRDefault="00055AB3" w:rsidP="001A1DC6">
      <w:pPr>
        <w:numPr>
          <w:ilvl w:val="0"/>
          <w:numId w:val="12"/>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Y pegarlo donde queramos</w:t>
      </w:r>
      <w:r w:rsidRPr="00055AB3">
        <w:rPr>
          <w:rFonts w:ascii="Arial" w:eastAsia="Times New Roman" w:hAnsi="Arial" w:cs="Arial"/>
          <w:sz w:val="23"/>
          <w:szCs w:val="23"/>
          <w:lang w:eastAsia="es-AR"/>
        </w:rPr>
        <w:t xml:space="preserve">: Buscamos la carpeta donde queramos ubicar la copia que hemos realizado (o creamos una carpeta nueva). La abrimos y hacemos clic con el botón derecho del ratón sobre la superficie </w:t>
      </w:r>
      <w:r w:rsidRPr="00055AB3">
        <w:rPr>
          <w:rFonts w:ascii="Arial" w:eastAsia="Times New Roman" w:hAnsi="Arial" w:cs="Arial"/>
          <w:sz w:val="23"/>
          <w:szCs w:val="23"/>
          <w:lang w:eastAsia="es-AR"/>
        </w:rPr>
        <w:lastRenderedPageBreak/>
        <w:t>de la ventana, en el menú contextual pulsamos la opción </w:t>
      </w:r>
      <w:r w:rsidRPr="001A1DC6">
        <w:rPr>
          <w:rFonts w:ascii="Arial" w:eastAsia="Times New Roman" w:hAnsi="Arial" w:cs="Arial"/>
          <w:b/>
          <w:bCs/>
          <w:sz w:val="23"/>
          <w:szCs w:val="23"/>
          <w:lang w:eastAsia="es-AR"/>
        </w:rPr>
        <w:t>Pegar</w:t>
      </w:r>
      <w:r w:rsidRPr="00055AB3">
        <w:rPr>
          <w:rFonts w:ascii="Arial" w:eastAsia="Times New Roman" w:hAnsi="Arial" w:cs="Arial"/>
          <w:sz w:val="23"/>
          <w:szCs w:val="23"/>
          <w:lang w:eastAsia="es-AR"/>
        </w:rPr>
        <w:t>. Las teclas rápidas serían </w:t>
      </w:r>
      <w:proofErr w:type="spellStart"/>
      <w:r w:rsidRPr="001A1DC6">
        <w:rPr>
          <w:rFonts w:ascii="Courier New" w:eastAsia="Times New Roman" w:hAnsi="Courier New" w:cs="Courier New"/>
          <w:sz w:val="21"/>
          <w:szCs w:val="21"/>
          <w:lang w:eastAsia="es-AR"/>
        </w:rPr>
        <w:t>Ctrl</w:t>
      </w:r>
      <w:proofErr w:type="spellEnd"/>
      <w:r w:rsidRPr="00055AB3">
        <w:rPr>
          <w:rFonts w:ascii="Arial" w:eastAsia="Times New Roman" w:hAnsi="Arial" w:cs="Arial"/>
          <w:sz w:val="23"/>
          <w:szCs w:val="23"/>
          <w:lang w:eastAsia="es-AR"/>
        </w:rPr>
        <w:t> + </w:t>
      </w:r>
      <w:r w:rsidRPr="001A1DC6">
        <w:rPr>
          <w:rFonts w:ascii="Courier New" w:eastAsia="Times New Roman" w:hAnsi="Courier New" w:cs="Courier New"/>
          <w:sz w:val="21"/>
          <w:szCs w:val="21"/>
          <w:lang w:eastAsia="es-AR"/>
        </w:rPr>
        <w:t>V</w:t>
      </w:r>
      <w:r w:rsidRPr="00055AB3">
        <w:rPr>
          <w:rFonts w:ascii="Arial" w:eastAsia="Times New Roman" w:hAnsi="Arial" w:cs="Arial"/>
          <w:sz w:val="23"/>
          <w:szCs w:val="23"/>
          <w:lang w:eastAsia="es-AR"/>
        </w:rPr>
        <w:t>.</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Debemos tener algunas consideraciones en cuenta a la hora de utilizar estas funciones:</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045A643F" wp14:editId="1AC47511">
            <wp:extent cx="146685" cy="155575"/>
            <wp:effectExtent l="0" t="0" r="5715" b="0"/>
            <wp:docPr id="72" name="Imagen 72" descr="bol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ola naran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55575"/>
                    </a:xfrm>
                    <a:prstGeom prst="rect">
                      <a:avLst/>
                    </a:prstGeom>
                    <a:noFill/>
                    <a:ln>
                      <a:noFill/>
                    </a:ln>
                  </pic:spPr>
                </pic:pic>
              </a:graphicData>
            </a:graphic>
          </wp:inline>
        </w:drawing>
      </w:r>
      <w:r w:rsidRPr="00055AB3">
        <w:rPr>
          <w:rFonts w:ascii="Arial" w:eastAsia="Times New Roman" w:hAnsi="Arial" w:cs="Arial"/>
          <w:sz w:val="23"/>
          <w:szCs w:val="23"/>
          <w:lang w:eastAsia="es-AR"/>
        </w:rPr>
        <w:t> Podemos copiar o mover varios elementos a la vez, si los seleccionamos anteriormente.</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7DCBDF25" wp14:editId="113C83B5">
            <wp:extent cx="146685" cy="155575"/>
            <wp:effectExtent l="0" t="0" r="5715" b="0"/>
            <wp:docPr id="71" name="Imagen 71" descr="bol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ola naran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55575"/>
                    </a:xfrm>
                    <a:prstGeom prst="rect">
                      <a:avLst/>
                    </a:prstGeom>
                    <a:noFill/>
                    <a:ln>
                      <a:noFill/>
                    </a:ln>
                  </pic:spPr>
                </pic:pic>
              </a:graphicData>
            </a:graphic>
          </wp:inline>
        </w:drawing>
      </w:r>
      <w:r w:rsidRPr="00055AB3">
        <w:rPr>
          <w:rFonts w:ascii="Arial" w:eastAsia="Times New Roman" w:hAnsi="Arial" w:cs="Arial"/>
          <w:sz w:val="23"/>
          <w:szCs w:val="23"/>
          <w:lang w:eastAsia="es-AR"/>
        </w:rPr>
        <w:t> Es posible que hayamos empezado a cortar un archivo y cambiemos de opinión y no queramos moverlo. No pasa nada, pulsamos </w:t>
      </w:r>
      <w:r w:rsidRPr="001A1DC6">
        <w:rPr>
          <w:rFonts w:ascii="Courier New" w:eastAsia="Times New Roman" w:hAnsi="Courier New" w:cs="Courier New"/>
          <w:sz w:val="21"/>
          <w:szCs w:val="21"/>
          <w:lang w:eastAsia="es-AR"/>
        </w:rPr>
        <w:t>ESC</w:t>
      </w:r>
      <w:r w:rsidRPr="00055AB3">
        <w:rPr>
          <w:rFonts w:ascii="Arial" w:eastAsia="Times New Roman" w:hAnsi="Arial" w:cs="Arial"/>
          <w:sz w:val="23"/>
          <w:szCs w:val="23"/>
          <w:lang w:eastAsia="es-AR"/>
        </w:rPr>
        <w:t> para indicar que no vamos a continuar.</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59957492" wp14:editId="55A5D942">
            <wp:extent cx="146685" cy="155575"/>
            <wp:effectExtent l="0" t="0" r="5715" b="0"/>
            <wp:docPr id="70" name="Imagen 70" descr="bola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ola naran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55575"/>
                    </a:xfrm>
                    <a:prstGeom prst="rect">
                      <a:avLst/>
                    </a:prstGeom>
                    <a:noFill/>
                    <a:ln>
                      <a:noFill/>
                    </a:ln>
                  </pic:spPr>
                </pic:pic>
              </a:graphicData>
            </a:graphic>
          </wp:inline>
        </w:drawing>
      </w:r>
      <w:r w:rsidRPr="00055AB3">
        <w:rPr>
          <w:rFonts w:ascii="Arial" w:eastAsia="Times New Roman" w:hAnsi="Arial" w:cs="Arial"/>
          <w:sz w:val="23"/>
          <w:szCs w:val="23"/>
          <w:lang w:eastAsia="es-AR"/>
        </w:rPr>
        <w:t> Si nos equivocamos al copiar, pegar o eliminar archivos o carpetas, podemos deshacerlo pulsando las teclas </w:t>
      </w:r>
      <w:proofErr w:type="spellStart"/>
      <w:r w:rsidRPr="001A1DC6">
        <w:rPr>
          <w:rFonts w:ascii="Courier New" w:eastAsia="Times New Roman" w:hAnsi="Courier New" w:cs="Courier New"/>
          <w:sz w:val="21"/>
          <w:szCs w:val="21"/>
          <w:lang w:eastAsia="es-AR"/>
        </w:rPr>
        <w:t>Crtl</w:t>
      </w:r>
      <w:proofErr w:type="spellEnd"/>
      <w:r w:rsidRPr="00055AB3">
        <w:rPr>
          <w:rFonts w:ascii="Arial" w:eastAsia="Times New Roman" w:hAnsi="Arial" w:cs="Arial"/>
          <w:sz w:val="23"/>
          <w:szCs w:val="23"/>
          <w:lang w:eastAsia="es-AR"/>
        </w:rPr>
        <w:t> + </w:t>
      </w:r>
      <w:proofErr w:type="gramStart"/>
      <w:r w:rsidRPr="001A1DC6">
        <w:rPr>
          <w:rFonts w:ascii="Courier New" w:eastAsia="Times New Roman" w:hAnsi="Courier New" w:cs="Courier New"/>
          <w:sz w:val="21"/>
          <w:szCs w:val="21"/>
          <w:lang w:eastAsia="es-AR"/>
        </w:rPr>
        <w:t>Z</w:t>
      </w:r>
      <w:r w:rsidRPr="00055AB3">
        <w:rPr>
          <w:rFonts w:ascii="Arial" w:eastAsia="Times New Roman" w:hAnsi="Arial" w:cs="Arial"/>
          <w:sz w:val="23"/>
          <w:szCs w:val="23"/>
          <w:lang w:eastAsia="es-AR"/>
        </w:rPr>
        <w:t> ,</w:t>
      </w:r>
      <w:proofErr w:type="gramEnd"/>
      <w:r w:rsidRPr="00055AB3">
        <w:rPr>
          <w:rFonts w:ascii="Arial" w:eastAsia="Times New Roman" w:hAnsi="Arial" w:cs="Arial"/>
          <w:sz w:val="23"/>
          <w:szCs w:val="23"/>
          <w:lang w:eastAsia="es-AR"/>
        </w:rPr>
        <w:t xml:space="preserve"> o también haciendo clic con el botón derecho del ratón y seleccionando la opción </w:t>
      </w:r>
      <w:r w:rsidRPr="001A1DC6">
        <w:rPr>
          <w:rFonts w:ascii="Arial" w:eastAsia="Times New Roman" w:hAnsi="Arial" w:cs="Arial"/>
          <w:b/>
          <w:bCs/>
          <w:sz w:val="23"/>
          <w:szCs w:val="23"/>
          <w:lang w:eastAsia="es-AR"/>
        </w:rPr>
        <w:t>Deshacer</w:t>
      </w:r>
      <w:r w:rsidRPr="00055AB3">
        <w:rPr>
          <w:rFonts w:ascii="Arial" w:eastAsia="Times New Roman" w:hAnsi="Arial" w:cs="Arial"/>
          <w:sz w:val="23"/>
          <w:szCs w:val="23"/>
          <w:lang w:eastAsia="es-AR"/>
        </w:rPr>
        <w:t> en el menú.</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568C991C" wp14:editId="6ADAA2BB">
            <wp:extent cx="146685" cy="155575"/>
            <wp:effectExtent l="0" t="0" r="5715" b="0"/>
            <wp:docPr id="69" name="Imagen 69"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55575"/>
                    </a:xfrm>
                    <a:prstGeom prst="rect">
                      <a:avLst/>
                    </a:prstGeom>
                    <a:noFill/>
                    <a:ln>
                      <a:noFill/>
                    </a:ln>
                  </pic:spPr>
                </pic:pic>
              </a:graphicData>
            </a:graphic>
          </wp:inline>
        </w:drawing>
      </w:r>
      <w:r w:rsidRPr="00055AB3">
        <w:rPr>
          <w:rFonts w:ascii="Arial" w:eastAsia="Times New Roman" w:hAnsi="Arial" w:cs="Arial"/>
          <w:sz w:val="23"/>
          <w:szCs w:val="23"/>
          <w:lang w:eastAsia="es-AR"/>
        </w:rPr>
        <w:t> Cuando copiamos o movemos una carpeta se copia o mueve todo su contenido.</w:t>
      </w:r>
    </w:p>
    <w:p w:rsidR="00055AB3" w:rsidRPr="00055AB3" w:rsidRDefault="00055AB3" w:rsidP="001A1DC6">
      <w:pPr>
        <w:shd w:val="clear" w:color="auto" w:fill="FFFFFF" w:themeFill="background1"/>
        <w:spacing w:after="0" w:line="240" w:lineRule="auto"/>
        <w:rPr>
          <w:rFonts w:ascii="Times New Roman" w:eastAsia="Times New Roman" w:hAnsi="Times New Roman" w:cs="Times New Roman"/>
          <w:sz w:val="24"/>
          <w:szCs w:val="24"/>
          <w:lang w:eastAsia="es-AR"/>
        </w:rPr>
      </w:pPr>
      <w:r w:rsidRPr="001A1DC6">
        <w:rPr>
          <w:rFonts w:ascii="Times New Roman" w:eastAsia="Times New Roman" w:hAnsi="Times New Roman" w:cs="Times New Roman"/>
          <w:noProof/>
          <w:sz w:val="24"/>
          <w:szCs w:val="24"/>
          <w:lang w:eastAsia="es-AR"/>
        </w:rPr>
        <w:drawing>
          <wp:inline distT="0" distB="0" distL="0" distR="0" wp14:anchorId="60A1DEC9" wp14:editId="3CECB2CA">
            <wp:extent cx="3614420" cy="4192270"/>
            <wp:effectExtent l="0" t="0" r="5080" b="0"/>
            <wp:docPr id="68" name="Imagen 68" descr="Opciones mover archivo con mismo n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Opciones mover archivo con mismo nombr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14420" cy="4192270"/>
                    </a:xfrm>
                    <a:prstGeom prst="rect">
                      <a:avLst/>
                    </a:prstGeom>
                    <a:noFill/>
                    <a:ln>
                      <a:noFill/>
                    </a:ln>
                  </pic:spPr>
                </pic:pic>
              </a:graphicData>
            </a:graphic>
          </wp:inline>
        </w:drawing>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5F93CD31" wp14:editId="4433BA86">
            <wp:extent cx="146685" cy="155575"/>
            <wp:effectExtent l="0" t="0" r="5715" b="0"/>
            <wp:docPr id="67" name="Imagen 67"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55575"/>
                    </a:xfrm>
                    <a:prstGeom prst="rect">
                      <a:avLst/>
                    </a:prstGeom>
                    <a:noFill/>
                    <a:ln>
                      <a:noFill/>
                    </a:ln>
                  </pic:spPr>
                </pic:pic>
              </a:graphicData>
            </a:graphic>
          </wp:inline>
        </w:drawing>
      </w:r>
      <w:r w:rsidRPr="00055AB3">
        <w:rPr>
          <w:rFonts w:ascii="Arial" w:eastAsia="Times New Roman" w:hAnsi="Arial" w:cs="Arial"/>
          <w:sz w:val="23"/>
          <w:szCs w:val="23"/>
          <w:lang w:eastAsia="es-AR"/>
        </w:rPr>
        <w:t xml:space="preserve"> Si tratamos de copiar una carpeta o archivo en un lugar donde ya existe uno con el mismo nombre, Windows nos da información sobre los elementos </w:t>
      </w:r>
      <w:r w:rsidRPr="00055AB3">
        <w:rPr>
          <w:rFonts w:ascii="Arial" w:eastAsia="Times New Roman" w:hAnsi="Arial" w:cs="Arial"/>
          <w:sz w:val="23"/>
          <w:szCs w:val="23"/>
          <w:lang w:eastAsia="es-AR"/>
        </w:rPr>
        <w:lastRenderedPageBreak/>
        <w:t>que coinciden, indicándonos su tamaño, cuál es más reciente y una vista previa, en caso de las imágenes. Con estos datos podremos elegir entre tres opciones:</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Mover y reemplazar</w:t>
      </w:r>
      <w:r w:rsidRPr="00055AB3">
        <w:rPr>
          <w:rFonts w:ascii="Arial" w:eastAsia="Times New Roman" w:hAnsi="Arial" w:cs="Arial"/>
          <w:sz w:val="23"/>
          <w:szCs w:val="23"/>
          <w:lang w:eastAsia="es-AR"/>
        </w:rPr>
        <w:t>, elimina el elemento en la carpeta destino y lo sustituye por el de origen.</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No mover</w:t>
      </w:r>
      <w:r w:rsidRPr="00055AB3">
        <w:rPr>
          <w:rFonts w:ascii="Arial" w:eastAsia="Times New Roman" w:hAnsi="Arial" w:cs="Arial"/>
          <w:sz w:val="23"/>
          <w:szCs w:val="23"/>
          <w:lang w:eastAsia="es-AR"/>
        </w:rPr>
        <w:t>, no realiza ninguna acción. Cancela la operación sólo para ese archivo.</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Mover, pero conservar ambos archivos</w:t>
      </w:r>
      <w:r w:rsidRPr="00055AB3">
        <w:rPr>
          <w:rFonts w:ascii="Arial" w:eastAsia="Times New Roman" w:hAnsi="Arial" w:cs="Arial"/>
          <w:sz w:val="23"/>
          <w:szCs w:val="23"/>
          <w:lang w:eastAsia="es-AR"/>
        </w:rPr>
        <w:t>. Deja intacto el archivo en la ubicación de destino y renombra el que se mueve o copia.</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Cuando haya más de uno de estos casos, nos aparecerá la opción </w:t>
      </w:r>
      <w:r w:rsidRPr="001A1DC6">
        <w:rPr>
          <w:rFonts w:ascii="Arial" w:eastAsia="Times New Roman" w:hAnsi="Arial" w:cs="Arial"/>
          <w:b/>
          <w:bCs/>
          <w:sz w:val="23"/>
          <w:szCs w:val="23"/>
          <w:lang w:eastAsia="es-AR"/>
        </w:rPr>
        <w:t>Realizar esta acción para los siguientes (nº de incidencias) conflictos</w:t>
      </w:r>
      <w:r w:rsidRPr="00055AB3">
        <w:rPr>
          <w:rFonts w:ascii="Arial" w:eastAsia="Times New Roman" w:hAnsi="Arial" w:cs="Arial"/>
          <w:sz w:val="23"/>
          <w:szCs w:val="23"/>
          <w:lang w:eastAsia="es-AR"/>
        </w:rPr>
        <w:t>.</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0F878BD6" wp14:editId="5E0C4C75">
            <wp:extent cx="137795" cy="155575"/>
            <wp:effectExtent l="0" t="0" r="0" b="0"/>
            <wp:docPr id="66" name="Imagen 66"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55575"/>
                    </a:xfrm>
                    <a:prstGeom prst="rect">
                      <a:avLst/>
                    </a:prstGeom>
                    <a:noFill/>
                    <a:ln>
                      <a:noFill/>
                    </a:ln>
                  </pic:spPr>
                </pic:pic>
              </a:graphicData>
            </a:graphic>
          </wp:inline>
        </w:drawing>
      </w:r>
      <w:r w:rsidRPr="00055AB3">
        <w:rPr>
          <w:rFonts w:ascii="Arial" w:eastAsia="Times New Roman" w:hAnsi="Arial" w:cs="Arial"/>
          <w:sz w:val="23"/>
          <w:szCs w:val="23"/>
          <w:lang w:eastAsia="es-AR"/>
        </w:rPr>
        <w:t> Si quieres conocer otras formas de copiar y mover archivos o carpetas mediante el teclado y el ratón visita este tema avanzado </w:t>
      </w:r>
      <w:r w:rsidRPr="001A1DC6">
        <w:rPr>
          <w:rFonts w:ascii="Arial" w:eastAsia="Times New Roman" w:hAnsi="Arial" w:cs="Arial"/>
          <w:noProof/>
          <w:sz w:val="23"/>
          <w:szCs w:val="23"/>
          <w:lang w:eastAsia="es-AR"/>
        </w:rPr>
        <w:drawing>
          <wp:inline distT="0" distB="0" distL="0" distR="0" wp14:anchorId="18DE1BCB" wp14:editId="1BDCF4D1">
            <wp:extent cx="250190" cy="189865"/>
            <wp:effectExtent l="0" t="0" r="0" b="635"/>
            <wp:docPr id="65" name="Imagen 65" descr="https://www.aulaclic.es/windows7/comunes/ico_mas.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aulaclic.es/windows7/comunes/ico_mas.gif">
                      <a:hlinkClick r:id="rId4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190" cy="189865"/>
                    </a:xfrm>
                    <a:prstGeom prst="rect">
                      <a:avLst/>
                    </a:prstGeom>
                    <a:noFill/>
                    <a:ln>
                      <a:noFill/>
                    </a:ln>
                  </pic:spPr>
                </pic:pic>
              </a:graphicData>
            </a:graphic>
          </wp:inline>
        </w:drawing>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06A8C701" wp14:editId="13E71302">
            <wp:extent cx="137795" cy="137795"/>
            <wp:effectExtent l="0" t="0" r="0" b="0"/>
            <wp:docPr id="64" name="Imagen 64" descr="https://www.aulaclic.es/windows7/comunes/green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ww.aulaclic.es/windows7/comunes/greenball.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055AB3">
        <w:rPr>
          <w:rFonts w:ascii="Arial" w:eastAsia="Times New Roman" w:hAnsi="Arial" w:cs="Arial"/>
          <w:sz w:val="23"/>
          <w:szCs w:val="23"/>
          <w:lang w:eastAsia="es-AR"/>
        </w:rPr>
        <w:t> Para practicar estas operaciones te aconsejamos realizar </w:t>
      </w:r>
      <w:hyperlink r:id="rId50" w:history="1">
        <w:r w:rsidRPr="001A1DC6">
          <w:rPr>
            <w:rFonts w:ascii="Arial" w:eastAsia="Times New Roman" w:hAnsi="Arial" w:cs="Arial"/>
            <w:sz w:val="23"/>
            <w:szCs w:val="23"/>
            <w:u w:val="single"/>
            <w:lang w:eastAsia="es-AR"/>
          </w:rPr>
          <w:t>Ejercicio copiar y mover carpetas.</w:t>
        </w:r>
      </w:hyperlink>
    </w:p>
    <w:p w:rsidR="00055AB3" w:rsidRPr="00055AB3" w:rsidRDefault="00055AB3" w:rsidP="001A1DC6">
      <w:pPr>
        <w:shd w:val="clear" w:color="auto" w:fill="FFFFFF" w:themeFill="background1"/>
        <w:spacing w:before="300" w:after="0" w:line="240" w:lineRule="auto"/>
        <w:jc w:val="both"/>
        <w:outlineLvl w:val="1"/>
        <w:rPr>
          <w:rFonts w:ascii="Arial" w:eastAsia="Times New Roman" w:hAnsi="Arial" w:cs="Arial"/>
          <w:sz w:val="26"/>
          <w:szCs w:val="26"/>
          <w:lang w:eastAsia="es-AR"/>
        </w:rPr>
      </w:pPr>
      <w:r w:rsidRPr="00055AB3">
        <w:rPr>
          <w:rFonts w:ascii="Arial" w:eastAsia="Times New Roman" w:hAnsi="Arial" w:cs="Arial"/>
          <w:sz w:val="26"/>
          <w:szCs w:val="26"/>
          <w:lang w:eastAsia="es-AR"/>
        </w:rPr>
        <w:t>4.9. Cambiar el nombre a un archivo o carpeta</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Con frecuencia vamos a necesitar renombrar archivos o carpetas, por ejemplo, cuando creamos una nueva carpeta. Como siempre, hay varias formas de hacerlo:</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Seleccionar el archivo o carpeta. Pulsar el botón </w:t>
      </w:r>
      <w:r w:rsidRPr="001A1DC6">
        <w:rPr>
          <w:rFonts w:ascii="Arial" w:eastAsia="Times New Roman" w:hAnsi="Arial" w:cs="Arial"/>
          <w:b/>
          <w:bCs/>
          <w:sz w:val="23"/>
          <w:szCs w:val="23"/>
          <w:lang w:eastAsia="es-AR"/>
        </w:rPr>
        <w:t>Organizar</w:t>
      </w:r>
      <w:r w:rsidRPr="00055AB3">
        <w:rPr>
          <w:rFonts w:ascii="Arial" w:eastAsia="Times New Roman" w:hAnsi="Arial" w:cs="Arial"/>
          <w:sz w:val="23"/>
          <w:szCs w:val="23"/>
          <w:lang w:eastAsia="es-AR"/>
        </w:rPr>
        <w:t> y pulsar sobre la opción Cambiar Nombre.</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Desplegar el menú contextual del elemento (el archivo o carpeta que queremos renombrar) haciendo clic con el botón derecho sobre él y elegir </w:t>
      </w:r>
      <w:r w:rsidRPr="001A1DC6">
        <w:rPr>
          <w:rFonts w:ascii="Arial" w:eastAsia="Times New Roman" w:hAnsi="Arial" w:cs="Arial"/>
          <w:b/>
          <w:bCs/>
          <w:sz w:val="23"/>
          <w:szCs w:val="23"/>
          <w:lang w:eastAsia="es-AR"/>
        </w:rPr>
        <w:t>Cambiar Nombre</w:t>
      </w:r>
      <w:r w:rsidRPr="00055AB3">
        <w:rPr>
          <w:rFonts w:ascii="Arial" w:eastAsia="Times New Roman" w:hAnsi="Arial" w:cs="Arial"/>
          <w:sz w:val="23"/>
          <w:szCs w:val="23"/>
          <w:lang w:eastAsia="es-AR"/>
        </w:rPr>
        <w:t>.</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Seleccionar el archivo o carpeta y pulsar </w:t>
      </w:r>
      <w:r w:rsidRPr="001A1DC6">
        <w:rPr>
          <w:rFonts w:ascii="Courier New" w:eastAsia="Times New Roman" w:hAnsi="Courier New" w:cs="Courier New"/>
          <w:sz w:val="21"/>
          <w:szCs w:val="21"/>
          <w:lang w:eastAsia="es-AR"/>
        </w:rPr>
        <w:t>F2</w:t>
      </w:r>
      <w:r w:rsidRPr="00055AB3">
        <w:rPr>
          <w:rFonts w:ascii="Arial" w:eastAsia="Times New Roman" w:hAnsi="Arial" w:cs="Arial"/>
          <w:sz w:val="23"/>
          <w:szCs w:val="23"/>
          <w:lang w:eastAsia="es-AR"/>
        </w:rPr>
        <w:t>.</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Hacer dos clics: uno para seleccionar y otro para renombrar, sobre el archivo o carpeta. Hay que ir con cuidado de no hacerlos rápidos porque entonces sería un doble clic y abriría la carpeta o el documento.</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lastRenderedPageBreak/>
        <w:drawing>
          <wp:inline distT="0" distB="0" distL="0" distR="0" wp14:anchorId="22D0FC8F" wp14:editId="4675C2B4">
            <wp:extent cx="1328420" cy="638175"/>
            <wp:effectExtent l="0" t="0" r="5080" b="9525"/>
            <wp:docPr id="63" name="Imagen 63" descr="nombre de una nueva cap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ombre de una nueva capet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28420" cy="638175"/>
                    </a:xfrm>
                    <a:prstGeom prst="rect">
                      <a:avLst/>
                    </a:prstGeom>
                    <a:noFill/>
                    <a:ln>
                      <a:noFill/>
                    </a:ln>
                  </pic:spPr>
                </pic:pic>
              </a:graphicData>
            </a:graphic>
          </wp:inline>
        </w:drawing>
      </w:r>
      <w:r w:rsidRPr="00055AB3">
        <w:rPr>
          <w:rFonts w:ascii="Arial" w:eastAsia="Times New Roman" w:hAnsi="Arial" w:cs="Arial"/>
          <w:sz w:val="23"/>
          <w:szCs w:val="23"/>
          <w:lang w:eastAsia="es-AR"/>
        </w:rPr>
        <w:t>No importa cuál de las tres formas utilicemos, debemos de apreciar que el nombre se ha subrayado en azul y está enmarcado por un pequeño cuadro con un cursor diferente en él. Está en </w:t>
      </w:r>
      <w:r w:rsidRPr="001A1DC6">
        <w:rPr>
          <w:rFonts w:ascii="Arial" w:eastAsia="Times New Roman" w:hAnsi="Arial" w:cs="Arial"/>
          <w:b/>
          <w:bCs/>
          <w:sz w:val="23"/>
          <w:szCs w:val="23"/>
          <w:lang w:eastAsia="es-AR"/>
        </w:rPr>
        <w:t>modo edición</w:t>
      </w:r>
      <w:r w:rsidRPr="00055AB3">
        <w:rPr>
          <w:rFonts w:ascii="Arial" w:eastAsia="Times New Roman" w:hAnsi="Arial" w:cs="Arial"/>
          <w:sz w:val="23"/>
          <w:szCs w:val="23"/>
          <w:lang w:eastAsia="es-AR"/>
        </w:rPr>
        <w:t>, eso quiere decir que podemos escribir en ese cuadro.</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Escribiremos el nuevo nombre y pulsaremos la tecla </w:t>
      </w:r>
      <w:r w:rsidRPr="001A1DC6">
        <w:rPr>
          <w:rFonts w:ascii="Courier New" w:eastAsia="Times New Roman" w:hAnsi="Courier New" w:cs="Courier New"/>
          <w:sz w:val="21"/>
          <w:szCs w:val="21"/>
          <w:lang w:eastAsia="es-AR"/>
        </w:rPr>
        <w:t>ENTRAR</w:t>
      </w:r>
      <w:r w:rsidRPr="00055AB3">
        <w:rPr>
          <w:rFonts w:ascii="Arial" w:eastAsia="Times New Roman" w:hAnsi="Arial" w:cs="Arial"/>
          <w:sz w:val="23"/>
          <w:szCs w:val="23"/>
          <w:lang w:eastAsia="es-AR"/>
        </w:rPr>
        <w:t> o haremos clic en cualquier zona de la ventana que no sea el archivo renombrado, para que los cambios se hagan afectivos.</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A la hora de renombrar archivos es muy importante tener presente unas pequeñas consideraciones:</w:t>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Si tenemos accesos directos que apuntan a un archivo y lo renombramos o movemos, en antiguas versiones de Windows debíamos modificar el acceso directo para indicar la nueva ruta, pero en Windows 7 no es necesario, el sistema realiza el cambio de forma automática, incluso si lo cambiamos de unidad.</w:t>
      </w:r>
      <w:r w:rsidRPr="001A1DC6">
        <w:rPr>
          <w:rFonts w:ascii="Arial" w:eastAsia="Times New Roman" w:hAnsi="Arial" w:cs="Arial"/>
          <w:noProof/>
          <w:sz w:val="23"/>
          <w:szCs w:val="23"/>
          <w:lang w:eastAsia="es-AR"/>
        </w:rPr>
        <w:drawing>
          <wp:inline distT="0" distB="0" distL="0" distR="0" wp14:anchorId="2EBB5B8B" wp14:editId="64B3A967">
            <wp:extent cx="3588385" cy="1716405"/>
            <wp:effectExtent l="0" t="0" r="0" b="0"/>
            <wp:docPr id="62" name="Imagen 62" descr="Propiedades - zona 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Propiedades - zona arrib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88385" cy="1716405"/>
                    </a:xfrm>
                    <a:prstGeom prst="rect">
                      <a:avLst/>
                    </a:prstGeom>
                    <a:noFill/>
                    <a:ln>
                      <a:noFill/>
                    </a:ln>
                  </pic:spPr>
                </pic:pic>
              </a:graphicData>
            </a:graphic>
          </wp:inline>
        </w:drawing>
      </w:r>
    </w:p>
    <w:p w:rsidR="00055AB3" w:rsidRPr="00055AB3" w:rsidRDefault="00055AB3"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055AB3">
        <w:rPr>
          <w:rFonts w:ascii="Arial" w:eastAsia="Times New Roman" w:hAnsi="Arial" w:cs="Arial"/>
          <w:sz w:val="23"/>
          <w:szCs w:val="23"/>
          <w:lang w:eastAsia="es-AR"/>
        </w:rPr>
        <w:t>- </w:t>
      </w:r>
      <w:r w:rsidRPr="001A1DC6">
        <w:rPr>
          <w:rFonts w:ascii="Arial" w:eastAsia="Times New Roman" w:hAnsi="Arial" w:cs="Arial"/>
          <w:b/>
          <w:bCs/>
          <w:sz w:val="23"/>
          <w:szCs w:val="23"/>
          <w:lang w:eastAsia="es-AR"/>
        </w:rPr>
        <w:t>Si tu equipo muestra la extensión en los nombres de archivo</w:t>
      </w:r>
      <w:r w:rsidRPr="00055AB3">
        <w:rPr>
          <w:rFonts w:ascii="Arial" w:eastAsia="Times New Roman" w:hAnsi="Arial" w:cs="Arial"/>
          <w:sz w:val="23"/>
          <w:szCs w:val="23"/>
          <w:lang w:eastAsia="es-AR"/>
        </w:rPr>
        <w:t>, por ejemplo en vez de </w:t>
      </w:r>
      <w:r w:rsidRPr="001A1DC6">
        <w:rPr>
          <w:rFonts w:ascii="Arial" w:eastAsia="Times New Roman" w:hAnsi="Arial" w:cs="Arial"/>
          <w:b/>
          <w:bCs/>
          <w:i/>
          <w:iCs/>
          <w:sz w:val="23"/>
          <w:szCs w:val="23"/>
          <w:lang w:eastAsia="es-AR"/>
        </w:rPr>
        <w:t xml:space="preserve">Logo </w:t>
      </w:r>
      <w:proofErr w:type="spellStart"/>
      <w:r w:rsidRPr="001A1DC6">
        <w:rPr>
          <w:rFonts w:ascii="Arial" w:eastAsia="Times New Roman" w:hAnsi="Arial" w:cs="Arial"/>
          <w:b/>
          <w:bCs/>
          <w:i/>
          <w:iCs/>
          <w:sz w:val="23"/>
          <w:szCs w:val="23"/>
          <w:lang w:eastAsia="es-AR"/>
        </w:rPr>
        <w:t>aulaClic</w:t>
      </w:r>
      <w:proofErr w:type="spellEnd"/>
      <w:r w:rsidRPr="00055AB3">
        <w:rPr>
          <w:rFonts w:ascii="Arial" w:eastAsia="Times New Roman" w:hAnsi="Arial" w:cs="Arial"/>
          <w:sz w:val="23"/>
          <w:szCs w:val="23"/>
          <w:lang w:eastAsia="es-AR"/>
        </w:rPr>
        <w:t> verás el archivo con el nombre</w:t>
      </w:r>
      <w:r w:rsidRPr="001A1DC6">
        <w:rPr>
          <w:rFonts w:ascii="Arial" w:eastAsia="Times New Roman" w:hAnsi="Arial" w:cs="Arial"/>
          <w:b/>
          <w:bCs/>
          <w:i/>
          <w:iCs/>
          <w:sz w:val="23"/>
          <w:szCs w:val="23"/>
          <w:lang w:eastAsia="es-AR"/>
        </w:rPr>
        <w:t> Logo aulaClic.gif</w:t>
      </w:r>
      <w:r w:rsidRPr="00055AB3">
        <w:rPr>
          <w:rFonts w:ascii="Arial" w:eastAsia="Times New Roman" w:hAnsi="Arial" w:cs="Arial"/>
          <w:sz w:val="23"/>
          <w:szCs w:val="23"/>
          <w:lang w:eastAsia="es-AR"/>
        </w:rPr>
        <w:t>. La extensión, es decir, esas tres letras que siguen al punto en el nombre de un archivo son las que el sistema interpreta para saber qué tipo de archivo es y con qué programa se abre. Si renombramos un archivo debemos mantener la extensión tal cual estaba. En caso contrario es posible que al intentar ejecutarlo no funcione. Esto se solucionaría escribiendo de nuevo su extensión: si no la sabemos porque no nos hemos fijado, podemos ver el tipo desde la opción </w:t>
      </w:r>
      <w:r w:rsidRPr="001A1DC6">
        <w:rPr>
          <w:rFonts w:ascii="Arial" w:eastAsia="Times New Roman" w:hAnsi="Arial" w:cs="Arial"/>
          <w:b/>
          <w:bCs/>
          <w:sz w:val="23"/>
          <w:szCs w:val="23"/>
          <w:lang w:eastAsia="es-AR"/>
        </w:rPr>
        <w:t>Propiedades</w:t>
      </w:r>
      <w:r w:rsidRPr="00055AB3">
        <w:rPr>
          <w:rFonts w:ascii="Arial" w:eastAsia="Times New Roman" w:hAnsi="Arial" w:cs="Arial"/>
          <w:sz w:val="23"/>
          <w:szCs w:val="23"/>
          <w:lang w:eastAsia="es-AR"/>
        </w:rPr>
        <w:t> de su menú contextual. Aparece entre paréntesis.</w:t>
      </w:r>
    </w:p>
    <w:p w:rsidR="00407C6B" w:rsidRPr="001A1DC6" w:rsidRDefault="00407C6B" w:rsidP="001A1DC6">
      <w:pPr>
        <w:shd w:val="clear" w:color="auto" w:fill="FFFFFF" w:themeFill="background1"/>
        <w:spacing w:before="100" w:beforeAutospacing="1" w:after="300" w:line="240" w:lineRule="auto"/>
        <w:jc w:val="both"/>
        <w:outlineLvl w:val="0"/>
        <w:rPr>
          <w:rFonts w:ascii="Arial" w:eastAsia="Times New Roman" w:hAnsi="Arial" w:cs="Arial"/>
          <w:kern w:val="36"/>
          <w:sz w:val="26"/>
          <w:szCs w:val="26"/>
          <w:lang w:eastAsia="es-AR"/>
        </w:rPr>
      </w:pPr>
    </w:p>
    <w:p w:rsidR="00407C6B" w:rsidRPr="001A1DC6" w:rsidRDefault="00407C6B" w:rsidP="001A1DC6">
      <w:pPr>
        <w:shd w:val="clear" w:color="auto" w:fill="FFFFFF" w:themeFill="background1"/>
        <w:spacing w:before="100" w:beforeAutospacing="1" w:after="300" w:line="240" w:lineRule="auto"/>
        <w:jc w:val="both"/>
        <w:outlineLvl w:val="0"/>
        <w:rPr>
          <w:rFonts w:ascii="Arial" w:eastAsia="Times New Roman" w:hAnsi="Arial" w:cs="Arial"/>
          <w:kern w:val="36"/>
          <w:sz w:val="26"/>
          <w:szCs w:val="26"/>
          <w:lang w:eastAsia="es-AR"/>
        </w:rPr>
      </w:pPr>
    </w:p>
    <w:p w:rsidR="00407C6B" w:rsidRPr="00407C6B" w:rsidRDefault="00407C6B" w:rsidP="001A1DC6">
      <w:pPr>
        <w:shd w:val="clear" w:color="auto" w:fill="FFFFFF" w:themeFill="background1"/>
        <w:spacing w:before="100" w:beforeAutospacing="1" w:after="300" w:line="240" w:lineRule="auto"/>
        <w:jc w:val="both"/>
        <w:outlineLvl w:val="0"/>
        <w:rPr>
          <w:rFonts w:ascii="Arial" w:eastAsia="Times New Roman" w:hAnsi="Arial" w:cs="Arial"/>
          <w:kern w:val="36"/>
          <w:sz w:val="26"/>
          <w:szCs w:val="26"/>
          <w:lang w:eastAsia="es-AR"/>
        </w:rPr>
      </w:pPr>
      <w:r w:rsidRPr="00407C6B">
        <w:rPr>
          <w:rFonts w:ascii="Arial" w:eastAsia="Times New Roman" w:hAnsi="Arial" w:cs="Arial"/>
          <w:kern w:val="36"/>
          <w:sz w:val="26"/>
          <w:szCs w:val="26"/>
          <w:lang w:eastAsia="es-AR"/>
        </w:rPr>
        <w:t>Archivos, carpetas y unidades</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sz w:val="23"/>
          <w:szCs w:val="23"/>
          <w:lang w:eastAsia="es-AR"/>
        </w:rPr>
        <w:lastRenderedPageBreak/>
        <w:t>Como se enuncio anteriormente, e</w:t>
      </w:r>
      <w:r w:rsidRPr="00407C6B">
        <w:rPr>
          <w:rFonts w:ascii="Arial" w:eastAsia="Times New Roman" w:hAnsi="Arial" w:cs="Arial"/>
          <w:sz w:val="23"/>
          <w:szCs w:val="23"/>
          <w:lang w:eastAsia="es-AR"/>
        </w:rPr>
        <w:t>l</w:t>
      </w:r>
      <w:r w:rsidRPr="001A1DC6">
        <w:rPr>
          <w:rFonts w:ascii="Arial" w:eastAsia="Times New Roman" w:hAnsi="Arial" w:cs="Arial"/>
          <w:b/>
          <w:bCs/>
          <w:sz w:val="23"/>
          <w:szCs w:val="23"/>
          <w:lang w:eastAsia="es-AR"/>
        </w:rPr>
        <w:t> Explorador de Windows</w:t>
      </w:r>
      <w:r w:rsidRPr="00407C6B">
        <w:rPr>
          <w:rFonts w:ascii="Arial" w:eastAsia="Times New Roman" w:hAnsi="Arial" w:cs="Arial"/>
          <w:sz w:val="23"/>
          <w:szCs w:val="23"/>
          <w:lang w:eastAsia="es-AR"/>
        </w:rPr>
        <w:t> es la herramienta básica porque con ella controlaremos toda la información que tenemos guardada en nuestras unidades: discos duros, memorias USB, CD, etc.</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Para poder trabajar con el Explorador de Windows 7, hemos de conocer la terminología con la que trabaja, de esta manera será más fácil su manejo.</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5B76C050" wp14:editId="75BCAC7A">
            <wp:extent cx="137795" cy="137795"/>
            <wp:effectExtent l="0" t="0" r="0" b="0"/>
            <wp:docPr id="19" name="Imagen 19"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07C6B">
        <w:rPr>
          <w:rFonts w:ascii="Arial" w:eastAsia="Times New Roman" w:hAnsi="Arial" w:cs="Arial"/>
          <w:sz w:val="23"/>
          <w:szCs w:val="23"/>
          <w:lang w:eastAsia="es-AR"/>
        </w:rPr>
        <w:t> Existen diferentes </w:t>
      </w:r>
      <w:r w:rsidRPr="001A1DC6">
        <w:rPr>
          <w:rFonts w:ascii="Arial" w:eastAsia="Times New Roman" w:hAnsi="Arial" w:cs="Arial"/>
          <w:b/>
          <w:bCs/>
          <w:sz w:val="23"/>
          <w:szCs w:val="23"/>
          <w:lang w:eastAsia="es-AR"/>
        </w:rPr>
        <w:t>tipos de archivos</w:t>
      </w:r>
      <w:r w:rsidRPr="00407C6B">
        <w:rPr>
          <w:rFonts w:ascii="Arial" w:eastAsia="Times New Roman" w:hAnsi="Arial" w:cs="Arial"/>
          <w:sz w:val="23"/>
          <w:szCs w:val="23"/>
          <w:lang w:eastAsia="es-AR"/>
        </w:rPr>
        <w:t>. Hay diferentes tipos según la clase de datos que contienen: Imágenes, clips de vídeo, música, documentos de texto, ejecutables, etc.</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Para distinguir el tipo de datos que contienen, a los archivos se les asigna una extensión. Esto lo hace directamente el ordenador. Por ejemplo, cuando guardamos un documento que hemos redactado con un programa como </w:t>
      </w:r>
      <w:hyperlink r:id="rId53" w:history="1">
        <w:r w:rsidRPr="001A1DC6">
          <w:rPr>
            <w:rFonts w:ascii="Arial" w:eastAsia="Times New Roman" w:hAnsi="Arial" w:cs="Arial"/>
            <w:sz w:val="23"/>
            <w:szCs w:val="23"/>
            <w:u w:val="single"/>
            <w:lang w:eastAsia="es-AR"/>
          </w:rPr>
          <w:t> Microsoft Word 2007</w:t>
        </w:r>
      </w:hyperlink>
      <w:r w:rsidRPr="00407C6B">
        <w:rPr>
          <w:rFonts w:ascii="Arial" w:eastAsia="Times New Roman" w:hAnsi="Arial" w:cs="Arial"/>
          <w:sz w:val="23"/>
          <w:szCs w:val="23"/>
          <w:lang w:eastAsia="es-AR"/>
        </w:rPr>
        <w:t>, el propio programa le asigna su extensión (.</w:t>
      </w:r>
      <w:proofErr w:type="spellStart"/>
      <w:r w:rsidRPr="00407C6B">
        <w:rPr>
          <w:rFonts w:ascii="Arial" w:eastAsia="Times New Roman" w:hAnsi="Arial" w:cs="Arial"/>
          <w:sz w:val="23"/>
          <w:szCs w:val="23"/>
          <w:lang w:eastAsia="es-AR"/>
        </w:rPr>
        <w:t>docx</w:t>
      </w:r>
      <w:proofErr w:type="spellEnd"/>
      <w:r w:rsidRPr="00407C6B">
        <w:rPr>
          <w:rFonts w:ascii="Arial" w:eastAsia="Times New Roman" w:hAnsi="Arial" w:cs="Arial"/>
          <w:sz w:val="23"/>
          <w:szCs w:val="23"/>
          <w:lang w:eastAsia="es-AR"/>
        </w:rPr>
        <w:t>). Cada programa se encarga de asignar su extensión a los documentos que genera, de esta forma el sistema operativo sabe con qué programa debe abrirlos la próxima vez que le hagamos doble clic al archivo.</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En definitiva, el nombre del archivo incluye ambas partes: Nombre identificativo y extensión. Ambas partes se separan por un punto. Por ejemplo: </w:t>
      </w:r>
      <w:r w:rsidRPr="001A1DC6">
        <w:rPr>
          <w:rFonts w:ascii="Arial" w:eastAsia="Times New Roman" w:hAnsi="Arial" w:cs="Arial"/>
          <w:b/>
          <w:bCs/>
          <w:i/>
          <w:iCs/>
          <w:sz w:val="23"/>
          <w:szCs w:val="23"/>
          <w:lang w:eastAsia="es-AR"/>
        </w:rPr>
        <w:t>Carta.docx</w:t>
      </w:r>
      <w:r w:rsidRPr="00407C6B">
        <w:rPr>
          <w:rFonts w:ascii="Arial" w:eastAsia="Times New Roman" w:hAnsi="Arial" w:cs="Arial"/>
          <w:sz w:val="23"/>
          <w:szCs w:val="23"/>
          <w:lang w:eastAsia="es-AR"/>
        </w:rPr>
        <w:t>. La extensión suele constar de tres o cuatro letras únicamente.</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Actualmente, para evitar que borremos por error la extensión y el sistema operativo tenga problemas para saber con qué programa debe abrirlo o de qué tipo es, las extensiones se ocultan. Es decir, nosotros veremos simplemente un documento llamado </w:t>
      </w:r>
      <w:r w:rsidRPr="001A1DC6">
        <w:rPr>
          <w:rFonts w:ascii="Arial" w:eastAsia="Times New Roman" w:hAnsi="Arial" w:cs="Arial"/>
          <w:b/>
          <w:bCs/>
          <w:i/>
          <w:iCs/>
          <w:sz w:val="23"/>
          <w:szCs w:val="23"/>
          <w:lang w:eastAsia="es-AR"/>
        </w:rPr>
        <w:t>Carta</w:t>
      </w:r>
      <w:r w:rsidRPr="00407C6B">
        <w:rPr>
          <w:rFonts w:ascii="Arial" w:eastAsia="Times New Roman" w:hAnsi="Arial" w:cs="Arial"/>
          <w:sz w:val="23"/>
          <w:szCs w:val="23"/>
          <w:lang w:eastAsia="es-AR"/>
        </w:rPr>
        <w:t> y un icono que simboliza el programa que lo abre o su tipo.</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6231C858" wp14:editId="2ADFB3E8">
            <wp:extent cx="1466215" cy="466090"/>
            <wp:effectExtent l="0" t="0" r="635" b="0"/>
            <wp:docPr id="18" name="Imagen 18" descr="Archivo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rchivo de imagen"/>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215" cy="466090"/>
                    </a:xfrm>
                    <a:prstGeom prst="rect">
                      <a:avLst/>
                    </a:prstGeom>
                    <a:noFill/>
                    <a:ln>
                      <a:noFill/>
                    </a:ln>
                  </pic:spPr>
                </pic:pic>
              </a:graphicData>
            </a:graphic>
          </wp:inline>
        </w:drawing>
      </w:r>
      <w:r w:rsidRPr="00407C6B">
        <w:rPr>
          <w:rFonts w:ascii="Arial" w:eastAsia="Times New Roman" w:hAnsi="Arial" w:cs="Arial"/>
          <w:sz w:val="23"/>
          <w:szCs w:val="23"/>
          <w:lang w:eastAsia="es-AR"/>
        </w:rPr>
        <w:t>Aunque ya no sean visibles, es una característica importante y muchas veces la gente se refiere a los archivos por su extensión, cuando hablan de imágenes pueden hablar de un </w:t>
      </w:r>
      <w:r w:rsidRPr="001A1DC6">
        <w:rPr>
          <w:rFonts w:ascii="Arial" w:eastAsia="Times New Roman" w:hAnsi="Arial" w:cs="Arial"/>
          <w:b/>
          <w:bCs/>
          <w:i/>
          <w:iCs/>
          <w:sz w:val="23"/>
          <w:szCs w:val="23"/>
          <w:lang w:eastAsia="es-AR"/>
        </w:rPr>
        <w:t>JPG</w:t>
      </w:r>
      <w:r w:rsidRPr="00407C6B">
        <w:rPr>
          <w:rFonts w:ascii="Arial" w:eastAsia="Times New Roman" w:hAnsi="Arial" w:cs="Arial"/>
          <w:sz w:val="23"/>
          <w:szCs w:val="23"/>
          <w:lang w:eastAsia="es-AR"/>
        </w:rPr>
        <w:t>, un </w:t>
      </w:r>
      <w:r w:rsidRPr="001A1DC6">
        <w:rPr>
          <w:rFonts w:ascii="Arial" w:eastAsia="Times New Roman" w:hAnsi="Arial" w:cs="Arial"/>
          <w:b/>
          <w:bCs/>
          <w:i/>
          <w:iCs/>
          <w:sz w:val="23"/>
          <w:szCs w:val="23"/>
          <w:lang w:eastAsia="es-AR"/>
        </w:rPr>
        <w:t>GIF</w:t>
      </w:r>
      <w:r w:rsidRPr="00407C6B">
        <w:rPr>
          <w:rFonts w:ascii="Arial" w:eastAsia="Times New Roman" w:hAnsi="Arial" w:cs="Arial"/>
          <w:sz w:val="23"/>
          <w:szCs w:val="23"/>
          <w:lang w:eastAsia="es-AR"/>
        </w:rPr>
        <w:t> o un </w:t>
      </w:r>
      <w:r w:rsidRPr="001A1DC6">
        <w:rPr>
          <w:rFonts w:ascii="Arial" w:eastAsia="Times New Roman" w:hAnsi="Arial" w:cs="Arial"/>
          <w:b/>
          <w:bCs/>
          <w:i/>
          <w:iCs/>
          <w:sz w:val="23"/>
          <w:szCs w:val="23"/>
          <w:lang w:eastAsia="es-AR"/>
        </w:rPr>
        <w:t>BMP</w:t>
      </w:r>
      <w:r w:rsidRPr="00407C6B">
        <w:rPr>
          <w:rFonts w:ascii="Arial" w:eastAsia="Times New Roman" w:hAnsi="Arial" w:cs="Arial"/>
          <w:sz w:val="23"/>
          <w:szCs w:val="23"/>
          <w:lang w:eastAsia="es-AR"/>
        </w:rPr>
        <w:t> o puede que estén hablando de música y referirse a los </w:t>
      </w:r>
      <w:r w:rsidRPr="001A1DC6">
        <w:rPr>
          <w:rFonts w:ascii="Arial" w:eastAsia="Times New Roman" w:hAnsi="Arial" w:cs="Arial"/>
          <w:b/>
          <w:bCs/>
          <w:i/>
          <w:iCs/>
          <w:sz w:val="23"/>
          <w:szCs w:val="23"/>
          <w:lang w:eastAsia="es-AR"/>
        </w:rPr>
        <w:t>MP3</w:t>
      </w:r>
      <w:r w:rsidRPr="00407C6B">
        <w:rPr>
          <w:rFonts w:ascii="Arial" w:eastAsia="Times New Roman" w:hAnsi="Arial" w:cs="Arial"/>
          <w:sz w:val="23"/>
          <w:szCs w:val="23"/>
          <w:lang w:eastAsia="es-AR"/>
        </w:rPr>
        <w:t> o de vídeos y hablar de </w:t>
      </w:r>
      <w:r w:rsidRPr="001A1DC6">
        <w:rPr>
          <w:rFonts w:ascii="Arial" w:eastAsia="Times New Roman" w:hAnsi="Arial" w:cs="Arial"/>
          <w:b/>
          <w:bCs/>
          <w:i/>
          <w:iCs/>
          <w:sz w:val="23"/>
          <w:szCs w:val="23"/>
          <w:lang w:eastAsia="es-AR"/>
        </w:rPr>
        <w:t>AVI</w:t>
      </w:r>
      <w:r w:rsidRPr="00407C6B">
        <w:rPr>
          <w:rFonts w:ascii="Arial" w:eastAsia="Times New Roman" w:hAnsi="Arial" w:cs="Arial"/>
          <w:sz w:val="23"/>
          <w:szCs w:val="23"/>
          <w:lang w:eastAsia="es-AR"/>
        </w:rPr>
        <w:t> o </w:t>
      </w:r>
      <w:r w:rsidRPr="001A1DC6">
        <w:rPr>
          <w:rFonts w:ascii="Arial" w:eastAsia="Times New Roman" w:hAnsi="Arial" w:cs="Arial"/>
          <w:b/>
          <w:bCs/>
          <w:i/>
          <w:iCs/>
          <w:sz w:val="23"/>
          <w:szCs w:val="23"/>
          <w:lang w:eastAsia="es-AR"/>
        </w:rPr>
        <w:t>MPG</w:t>
      </w:r>
      <w:r w:rsidRPr="00407C6B">
        <w:rPr>
          <w:rFonts w:ascii="Arial" w:eastAsia="Times New Roman" w:hAnsi="Arial" w:cs="Arial"/>
          <w:sz w:val="23"/>
          <w:szCs w:val="23"/>
          <w:lang w:eastAsia="es-AR"/>
        </w:rPr>
        <w:t>. Tanta es la importancia que hoy en día decimos que tenemos un </w:t>
      </w:r>
      <w:r w:rsidRPr="001A1DC6">
        <w:rPr>
          <w:rFonts w:ascii="Arial" w:eastAsia="Times New Roman" w:hAnsi="Arial" w:cs="Arial"/>
          <w:b/>
          <w:bCs/>
          <w:i/>
          <w:iCs/>
          <w:sz w:val="23"/>
          <w:szCs w:val="23"/>
          <w:lang w:eastAsia="es-AR"/>
        </w:rPr>
        <w:t>Reproductor de MP3</w:t>
      </w:r>
      <w:r w:rsidRPr="00407C6B">
        <w:rPr>
          <w:rFonts w:ascii="Arial" w:eastAsia="Times New Roman" w:hAnsi="Arial" w:cs="Arial"/>
          <w:sz w:val="23"/>
          <w:szCs w:val="23"/>
          <w:lang w:eastAsia="es-AR"/>
        </w:rPr>
        <w:t> en el coche o portátil, refiriéndonos a un instrumento para escuchar ese tipo de archivos.</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6305A040" wp14:editId="69E19056">
            <wp:extent cx="137795" cy="137795"/>
            <wp:effectExtent l="0" t="0" r="0" b="0"/>
            <wp:docPr id="17" name="Imagen 17"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07C6B">
        <w:rPr>
          <w:rFonts w:ascii="Arial" w:eastAsia="Times New Roman" w:hAnsi="Arial" w:cs="Arial"/>
          <w:sz w:val="23"/>
          <w:szCs w:val="23"/>
          <w:lang w:eastAsia="es-AR"/>
        </w:rPr>
        <w:t> De los </w:t>
      </w:r>
      <w:r w:rsidRPr="001A1DC6">
        <w:rPr>
          <w:rFonts w:ascii="Arial" w:eastAsia="Times New Roman" w:hAnsi="Arial" w:cs="Arial"/>
          <w:b/>
          <w:bCs/>
          <w:sz w:val="23"/>
          <w:szCs w:val="23"/>
          <w:lang w:eastAsia="es-AR"/>
        </w:rPr>
        <w:t>nombres de archivos</w:t>
      </w:r>
      <w:r w:rsidRPr="00407C6B">
        <w:rPr>
          <w:rFonts w:ascii="Arial" w:eastAsia="Times New Roman" w:hAnsi="Arial" w:cs="Arial"/>
          <w:sz w:val="23"/>
          <w:szCs w:val="23"/>
          <w:lang w:eastAsia="es-AR"/>
        </w:rPr>
        <w:t xml:space="preserve"> además debemos comentar que tienen un máximo permitido de 255 caracteres. Desde luego suele ser más que </w:t>
      </w:r>
      <w:r w:rsidRPr="00407C6B">
        <w:rPr>
          <w:rFonts w:ascii="Arial" w:eastAsia="Times New Roman" w:hAnsi="Arial" w:cs="Arial"/>
          <w:sz w:val="23"/>
          <w:szCs w:val="23"/>
          <w:lang w:eastAsia="es-AR"/>
        </w:rPr>
        <w:lastRenderedPageBreak/>
        <w:t>suficiente, de hecho un nombre más largo que eso sería incómodo. Procurar que los nombres de los archivos sean breves y descriptivos puede ser clave a la hora de organizar nuestros documentos, porque nos resultará más fácil verlos de un simple golpe de vista y además será más intuitivo a la hora de realizar una búsqueda para ubicarlos.</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 xml:space="preserve">Si decimos que el nombre puede contener 255 caracteres y no 255 letras se debe a que en el nombre se pueden introducir otro tipo de signos: números, espacios en blanco y caracteres especiales </w:t>
      </w:r>
      <w:proofErr w:type="gramStart"/>
      <w:r w:rsidRPr="00407C6B">
        <w:rPr>
          <w:rFonts w:ascii="Arial" w:eastAsia="Times New Roman" w:hAnsi="Arial" w:cs="Arial"/>
          <w:sz w:val="23"/>
          <w:szCs w:val="23"/>
          <w:lang w:eastAsia="es-AR"/>
        </w:rPr>
        <w:t>( -</w:t>
      </w:r>
      <w:proofErr w:type="gramEnd"/>
      <w:r w:rsidRPr="00407C6B">
        <w:rPr>
          <w:rFonts w:ascii="Arial" w:eastAsia="Times New Roman" w:hAnsi="Arial" w:cs="Arial"/>
          <w:sz w:val="23"/>
          <w:szCs w:val="23"/>
          <w:lang w:eastAsia="es-AR"/>
        </w:rPr>
        <w:t>, _, @, $, &amp;). A pesar de esta flexibilidad, tenemos algunas limitaciones, no podemos utilizar algunos que están prohibidos ("</w:t>
      </w:r>
      <w:proofErr w:type="gramStart"/>
      <w:r w:rsidRPr="00407C6B">
        <w:rPr>
          <w:rFonts w:ascii="Arial" w:eastAsia="Times New Roman" w:hAnsi="Arial" w:cs="Arial"/>
          <w:sz w:val="23"/>
          <w:szCs w:val="23"/>
          <w:lang w:eastAsia="es-AR"/>
        </w:rPr>
        <w:t>. ?, !,</w:t>
      </w:r>
      <w:proofErr w:type="gramEnd"/>
      <w:r w:rsidRPr="00407C6B">
        <w:rPr>
          <w:rFonts w:ascii="Arial" w:eastAsia="Times New Roman" w:hAnsi="Arial" w:cs="Arial"/>
          <w:sz w:val="23"/>
          <w:szCs w:val="23"/>
          <w:lang w:eastAsia="es-AR"/>
        </w:rPr>
        <w:t xml:space="preserve"> \, &gt;, &lt;, |) porque estos caracteres el sistema los utiliza internamente y le crearía conflictos. No tenemos que preocuparnos de memorizarlos en absoluto, porque Windows nos avisará cuando intentemos introducir alguno de los caracteres prohibidos indicándonos que no es posible guardar el archivo con ese nombre.</w:t>
      </w:r>
    </w:p>
    <w:p w:rsidR="00407C6B" w:rsidRPr="00407C6B" w:rsidRDefault="00407C6B" w:rsidP="001A1DC6">
      <w:pPr>
        <w:shd w:val="clear" w:color="auto" w:fill="FFFFFF" w:themeFill="background1"/>
        <w:spacing w:before="225" w:after="225" w:line="360" w:lineRule="atLeast"/>
        <w:ind w:left="225" w:right="225"/>
        <w:jc w:val="center"/>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0D6B3253" wp14:editId="64765006">
            <wp:extent cx="4356100" cy="603885"/>
            <wp:effectExtent l="0" t="0" r="6350" b="5715"/>
            <wp:docPr id="16" name="Imagen 16" descr="Aviso - Nombre de archivo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viso - Nombre de archivo incorrecto."/>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356100" cy="603885"/>
                    </a:xfrm>
                    <a:prstGeom prst="rect">
                      <a:avLst/>
                    </a:prstGeom>
                    <a:noFill/>
                    <a:ln>
                      <a:noFill/>
                    </a:ln>
                  </pic:spPr>
                </pic:pic>
              </a:graphicData>
            </a:graphic>
          </wp:inline>
        </w:drawing>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29E8E706" wp14:editId="66F399C8">
            <wp:extent cx="137795" cy="137795"/>
            <wp:effectExtent l="0" t="0" r="0" b="0"/>
            <wp:docPr id="15" name="Imagen 15"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07C6B">
        <w:rPr>
          <w:rFonts w:ascii="Arial" w:eastAsia="Times New Roman" w:hAnsi="Arial" w:cs="Arial"/>
          <w:sz w:val="23"/>
          <w:szCs w:val="23"/>
          <w:lang w:eastAsia="es-AR"/>
        </w:rPr>
        <w:t> </w:t>
      </w:r>
      <w:r w:rsidRPr="001A1DC6">
        <w:rPr>
          <w:rFonts w:ascii="Arial" w:eastAsia="Times New Roman" w:hAnsi="Arial" w:cs="Arial"/>
          <w:noProof/>
          <w:sz w:val="23"/>
          <w:szCs w:val="23"/>
          <w:lang w:eastAsia="es-AR"/>
        </w:rPr>
        <w:drawing>
          <wp:inline distT="0" distB="0" distL="0" distR="0" wp14:anchorId="2A5F8E3C" wp14:editId="2EE061F3">
            <wp:extent cx="2191385" cy="267335"/>
            <wp:effectExtent l="0" t="0" r="0" b="0"/>
            <wp:docPr id="14" name="Imagen 14" descr="Tamaño de una imágen en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amaño de una imágen en bytes."/>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91385" cy="267335"/>
                    </a:xfrm>
                    <a:prstGeom prst="rect">
                      <a:avLst/>
                    </a:prstGeom>
                    <a:noFill/>
                    <a:ln>
                      <a:noFill/>
                    </a:ln>
                  </pic:spPr>
                </pic:pic>
              </a:graphicData>
            </a:graphic>
          </wp:inline>
        </w:drawing>
      </w:r>
      <w:r w:rsidRPr="00407C6B">
        <w:rPr>
          <w:rFonts w:ascii="Arial" w:eastAsia="Times New Roman" w:hAnsi="Arial" w:cs="Arial"/>
          <w:sz w:val="23"/>
          <w:szCs w:val="23"/>
          <w:lang w:eastAsia="es-AR"/>
        </w:rPr>
        <w:t>Otra característica de los archivos es que se miden con unas </w:t>
      </w:r>
      <w:r w:rsidRPr="001A1DC6">
        <w:rPr>
          <w:rFonts w:ascii="Arial" w:eastAsia="Times New Roman" w:hAnsi="Arial" w:cs="Arial"/>
          <w:b/>
          <w:bCs/>
          <w:sz w:val="23"/>
          <w:szCs w:val="23"/>
          <w:lang w:eastAsia="es-AR"/>
        </w:rPr>
        <w:t>unidades de medida</w:t>
      </w:r>
      <w:r w:rsidRPr="00407C6B">
        <w:rPr>
          <w:rFonts w:ascii="Arial" w:eastAsia="Times New Roman" w:hAnsi="Arial" w:cs="Arial"/>
          <w:sz w:val="23"/>
          <w:szCs w:val="23"/>
          <w:lang w:eastAsia="es-AR"/>
        </w:rPr>
        <w:t> propias que se refieren al espacio que ocupa la información en el disco duro. Lo habitual es utilizar una unidad u otra según el tipo de archivo, utilizando el más apropiado. Igual que medimos carreteras en kilómetros y muebles en centímetros, cada tipo de archivo según lo que ocupa, por comodidad, lo medimos en la unidad que más nos interesa. Los valores más frecuentes son, en escala, los siguientes:</w:t>
      </w:r>
    </w:p>
    <w:p w:rsidR="00407C6B" w:rsidRPr="00407C6B" w:rsidRDefault="00407C6B" w:rsidP="001A1DC6">
      <w:pPr>
        <w:numPr>
          <w:ilvl w:val="0"/>
          <w:numId w:val="3"/>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Bit</w:t>
      </w:r>
      <w:r w:rsidRPr="00407C6B">
        <w:rPr>
          <w:rFonts w:ascii="Arial" w:eastAsia="Times New Roman" w:hAnsi="Arial" w:cs="Arial"/>
          <w:sz w:val="23"/>
          <w:szCs w:val="23"/>
          <w:lang w:eastAsia="es-AR"/>
        </w:rPr>
        <w:t>: La unidad de información más pequeña.</w:t>
      </w:r>
    </w:p>
    <w:p w:rsidR="00407C6B" w:rsidRPr="00407C6B" w:rsidRDefault="00407C6B" w:rsidP="001A1DC6">
      <w:pPr>
        <w:numPr>
          <w:ilvl w:val="0"/>
          <w:numId w:val="3"/>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Byte</w:t>
      </w:r>
      <w:r w:rsidRPr="00407C6B">
        <w:rPr>
          <w:rFonts w:ascii="Arial" w:eastAsia="Times New Roman" w:hAnsi="Arial" w:cs="Arial"/>
          <w:sz w:val="23"/>
          <w:szCs w:val="23"/>
          <w:lang w:eastAsia="es-AR"/>
        </w:rPr>
        <w:t>: Se compone de 8 bits. Es la unidad de información más usada, normalmente en las propiedades de los archivos aparece entre paréntesis.</w:t>
      </w:r>
    </w:p>
    <w:p w:rsidR="00407C6B" w:rsidRPr="00407C6B" w:rsidRDefault="00407C6B" w:rsidP="001A1DC6">
      <w:pPr>
        <w:numPr>
          <w:ilvl w:val="0"/>
          <w:numId w:val="3"/>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Kilobyte</w:t>
      </w:r>
      <w:r w:rsidRPr="00407C6B">
        <w:rPr>
          <w:rFonts w:ascii="Arial" w:eastAsia="Times New Roman" w:hAnsi="Arial" w:cs="Arial"/>
          <w:sz w:val="23"/>
          <w:szCs w:val="23"/>
          <w:lang w:eastAsia="es-AR"/>
        </w:rPr>
        <w:t> (KB): Se compone de 1024 bytes. Una imagen por ejemplo suele medirse en KB, a menos que tenga una resolución alta.</w:t>
      </w:r>
    </w:p>
    <w:p w:rsidR="00407C6B" w:rsidRPr="00407C6B" w:rsidRDefault="00407C6B" w:rsidP="001A1DC6">
      <w:pPr>
        <w:numPr>
          <w:ilvl w:val="0"/>
          <w:numId w:val="3"/>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Megabyte</w:t>
      </w:r>
      <w:r w:rsidRPr="00407C6B">
        <w:rPr>
          <w:rFonts w:ascii="Arial" w:eastAsia="Times New Roman" w:hAnsi="Arial" w:cs="Arial"/>
          <w:sz w:val="23"/>
          <w:szCs w:val="23"/>
          <w:lang w:eastAsia="es-AR"/>
        </w:rPr>
        <w:t> (MB): Se compone de 1024 KB. Un archivo de música o de vídeo ya suele medirse en MB, porque ocupa algo más.</w:t>
      </w:r>
    </w:p>
    <w:p w:rsidR="00407C6B" w:rsidRPr="00407C6B" w:rsidRDefault="00407C6B" w:rsidP="001A1DC6">
      <w:pPr>
        <w:numPr>
          <w:ilvl w:val="0"/>
          <w:numId w:val="3"/>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Gigabyte</w:t>
      </w:r>
      <w:r w:rsidRPr="00407C6B">
        <w:rPr>
          <w:rFonts w:ascii="Arial" w:eastAsia="Times New Roman" w:hAnsi="Arial" w:cs="Arial"/>
          <w:sz w:val="23"/>
          <w:szCs w:val="23"/>
          <w:lang w:eastAsia="es-AR"/>
        </w:rPr>
        <w:t> (GB): Se compone de 1024 MB. Es la medida que se utiliza para referirnos, por ejemplo, a la capacidad de nuestro disco duro o a videos de alta definición.</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711A6C0F" wp14:editId="1DB071EA">
            <wp:extent cx="137795" cy="137795"/>
            <wp:effectExtent l="0" t="0" r="0" b="0"/>
            <wp:docPr id="13" name="Imagen 13"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07C6B">
        <w:rPr>
          <w:rFonts w:ascii="Arial" w:eastAsia="Times New Roman" w:hAnsi="Arial" w:cs="Arial"/>
          <w:sz w:val="23"/>
          <w:szCs w:val="23"/>
          <w:lang w:eastAsia="es-AR"/>
        </w:rPr>
        <w:t>Hasta ahora hemos hablado de archivos, pero también hay otro elemento muy común: las </w:t>
      </w:r>
      <w:r w:rsidRPr="001A1DC6">
        <w:rPr>
          <w:rFonts w:ascii="Arial" w:eastAsia="Times New Roman" w:hAnsi="Arial" w:cs="Arial"/>
          <w:b/>
          <w:bCs/>
          <w:sz w:val="23"/>
          <w:szCs w:val="23"/>
          <w:lang w:eastAsia="es-AR"/>
        </w:rPr>
        <w:t>Carpetas</w:t>
      </w:r>
      <w:r w:rsidRPr="00407C6B">
        <w:rPr>
          <w:rFonts w:ascii="Arial" w:eastAsia="Times New Roman" w:hAnsi="Arial" w:cs="Arial"/>
          <w:sz w:val="23"/>
          <w:szCs w:val="23"/>
          <w:lang w:eastAsia="es-AR"/>
        </w:rPr>
        <w:t xml:space="preserve">. Las carpetas se utilizan para clasificar de forma lógica los archivos que tenemos en nuestro ordenador. Reciben un nombre al </w:t>
      </w:r>
      <w:r w:rsidRPr="00407C6B">
        <w:rPr>
          <w:rFonts w:ascii="Arial" w:eastAsia="Times New Roman" w:hAnsi="Arial" w:cs="Arial"/>
          <w:sz w:val="23"/>
          <w:szCs w:val="23"/>
          <w:lang w:eastAsia="es-AR"/>
        </w:rPr>
        <w:lastRenderedPageBreak/>
        <w:t>igual que los archivos y también es aconsejable que sean lo más descriptivos posible. De este modo nos será mucho más fácil encontrar la información que deseamos.</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 Una carpeta puede contener dentro archivos o/y otras carpetas, llamadas subcarpetas.</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 Las carpetas también reciben el nombre de </w:t>
      </w:r>
      <w:r w:rsidRPr="001A1DC6">
        <w:rPr>
          <w:rFonts w:ascii="Arial" w:eastAsia="Times New Roman" w:hAnsi="Arial" w:cs="Arial"/>
          <w:b/>
          <w:bCs/>
          <w:sz w:val="23"/>
          <w:szCs w:val="23"/>
          <w:lang w:eastAsia="es-AR"/>
        </w:rPr>
        <w:t>directorios</w:t>
      </w:r>
      <w:r w:rsidRPr="00407C6B">
        <w:rPr>
          <w:rFonts w:ascii="Arial" w:eastAsia="Times New Roman" w:hAnsi="Arial" w:cs="Arial"/>
          <w:sz w:val="23"/>
          <w:szCs w:val="23"/>
          <w:lang w:eastAsia="es-AR"/>
        </w:rPr>
        <w:t>.</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 En el Explorador de Windows las carpetas están representadas por una carpeta de color amarillo.</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150ED83B" wp14:editId="758A0814">
            <wp:extent cx="137795" cy="137795"/>
            <wp:effectExtent l="0" t="0" r="0" b="0"/>
            <wp:docPr id="12" name="Imagen 12" descr="https://www.aulaclic.es/windows7/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aulaclic.es/windows7/comunes/orangeb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07C6B">
        <w:rPr>
          <w:rFonts w:ascii="Arial" w:eastAsia="Times New Roman" w:hAnsi="Arial" w:cs="Arial"/>
          <w:sz w:val="23"/>
          <w:szCs w:val="23"/>
          <w:lang w:eastAsia="es-AR"/>
        </w:rPr>
        <w:t>Una </w:t>
      </w:r>
      <w:r w:rsidRPr="001A1DC6">
        <w:rPr>
          <w:rFonts w:ascii="Arial" w:eastAsia="Times New Roman" w:hAnsi="Arial" w:cs="Arial"/>
          <w:b/>
          <w:bCs/>
          <w:sz w:val="23"/>
          <w:szCs w:val="23"/>
          <w:lang w:eastAsia="es-AR"/>
        </w:rPr>
        <w:t>unidad</w:t>
      </w:r>
      <w:r w:rsidRPr="00407C6B">
        <w:rPr>
          <w:rFonts w:ascii="Arial" w:eastAsia="Times New Roman" w:hAnsi="Arial" w:cs="Arial"/>
          <w:sz w:val="23"/>
          <w:szCs w:val="23"/>
          <w:lang w:eastAsia="es-AR"/>
        </w:rPr>
        <w:t> es como una carpeta pero que abarca mucha más información. Las unidades son divisiones imaginarias que hacemos de nuestro ordenador para acceder más fácilmente a la información.</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Lo habitual es que una unidad se corresponda con un dispositivo, ya sean discos duros (internos o externos) o dispositivos extraíbles. Normalmente cada unidad tiene una letra del abecedario para identificarla, que suelen ser:</w:t>
      </w:r>
    </w:p>
    <w:p w:rsidR="00407C6B" w:rsidRPr="00407C6B" w:rsidRDefault="00407C6B" w:rsidP="001A1DC6">
      <w:pPr>
        <w:numPr>
          <w:ilvl w:val="0"/>
          <w:numId w:val="4"/>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Las letras </w:t>
      </w:r>
      <w:r w:rsidRPr="001A1DC6">
        <w:rPr>
          <w:rFonts w:ascii="Arial" w:eastAsia="Times New Roman" w:hAnsi="Arial" w:cs="Arial"/>
          <w:b/>
          <w:bCs/>
          <w:i/>
          <w:iCs/>
          <w:sz w:val="23"/>
          <w:szCs w:val="23"/>
          <w:lang w:eastAsia="es-AR"/>
        </w:rPr>
        <w:t>A</w:t>
      </w:r>
      <w:r w:rsidRPr="00407C6B">
        <w:rPr>
          <w:rFonts w:ascii="Arial" w:eastAsia="Times New Roman" w:hAnsi="Arial" w:cs="Arial"/>
          <w:sz w:val="23"/>
          <w:szCs w:val="23"/>
          <w:lang w:eastAsia="es-AR"/>
        </w:rPr>
        <w:t> y </w:t>
      </w:r>
      <w:r w:rsidRPr="001A1DC6">
        <w:rPr>
          <w:rFonts w:ascii="Arial" w:eastAsia="Times New Roman" w:hAnsi="Arial" w:cs="Arial"/>
          <w:b/>
          <w:bCs/>
          <w:i/>
          <w:iCs/>
          <w:sz w:val="23"/>
          <w:szCs w:val="23"/>
          <w:lang w:eastAsia="es-AR"/>
        </w:rPr>
        <w:t>B</w:t>
      </w:r>
      <w:r w:rsidRPr="00407C6B">
        <w:rPr>
          <w:rFonts w:ascii="Arial" w:eastAsia="Times New Roman" w:hAnsi="Arial" w:cs="Arial"/>
          <w:sz w:val="23"/>
          <w:szCs w:val="23"/>
          <w:lang w:eastAsia="es-AR"/>
        </w:rPr>
        <w:t> para disqueteras.</w:t>
      </w:r>
    </w:p>
    <w:p w:rsidR="00407C6B" w:rsidRPr="00407C6B" w:rsidRDefault="00407C6B" w:rsidP="001A1DC6">
      <w:pPr>
        <w:numPr>
          <w:ilvl w:val="0"/>
          <w:numId w:val="4"/>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La letra </w:t>
      </w:r>
      <w:r w:rsidRPr="001A1DC6">
        <w:rPr>
          <w:rFonts w:ascii="Arial" w:eastAsia="Times New Roman" w:hAnsi="Arial" w:cs="Arial"/>
          <w:b/>
          <w:bCs/>
          <w:i/>
          <w:iCs/>
          <w:sz w:val="23"/>
          <w:szCs w:val="23"/>
          <w:lang w:eastAsia="es-AR"/>
        </w:rPr>
        <w:t>C</w:t>
      </w:r>
      <w:r w:rsidRPr="00407C6B">
        <w:rPr>
          <w:rFonts w:ascii="Arial" w:eastAsia="Times New Roman" w:hAnsi="Arial" w:cs="Arial"/>
          <w:sz w:val="23"/>
          <w:szCs w:val="23"/>
          <w:lang w:eastAsia="es-AR"/>
        </w:rPr>
        <w:t> para el disco duro donde está instalado el sistema operativo.</w:t>
      </w:r>
    </w:p>
    <w:p w:rsidR="00407C6B" w:rsidRPr="00407C6B" w:rsidRDefault="00407C6B" w:rsidP="001A1DC6">
      <w:pPr>
        <w:numPr>
          <w:ilvl w:val="0"/>
          <w:numId w:val="4"/>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Y otras letras correlativas (</w:t>
      </w:r>
      <w:r w:rsidRPr="001A1DC6">
        <w:rPr>
          <w:rFonts w:ascii="Arial" w:eastAsia="Times New Roman" w:hAnsi="Arial" w:cs="Arial"/>
          <w:b/>
          <w:bCs/>
          <w:i/>
          <w:iCs/>
          <w:sz w:val="23"/>
          <w:szCs w:val="23"/>
          <w:lang w:eastAsia="es-AR"/>
        </w:rPr>
        <w:t>D</w:t>
      </w:r>
      <w:r w:rsidRPr="00407C6B">
        <w:rPr>
          <w:rFonts w:ascii="Arial" w:eastAsia="Times New Roman" w:hAnsi="Arial" w:cs="Arial"/>
          <w:sz w:val="23"/>
          <w:szCs w:val="23"/>
          <w:lang w:eastAsia="es-AR"/>
        </w:rPr>
        <w:t>, </w:t>
      </w:r>
      <w:r w:rsidRPr="001A1DC6">
        <w:rPr>
          <w:rFonts w:ascii="Arial" w:eastAsia="Times New Roman" w:hAnsi="Arial" w:cs="Arial"/>
          <w:b/>
          <w:bCs/>
          <w:i/>
          <w:iCs/>
          <w:sz w:val="23"/>
          <w:szCs w:val="23"/>
          <w:lang w:eastAsia="es-AR"/>
        </w:rPr>
        <w:t>E</w:t>
      </w:r>
      <w:r w:rsidRPr="00407C6B">
        <w:rPr>
          <w:rFonts w:ascii="Arial" w:eastAsia="Times New Roman" w:hAnsi="Arial" w:cs="Arial"/>
          <w:sz w:val="23"/>
          <w:szCs w:val="23"/>
          <w:lang w:eastAsia="es-AR"/>
        </w:rPr>
        <w:t>, </w:t>
      </w:r>
      <w:r w:rsidRPr="001A1DC6">
        <w:rPr>
          <w:rFonts w:ascii="Arial" w:eastAsia="Times New Roman" w:hAnsi="Arial" w:cs="Arial"/>
          <w:b/>
          <w:bCs/>
          <w:i/>
          <w:iCs/>
          <w:sz w:val="23"/>
          <w:szCs w:val="23"/>
          <w:lang w:eastAsia="es-AR"/>
        </w:rPr>
        <w:t>F</w:t>
      </w:r>
      <w:r w:rsidRPr="00407C6B">
        <w:rPr>
          <w:rFonts w:ascii="Arial" w:eastAsia="Times New Roman" w:hAnsi="Arial" w:cs="Arial"/>
          <w:sz w:val="23"/>
          <w:szCs w:val="23"/>
          <w:lang w:eastAsia="es-AR"/>
        </w:rPr>
        <w:t>...) para las diferentes unidades de que disponemos: disquetera, reproductora o grabadora de DVD, memoria USB, etc.</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1A1DC6">
        <w:rPr>
          <w:rFonts w:ascii="Arial" w:eastAsia="Times New Roman" w:hAnsi="Arial" w:cs="Arial"/>
          <w:noProof/>
          <w:sz w:val="23"/>
          <w:szCs w:val="23"/>
          <w:lang w:eastAsia="es-AR"/>
        </w:rPr>
        <w:drawing>
          <wp:inline distT="0" distB="0" distL="0" distR="0" wp14:anchorId="4B64CD64" wp14:editId="75286558">
            <wp:extent cx="2898775" cy="2191385"/>
            <wp:effectExtent l="0" t="0" r="0" b="0"/>
            <wp:docPr id="11" name="Imagen 11" descr="Un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nidade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98775" cy="2191385"/>
                    </a:xfrm>
                    <a:prstGeom prst="rect">
                      <a:avLst/>
                    </a:prstGeom>
                    <a:noFill/>
                    <a:ln>
                      <a:noFill/>
                    </a:ln>
                  </pic:spPr>
                </pic:pic>
              </a:graphicData>
            </a:graphic>
          </wp:inline>
        </w:drawing>
      </w:r>
      <w:r w:rsidRPr="00407C6B">
        <w:rPr>
          <w:rFonts w:ascii="Arial" w:eastAsia="Times New Roman" w:hAnsi="Arial" w:cs="Arial"/>
          <w:sz w:val="23"/>
          <w:szCs w:val="23"/>
          <w:lang w:eastAsia="es-AR"/>
        </w:rPr>
        <w:t>En esta imagen, por ejemplo, observamos dos discos duros que tienen asignadas las letras </w:t>
      </w:r>
      <w:r w:rsidRPr="001A1DC6">
        <w:rPr>
          <w:rFonts w:ascii="Arial" w:eastAsia="Times New Roman" w:hAnsi="Arial" w:cs="Arial"/>
          <w:b/>
          <w:bCs/>
          <w:i/>
          <w:iCs/>
          <w:sz w:val="23"/>
          <w:szCs w:val="23"/>
          <w:lang w:eastAsia="es-AR"/>
        </w:rPr>
        <w:t>C</w:t>
      </w:r>
      <w:r w:rsidRPr="00407C6B">
        <w:rPr>
          <w:rFonts w:ascii="Arial" w:eastAsia="Times New Roman" w:hAnsi="Arial" w:cs="Arial"/>
          <w:sz w:val="23"/>
          <w:szCs w:val="23"/>
          <w:lang w:eastAsia="es-AR"/>
        </w:rPr>
        <w:t> y </w:t>
      </w:r>
      <w:r w:rsidRPr="001A1DC6">
        <w:rPr>
          <w:rFonts w:ascii="Arial" w:eastAsia="Times New Roman" w:hAnsi="Arial" w:cs="Arial"/>
          <w:b/>
          <w:bCs/>
          <w:i/>
          <w:iCs/>
          <w:sz w:val="23"/>
          <w:szCs w:val="23"/>
          <w:lang w:eastAsia="es-AR"/>
        </w:rPr>
        <w:t>D</w:t>
      </w:r>
      <w:r w:rsidRPr="00407C6B">
        <w:rPr>
          <w:rFonts w:ascii="Arial" w:eastAsia="Times New Roman" w:hAnsi="Arial" w:cs="Arial"/>
          <w:sz w:val="23"/>
          <w:szCs w:val="23"/>
          <w:lang w:eastAsia="es-AR"/>
        </w:rPr>
        <w:t>, además de un dispositivo de almacenamiento que sería la unidad </w:t>
      </w:r>
      <w:r w:rsidRPr="001A1DC6">
        <w:rPr>
          <w:rFonts w:ascii="Arial" w:eastAsia="Times New Roman" w:hAnsi="Arial" w:cs="Arial"/>
          <w:b/>
          <w:bCs/>
          <w:i/>
          <w:iCs/>
          <w:sz w:val="23"/>
          <w:szCs w:val="23"/>
          <w:lang w:eastAsia="es-AR"/>
        </w:rPr>
        <w:t>E</w:t>
      </w:r>
      <w:r w:rsidRPr="00407C6B">
        <w:rPr>
          <w:rFonts w:ascii="Arial" w:eastAsia="Times New Roman" w:hAnsi="Arial" w:cs="Arial"/>
          <w:sz w:val="23"/>
          <w:szCs w:val="23"/>
          <w:lang w:eastAsia="es-AR"/>
        </w:rPr>
        <w:t>. Podemos ver las que tiene nuestro ordenador pulsando la opción </w:t>
      </w:r>
      <w:r w:rsidRPr="001A1DC6">
        <w:rPr>
          <w:rFonts w:ascii="Arial" w:eastAsia="Times New Roman" w:hAnsi="Arial" w:cs="Arial"/>
          <w:b/>
          <w:bCs/>
          <w:sz w:val="23"/>
          <w:szCs w:val="23"/>
          <w:lang w:eastAsia="es-AR"/>
        </w:rPr>
        <w:t>Equipo</w:t>
      </w:r>
      <w:r w:rsidRPr="00407C6B">
        <w:rPr>
          <w:rFonts w:ascii="Arial" w:eastAsia="Times New Roman" w:hAnsi="Arial" w:cs="Arial"/>
          <w:sz w:val="23"/>
          <w:szCs w:val="23"/>
          <w:lang w:eastAsia="es-AR"/>
        </w:rPr>
        <w:t> del menú </w:t>
      </w:r>
      <w:r w:rsidRPr="001A1DC6">
        <w:rPr>
          <w:rFonts w:ascii="Arial" w:eastAsia="Times New Roman" w:hAnsi="Arial" w:cs="Arial"/>
          <w:b/>
          <w:bCs/>
          <w:sz w:val="23"/>
          <w:szCs w:val="23"/>
          <w:lang w:eastAsia="es-AR"/>
        </w:rPr>
        <w:t>Inicio</w:t>
      </w:r>
      <w:r w:rsidRPr="00407C6B">
        <w:rPr>
          <w:rFonts w:ascii="Arial" w:eastAsia="Times New Roman" w:hAnsi="Arial" w:cs="Arial"/>
          <w:sz w:val="23"/>
          <w:szCs w:val="23"/>
          <w:lang w:eastAsia="es-AR"/>
        </w:rPr>
        <w:t>.</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t>Es posible que en nuestro ordenador las unidades no se correspondan o no mantengan un orden correlativo. Esto no tiene mayor importancia. Lo importante es que sepamos en qué unidad está qué información.</w:t>
      </w:r>
    </w:p>
    <w:p w:rsidR="00407C6B" w:rsidRPr="00407C6B" w:rsidRDefault="00407C6B" w:rsidP="001A1DC6">
      <w:pPr>
        <w:shd w:val="clear" w:color="auto" w:fill="FFFFFF" w:themeFill="background1"/>
        <w:spacing w:before="225" w:after="225" w:line="360" w:lineRule="atLeast"/>
        <w:ind w:left="225" w:right="225" w:firstLine="225"/>
        <w:jc w:val="both"/>
        <w:rPr>
          <w:rFonts w:ascii="Arial" w:eastAsia="Times New Roman" w:hAnsi="Arial" w:cs="Arial"/>
          <w:sz w:val="23"/>
          <w:szCs w:val="23"/>
          <w:lang w:eastAsia="es-AR"/>
        </w:rPr>
      </w:pPr>
      <w:r w:rsidRPr="00407C6B">
        <w:rPr>
          <w:rFonts w:ascii="Arial" w:eastAsia="Times New Roman" w:hAnsi="Arial" w:cs="Arial"/>
          <w:sz w:val="23"/>
          <w:szCs w:val="23"/>
          <w:lang w:eastAsia="es-AR"/>
        </w:rPr>
        <w:lastRenderedPageBreak/>
        <w:t>Cuando queremos describir dónde se encuentra un archivo debemos dar el camino para llegar a él. Este camino se suele denominar ruta (</w:t>
      </w:r>
      <w:proofErr w:type="spellStart"/>
      <w:r w:rsidRPr="001A1DC6">
        <w:rPr>
          <w:rFonts w:ascii="Arial" w:eastAsia="Times New Roman" w:hAnsi="Arial" w:cs="Arial"/>
          <w:b/>
          <w:bCs/>
          <w:i/>
          <w:iCs/>
          <w:sz w:val="23"/>
          <w:szCs w:val="23"/>
          <w:lang w:eastAsia="es-AR"/>
        </w:rPr>
        <w:t>path</w:t>
      </w:r>
      <w:proofErr w:type="spellEnd"/>
      <w:r w:rsidRPr="00407C6B">
        <w:rPr>
          <w:rFonts w:ascii="Arial" w:eastAsia="Times New Roman" w:hAnsi="Arial" w:cs="Arial"/>
          <w:sz w:val="23"/>
          <w:szCs w:val="23"/>
          <w:lang w:eastAsia="es-AR"/>
        </w:rPr>
        <w:t> en inglés) y puede ser de dos tipos:</w:t>
      </w:r>
    </w:p>
    <w:p w:rsidR="00407C6B" w:rsidRPr="00407C6B" w:rsidRDefault="00407C6B" w:rsidP="001A1DC6">
      <w:pPr>
        <w:numPr>
          <w:ilvl w:val="0"/>
          <w:numId w:val="5"/>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Ruta completa o absoluta</w:t>
      </w:r>
      <w:r w:rsidRPr="00407C6B">
        <w:rPr>
          <w:rFonts w:ascii="Arial" w:eastAsia="Times New Roman" w:hAnsi="Arial" w:cs="Arial"/>
          <w:sz w:val="23"/>
          <w:szCs w:val="23"/>
          <w:lang w:eastAsia="es-AR"/>
        </w:rPr>
        <w:t>: Es la ruta desde la unidad hasta la carpeta o archivo al que nos referimos. Por ejemplo: </w:t>
      </w:r>
      <w:r w:rsidRPr="001A1DC6">
        <w:rPr>
          <w:rFonts w:ascii="Arial" w:eastAsia="Times New Roman" w:hAnsi="Arial" w:cs="Arial"/>
          <w:b/>
          <w:bCs/>
          <w:i/>
          <w:iCs/>
          <w:sz w:val="23"/>
          <w:szCs w:val="23"/>
          <w:lang w:eastAsia="es-AR"/>
        </w:rPr>
        <w:t>C:\Windows\system32\StikyNot</w:t>
      </w:r>
      <w:r w:rsidRPr="00407C6B">
        <w:rPr>
          <w:rFonts w:ascii="Arial" w:eastAsia="Times New Roman" w:hAnsi="Arial" w:cs="Arial"/>
          <w:sz w:val="23"/>
          <w:szCs w:val="23"/>
          <w:lang w:eastAsia="es-AR"/>
        </w:rPr>
        <w:t> sería la ruta hasta las notas rápidas.</w:t>
      </w:r>
    </w:p>
    <w:p w:rsidR="00407C6B" w:rsidRPr="00407C6B" w:rsidRDefault="00407C6B" w:rsidP="001A1DC6">
      <w:pPr>
        <w:numPr>
          <w:ilvl w:val="0"/>
          <w:numId w:val="5"/>
        </w:numPr>
        <w:shd w:val="clear" w:color="auto" w:fill="FFFFFF" w:themeFill="background1"/>
        <w:spacing w:before="100" w:beforeAutospacing="1" w:after="150" w:line="240" w:lineRule="auto"/>
        <w:ind w:right="225"/>
        <w:jc w:val="both"/>
        <w:rPr>
          <w:rFonts w:ascii="Arial" w:eastAsia="Times New Roman" w:hAnsi="Arial" w:cs="Arial"/>
          <w:sz w:val="23"/>
          <w:szCs w:val="23"/>
          <w:lang w:eastAsia="es-AR"/>
        </w:rPr>
      </w:pPr>
      <w:r w:rsidRPr="001A1DC6">
        <w:rPr>
          <w:rFonts w:ascii="Arial" w:eastAsia="Times New Roman" w:hAnsi="Arial" w:cs="Arial"/>
          <w:b/>
          <w:bCs/>
          <w:sz w:val="23"/>
          <w:szCs w:val="23"/>
          <w:lang w:eastAsia="es-AR"/>
        </w:rPr>
        <w:t>Ruta relativa</w:t>
      </w:r>
      <w:r w:rsidRPr="00407C6B">
        <w:rPr>
          <w:rFonts w:ascii="Arial" w:eastAsia="Times New Roman" w:hAnsi="Arial" w:cs="Arial"/>
          <w:sz w:val="23"/>
          <w:szCs w:val="23"/>
          <w:lang w:eastAsia="es-AR"/>
        </w:rPr>
        <w:t>: Es la ruta que depende de dónde estemos situados. Se obvia la información desde la unidad hasta la carpeta donde estamos situados. Por ejemplo, si en un ejercicio estamos situados en la carpeta </w:t>
      </w:r>
      <w:r w:rsidRPr="001A1DC6">
        <w:rPr>
          <w:rFonts w:ascii="Arial" w:eastAsia="Times New Roman" w:hAnsi="Arial" w:cs="Arial"/>
          <w:b/>
          <w:bCs/>
          <w:i/>
          <w:iCs/>
          <w:sz w:val="23"/>
          <w:szCs w:val="23"/>
          <w:lang w:eastAsia="es-AR"/>
        </w:rPr>
        <w:t>Windows </w:t>
      </w:r>
      <w:r w:rsidRPr="00407C6B">
        <w:rPr>
          <w:rFonts w:ascii="Arial" w:eastAsia="Times New Roman" w:hAnsi="Arial" w:cs="Arial"/>
          <w:sz w:val="23"/>
          <w:szCs w:val="23"/>
          <w:lang w:eastAsia="es-AR"/>
        </w:rPr>
        <w:t>sería más sencillo que referenciemos a las notas rápidas con su ruta relativa: </w:t>
      </w:r>
      <w:r w:rsidRPr="001A1DC6">
        <w:rPr>
          <w:rFonts w:ascii="Arial" w:eastAsia="Times New Roman" w:hAnsi="Arial" w:cs="Arial"/>
          <w:b/>
          <w:bCs/>
          <w:i/>
          <w:iCs/>
          <w:sz w:val="23"/>
          <w:szCs w:val="23"/>
          <w:lang w:eastAsia="es-AR"/>
        </w:rPr>
        <w:t>\</w:t>
      </w:r>
      <w:proofErr w:type="spellStart"/>
      <w:r w:rsidRPr="001A1DC6">
        <w:rPr>
          <w:rFonts w:ascii="Arial" w:eastAsia="Times New Roman" w:hAnsi="Arial" w:cs="Arial"/>
          <w:b/>
          <w:bCs/>
          <w:i/>
          <w:iCs/>
          <w:sz w:val="23"/>
          <w:szCs w:val="23"/>
          <w:lang w:eastAsia="es-AR"/>
        </w:rPr>
        <w:t>system</w:t>
      </w:r>
      <w:proofErr w:type="spellEnd"/>
      <w:r w:rsidRPr="001A1DC6">
        <w:rPr>
          <w:rFonts w:ascii="Arial" w:eastAsia="Times New Roman" w:hAnsi="Arial" w:cs="Arial"/>
          <w:b/>
          <w:bCs/>
          <w:i/>
          <w:iCs/>
          <w:sz w:val="23"/>
          <w:szCs w:val="23"/>
          <w:lang w:eastAsia="es-AR"/>
        </w:rPr>
        <w:t>\</w:t>
      </w:r>
      <w:proofErr w:type="spellStart"/>
      <w:r w:rsidRPr="001A1DC6">
        <w:rPr>
          <w:rFonts w:ascii="Arial" w:eastAsia="Times New Roman" w:hAnsi="Arial" w:cs="Arial"/>
          <w:b/>
          <w:bCs/>
          <w:i/>
          <w:iCs/>
          <w:sz w:val="23"/>
          <w:szCs w:val="23"/>
          <w:lang w:eastAsia="es-AR"/>
        </w:rPr>
        <w:t>StikyNot</w:t>
      </w:r>
      <w:proofErr w:type="spellEnd"/>
      <w:r w:rsidRPr="00407C6B">
        <w:rPr>
          <w:rFonts w:ascii="Arial" w:eastAsia="Times New Roman" w:hAnsi="Arial" w:cs="Arial"/>
          <w:sz w:val="23"/>
          <w:szCs w:val="23"/>
          <w:lang w:eastAsia="es-AR"/>
        </w:rPr>
        <w:t> que indicar la ruta completa.</w:t>
      </w:r>
    </w:p>
    <w:p w:rsidR="00985F3D" w:rsidRPr="001A1DC6" w:rsidRDefault="00985F3D" w:rsidP="001A1DC6">
      <w:pPr>
        <w:shd w:val="clear" w:color="auto" w:fill="FFFFFF" w:themeFill="background1"/>
      </w:pPr>
    </w:p>
    <w:p w:rsidR="00407C6B" w:rsidRPr="001A1DC6" w:rsidRDefault="00407C6B" w:rsidP="001A1DC6">
      <w:pPr>
        <w:shd w:val="clear" w:color="auto" w:fill="FFFFFF" w:themeFill="background1"/>
      </w:pPr>
    </w:p>
    <w:sectPr w:rsidR="00407C6B" w:rsidRPr="001A1DC6" w:rsidSect="001A1DC6">
      <w:headerReference w:type="default" r:id="rId58"/>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92" w:rsidRDefault="00ED6692" w:rsidP="001A1DC6">
      <w:pPr>
        <w:spacing w:after="0" w:line="240" w:lineRule="auto"/>
      </w:pPr>
      <w:r>
        <w:separator/>
      </w:r>
    </w:p>
  </w:endnote>
  <w:endnote w:type="continuationSeparator" w:id="0">
    <w:p w:rsidR="00ED6692" w:rsidRDefault="00ED6692" w:rsidP="001A1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92" w:rsidRDefault="00ED6692" w:rsidP="001A1DC6">
      <w:pPr>
        <w:spacing w:after="0" w:line="240" w:lineRule="auto"/>
      </w:pPr>
      <w:r>
        <w:separator/>
      </w:r>
    </w:p>
  </w:footnote>
  <w:footnote w:type="continuationSeparator" w:id="0">
    <w:p w:rsidR="00ED6692" w:rsidRDefault="00ED6692" w:rsidP="001A1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C6" w:rsidRDefault="001A1DC6">
    <w:pPr>
      <w:pStyle w:val="Encabezado"/>
      <w:rPr>
        <w:i/>
      </w:rPr>
    </w:pPr>
  </w:p>
  <w:p w:rsidR="001A1DC6" w:rsidRPr="001A1DC6" w:rsidRDefault="001A1DC6" w:rsidP="00AB4DA0">
    <w:pPr>
      <w:pStyle w:val="Encabezado"/>
      <w:jc w:val="right"/>
      <w:rPr>
        <w:i/>
      </w:rPr>
    </w:pPr>
    <w:r w:rsidRPr="001A1DC6">
      <w:rPr>
        <w:i/>
      </w:rPr>
      <w:t>TECNOLOGÍA DE IINFORMACIÓN Y LA COMUNICACIÓN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376C"/>
    <w:multiLevelType w:val="multilevel"/>
    <w:tmpl w:val="D980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E2A32"/>
    <w:multiLevelType w:val="multilevel"/>
    <w:tmpl w:val="029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05399"/>
    <w:multiLevelType w:val="multilevel"/>
    <w:tmpl w:val="BCB4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AA5033"/>
    <w:multiLevelType w:val="multilevel"/>
    <w:tmpl w:val="ED3C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84ED1"/>
    <w:multiLevelType w:val="multilevel"/>
    <w:tmpl w:val="C95E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D72C7F"/>
    <w:multiLevelType w:val="multilevel"/>
    <w:tmpl w:val="6D40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9752A"/>
    <w:multiLevelType w:val="multilevel"/>
    <w:tmpl w:val="315A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293CEC"/>
    <w:multiLevelType w:val="multilevel"/>
    <w:tmpl w:val="C5B6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D85338"/>
    <w:multiLevelType w:val="multilevel"/>
    <w:tmpl w:val="C6DC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2E263E"/>
    <w:multiLevelType w:val="multilevel"/>
    <w:tmpl w:val="9C2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7F3935"/>
    <w:multiLevelType w:val="multilevel"/>
    <w:tmpl w:val="B9F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4523D2"/>
    <w:multiLevelType w:val="multilevel"/>
    <w:tmpl w:val="D610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8"/>
  </w:num>
  <w:num w:numId="4">
    <w:abstractNumId w:val="10"/>
  </w:num>
  <w:num w:numId="5">
    <w:abstractNumId w:val="9"/>
  </w:num>
  <w:num w:numId="6">
    <w:abstractNumId w:val="6"/>
  </w:num>
  <w:num w:numId="7">
    <w:abstractNumId w:val="0"/>
  </w:num>
  <w:num w:numId="8">
    <w:abstractNumId w:val="7"/>
  </w:num>
  <w:num w:numId="9">
    <w:abstractNumId w:val="3"/>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6B"/>
    <w:rsid w:val="00055AB3"/>
    <w:rsid w:val="001A1DC6"/>
    <w:rsid w:val="00407C6B"/>
    <w:rsid w:val="006C1F3F"/>
    <w:rsid w:val="00884FBB"/>
    <w:rsid w:val="00985F3D"/>
    <w:rsid w:val="00AB4DA0"/>
    <w:rsid w:val="00ED66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07C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407C6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7C6B"/>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407C6B"/>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407C6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ventanas">
    <w:name w:val="ventanas"/>
    <w:basedOn w:val="Fuentedeprrafopredeter"/>
    <w:rsid w:val="00407C6B"/>
  </w:style>
  <w:style w:type="character" w:customStyle="1" w:styleId="resaltado">
    <w:name w:val="resaltado"/>
    <w:basedOn w:val="Fuentedeprrafopredeter"/>
    <w:rsid w:val="00407C6B"/>
  </w:style>
  <w:style w:type="character" w:customStyle="1" w:styleId="opciones">
    <w:name w:val="opciones"/>
    <w:basedOn w:val="Fuentedeprrafopredeter"/>
    <w:rsid w:val="00407C6B"/>
  </w:style>
  <w:style w:type="character" w:styleId="TecladoHTML">
    <w:name w:val="HTML Keyboard"/>
    <w:basedOn w:val="Fuentedeprrafopredeter"/>
    <w:uiPriority w:val="99"/>
    <w:semiHidden/>
    <w:unhideWhenUsed/>
    <w:rsid w:val="00407C6B"/>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407C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C6B"/>
    <w:rPr>
      <w:rFonts w:ascii="Tahoma" w:hAnsi="Tahoma" w:cs="Tahoma"/>
      <w:sz w:val="16"/>
      <w:szCs w:val="16"/>
    </w:rPr>
  </w:style>
  <w:style w:type="character" w:styleId="Hipervnculo">
    <w:name w:val="Hyperlink"/>
    <w:basedOn w:val="Fuentedeprrafopredeter"/>
    <w:uiPriority w:val="99"/>
    <w:semiHidden/>
    <w:unhideWhenUsed/>
    <w:rsid w:val="00407C6B"/>
    <w:rPr>
      <w:color w:val="0000FF"/>
      <w:u w:val="single"/>
    </w:rPr>
  </w:style>
  <w:style w:type="character" w:customStyle="1" w:styleId="google-anno-t">
    <w:name w:val="google-anno-t"/>
    <w:basedOn w:val="Fuentedeprrafopredeter"/>
    <w:rsid w:val="00407C6B"/>
  </w:style>
  <w:style w:type="character" w:customStyle="1" w:styleId="valores">
    <w:name w:val="valores"/>
    <w:basedOn w:val="Fuentedeprrafopredeter"/>
    <w:rsid w:val="00407C6B"/>
  </w:style>
  <w:style w:type="paragraph" w:customStyle="1" w:styleId="centrado">
    <w:name w:val="centrado"/>
    <w:basedOn w:val="Normal"/>
    <w:rsid w:val="00407C6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imgcentradas">
    <w:name w:val="imgcentradas"/>
    <w:basedOn w:val="Normal"/>
    <w:rsid w:val="006C1F3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1A1D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1DC6"/>
  </w:style>
  <w:style w:type="paragraph" w:styleId="Piedepgina">
    <w:name w:val="footer"/>
    <w:basedOn w:val="Normal"/>
    <w:link w:val="PiedepginaCar"/>
    <w:uiPriority w:val="99"/>
    <w:unhideWhenUsed/>
    <w:rsid w:val="001A1D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1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07C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407C6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7C6B"/>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407C6B"/>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407C6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ventanas">
    <w:name w:val="ventanas"/>
    <w:basedOn w:val="Fuentedeprrafopredeter"/>
    <w:rsid w:val="00407C6B"/>
  </w:style>
  <w:style w:type="character" w:customStyle="1" w:styleId="resaltado">
    <w:name w:val="resaltado"/>
    <w:basedOn w:val="Fuentedeprrafopredeter"/>
    <w:rsid w:val="00407C6B"/>
  </w:style>
  <w:style w:type="character" w:customStyle="1" w:styleId="opciones">
    <w:name w:val="opciones"/>
    <w:basedOn w:val="Fuentedeprrafopredeter"/>
    <w:rsid w:val="00407C6B"/>
  </w:style>
  <w:style w:type="character" w:styleId="TecladoHTML">
    <w:name w:val="HTML Keyboard"/>
    <w:basedOn w:val="Fuentedeprrafopredeter"/>
    <w:uiPriority w:val="99"/>
    <w:semiHidden/>
    <w:unhideWhenUsed/>
    <w:rsid w:val="00407C6B"/>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407C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C6B"/>
    <w:rPr>
      <w:rFonts w:ascii="Tahoma" w:hAnsi="Tahoma" w:cs="Tahoma"/>
      <w:sz w:val="16"/>
      <w:szCs w:val="16"/>
    </w:rPr>
  </w:style>
  <w:style w:type="character" w:styleId="Hipervnculo">
    <w:name w:val="Hyperlink"/>
    <w:basedOn w:val="Fuentedeprrafopredeter"/>
    <w:uiPriority w:val="99"/>
    <w:semiHidden/>
    <w:unhideWhenUsed/>
    <w:rsid w:val="00407C6B"/>
    <w:rPr>
      <w:color w:val="0000FF"/>
      <w:u w:val="single"/>
    </w:rPr>
  </w:style>
  <w:style w:type="character" w:customStyle="1" w:styleId="google-anno-t">
    <w:name w:val="google-anno-t"/>
    <w:basedOn w:val="Fuentedeprrafopredeter"/>
    <w:rsid w:val="00407C6B"/>
  </w:style>
  <w:style w:type="character" w:customStyle="1" w:styleId="valores">
    <w:name w:val="valores"/>
    <w:basedOn w:val="Fuentedeprrafopredeter"/>
    <w:rsid w:val="00407C6B"/>
  </w:style>
  <w:style w:type="paragraph" w:customStyle="1" w:styleId="centrado">
    <w:name w:val="centrado"/>
    <w:basedOn w:val="Normal"/>
    <w:rsid w:val="00407C6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imgcentradas">
    <w:name w:val="imgcentradas"/>
    <w:basedOn w:val="Normal"/>
    <w:rsid w:val="006C1F3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1A1D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1DC6"/>
  </w:style>
  <w:style w:type="paragraph" w:styleId="Piedepgina">
    <w:name w:val="footer"/>
    <w:basedOn w:val="Normal"/>
    <w:link w:val="PiedepginaCar"/>
    <w:uiPriority w:val="99"/>
    <w:unhideWhenUsed/>
    <w:rsid w:val="001A1D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1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46753">
      <w:bodyDiv w:val="1"/>
      <w:marLeft w:val="0"/>
      <w:marRight w:val="0"/>
      <w:marTop w:val="0"/>
      <w:marBottom w:val="0"/>
      <w:divBdr>
        <w:top w:val="none" w:sz="0" w:space="0" w:color="auto"/>
        <w:left w:val="none" w:sz="0" w:space="0" w:color="auto"/>
        <w:bottom w:val="none" w:sz="0" w:space="0" w:color="auto"/>
        <w:right w:val="none" w:sz="0" w:space="0" w:color="auto"/>
      </w:divBdr>
    </w:div>
    <w:div w:id="450051492">
      <w:bodyDiv w:val="1"/>
      <w:marLeft w:val="0"/>
      <w:marRight w:val="0"/>
      <w:marTop w:val="0"/>
      <w:marBottom w:val="0"/>
      <w:divBdr>
        <w:top w:val="none" w:sz="0" w:space="0" w:color="auto"/>
        <w:left w:val="none" w:sz="0" w:space="0" w:color="auto"/>
        <w:bottom w:val="none" w:sz="0" w:space="0" w:color="auto"/>
        <w:right w:val="none" w:sz="0" w:space="0" w:color="auto"/>
      </w:divBdr>
    </w:div>
    <w:div w:id="815878743">
      <w:bodyDiv w:val="1"/>
      <w:marLeft w:val="0"/>
      <w:marRight w:val="0"/>
      <w:marTop w:val="0"/>
      <w:marBottom w:val="0"/>
      <w:divBdr>
        <w:top w:val="none" w:sz="0" w:space="0" w:color="auto"/>
        <w:left w:val="none" w:sz="0" w:space="0" w:color="auto"/>
        <w:bottom w:val="none" w:sz="0" w:space="0" w:color="auto"/>
        <w:right w:val="none" w:sz="0" w:space="0" w:color="auto"/>
      </w:divBdr>
    </w:div>
    <w:div w:id="1145470009">
      <w:bodyDiv w:val="1"/>
      <w:marLeft w:val="0"/>
      <w:marRight w:val="0"/>
      <w:marTop w:val="0"/>
      <w:marBottom w:val="0"/>
      <w:divBdr>
        <w:top w:val="none" w:sz="0" w:space="0" w:color="auto"/>
        <w:left w:val="none" w:sz="0" w:space="0" w:color="auto"/>
        <w:bottom w:val="none" w:sz="0" w:space="0" w:color="auto"/>
        <w:right w:val="none" w:sz="0" w:space="0" w:color="auto"/>
      </w:divBdr>
    </w:div>
    <w:div w:id="209874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hyperlink" Target="https://www.aulaclic.es/windows7/t_4_2.htm" TargetMode="External"/><Relationship Id="rId39" Type="http://schemas.openxmlformats.org/officeDocument/2006/relationships/image" Target="media/image30.gif"/><Relationship Id="rId21" Type="http://schemas.openxmlformats.org/officeDocument/2006/relationships/image" Target="media/image13.gif"/><Relationship Id="rId34" Type="http://schemas.openxmlformats.org/officeDocument/2006/relationships/image" Target="media/image25.gif"/><Relationship Id="rId42" Type="http://schemas.openxmlformats.org/officeDocument/2006/relationships/image" Target="media/image32.gif"/><Relationship Id="rId47" Type="http://schemas.openxmlformats.org/officeDocument/2006/relationships/image" Target="media/image36.gif"/><Relationship Id="rId50" Type="http://schemas.openxmlformats.org/officeDocument/2006/relationships/hyperlink" Target="https://www.aulaclic.es/windows7/epp_4_7_1.htm" TargetMode="External"/><Relationship Id="rId55" Type="http://schemas.openxmlformats.org/officeDocument/2006/relationships/image" Target="media/image41.gif"/><Relationship Id="rId7" Type="http://schemas.openxmlformats.org/officeDocument/2006/relationships/endnotes" Target="endnotes.xml"/><Relationship Id="rId12" Type="http://schemas.openxmlformats.org/officeDocument/2006/relationships/hyperlink" Target="https://www.aulaclic.es/windows7/a_4_1_1.htm" TargetMode="External"/><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image" Target="media/image24.gif"/><Relationship Id="rId38" Type="http://schemas.openxmlformats.org/officeDocument/2006/relationships/image" Target="media/image29.gif"/><Relationship Id="rId46" Type="http://schemas.openxmlformats.org/officeDocument/2006/relationships/hyperlink" Target="https://www.aulaclic.es/windows7/a_4_5_1.ht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image" Target="media/image20.gif"/><Relationship Id="rId41" Type="http://schemas.openxmlformats.org/officeDocument/2006/relationships/hyperlink" Target="https://www.aulaclic.es/windows7/epp_4_5_1.htm" TargetMode="External"/><Relationship Id="rId54" Type="http://schemas.openxmlformats.org/officeDocument/2006/relationships/image" Target="media/image40.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6.gif"/><Relationship Id="rId32" Type="http://schemas.openxmlformats.org/officeDocument/2006/relationships/image" Target="media/image23.gif"/><Relationship Id="rId37" Type="http://schemas.openxmlformats.org/officeDocument/2006/relationships/image" Target="media/image28.gif"/><Relationship Id="rId40" Type="http://schemas.openxmlformats.org/officeDocument/2006/relationships/image" Target="media/image31.gif"/><Relationship Id="rId45" Type="http://schemas.openxmlformats.org/officeDocument/2006/relationships/image" Target="media/image35.gif"/><Relationship Id="rId53" Type="http://schemas.openxmlformats.org/officeDocument/2006/relationships/hyperlink" Target="https://www.aulaclic.es/windows7/b_4_1_1.htm"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image" Target="media/image19.gif"/><Relationship Id="rId36" Type="http://schemas.openxmlformats.org/officeDocument/2006/relationships/image" Target="media/image27.gif"/><Relationship Id="rId49" Type="http://schemas.openxmlformats.org/officeDocument/2006/relationships/hyperlink" Target="https://www.aulaclic.es/windows7/a_4_7_1.htm" TargetMode="External"/><Relationship Id="rId57" Type="http://schemas.openxmlformats.org/officeDocument/2006/relationships/image" Target="media/image43.gif"/><Relationship Id="rId10" Type="http://schemas.openxmlformats.org/officeDocument/2006/relationships/image" Target="media/image3.gif"/><Relationship Id="rId19" Type="http://schemas.openxmlformats.org/officeDocument/2006/relationships/image" Target="media/image11.gif"/><Relationship Id="rId31" Type="http://schemas.openxmlformats.org/officeDocument/2006/relationships/image" Target="media/image22.gif"/><Relationship Id="rId44" Type="http://schemas.openxmlformats.org/officeDocument/2006/relationships/image" Target="media/image34.gif"/><Relationship Id="rId52" Type="http://schemas.openxmlformats.org/officeDocument/2006/relationships/image" Target="media/image39.gi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image" Target="media/image18.gif"/><Relationship Id="rId30" Type="http://schemas.openxmlformats.org/officeDocument/2006/relationships/image" Target="media/image21.gif"/><Relationship Id="rId35" Type="http://schemas.openxmlformats.org/officeDocument/2006/relationships/image" Target="media/image26.gif"/><Relationship Id="rId43" Type="http://schemas.openxmlformats.org/officeDocument/2006/relationships/image" Target="media/image33.gif"/><Relationship Id="rId48" Type="http://schemas.openxmlformats.org/officeDocument/2006/relationships/image" Target="media/image37.gif"/><Relationship Id="rId56" Type="http://schemas.openxmlformats.org/officeDocument/2006/relationships/image" Target="media/image42.gif"/><Relationship Id="rId8" Type="http://schemas.openxmlformats.org/officeDocument/2006/relationships/image" Target="media/image1.gif"/><Relationship Id="rId51" Type="http://schemas.openxmlformats.org/officeDocument/2006/relationships/image" Target="media/image38.gif"/><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4479</Words>
  <Characters>24639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2024-05-21T17:36:00Z</dcterms:created>
  <dcterms:modified xsi:type="dcterms:W3CDTF">2024-05-21T18:13:00Z</dcterms:modified>
</cp:coreProperties>
</file>