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C3" w:rsidRDefault="00595EC3" w:rsidP="00595EC3">
      <w:pPr>
        <w:spacing w:after="0" w:line="240" w:lineRule="auto"/>
        <w:jc w:val="center"/>
        <w:rPr>
          <w:rFonts w:ascii="Comic Sans MS" w:hAnsi="Comic Sans MS" w:cs="Bookman Old Style"/>
          <w:b/>
          <w:bCs/>
          <w:sz w:val="20"/>
          <w:szCs w:val="20"/>
          <w:u w:val="single"/>
        </w:rPr>
      </w:pPr>
      <w:bookmarkStart w:id="0" w:name="_GoBack"/>
      <w:bookmarkEnd w:id="0"/>
      <w:r>
        <w:rPr>
          <w:rFonts w:ascii="Comic Sans MS" w:hAnsi="Comic Sans MS" w:cs="Bookman Old Style"/>
          <w:b/>
          <w:bCs/>
          <w:sz w:val="20"/>
          <w:szCs w:val="20"/>
          <w:u w:val="single"/>
        </w:rPr>
        <w:t>ERRORES DE MEDICION</w:t>
      </w:r>
    </w:p>
    <w:p w:rsidR="00595EC3" w:rsidRDefault="00595EC3" w:rsidP="00595EC3">
      <w:pPr>
        <w:spacing w:after="0" w:line="240" w:lineRule="auto"/>
        <w:jc w:val="both"/>
        <w:rPr>
          <w:rFonts w:ascii="Comic Sans MS" w:hAnsi="Comic Sans MS" w:cs="Bookman Old Style"/>
          <w:b/>
          <w:bCs/>
          <w:sz w:val="20"/>
          <w:szCs w:val="20"/>
          <w:u w:val="single"/>
        </w:rPr>
      </w:pPr>
    </w:p>
    <w:p w:rsidR="00595EC3" w:rsidRDefault="00595EC3" w:rsidP="00595EC3">
      <w:pPr>
        <w:spacing w:after="0" w:line="240" w:lineRule="auto"/>
        <w:jc w:val="both"/>
        <w:rPr>
          <w:rFonts w:ascii="Comic Sans MS" w:hAnsi="Comic Sans MS" w:cs="Bookman Old Style"/>
          <w:b/>
          <w:bCs/>
          <w:sz w:val="20"/>
          <w:szCs w:val="20"/>
          <w:u w:val="single"/>
        </w:rPr>
      </w:pPr>
      <w:r w:rsidRPr="007E3E27">
        <w:rPr>
          <w:rFonts w:ascii="Comic Sans MS" w:hAnsi="Comic Sans MS" w:cs="Bookman Old Style"/>
          <w:b/>
          <w:bCs/>
          <w:sz w:val="20"/>
          <w:szCs w:val="20"/>
          <w:u w:val="single"/>
        </w:rPr>
        <w:t xml:space="preserve">Introducción </w:t>
      </w:r>
    </w:p>
    <w:p w:rsidR="00595EC3" w:rsidRPr="00B026BC" w:rsidRDefault="00595EC3" w:rsidP="00595EC3">
      <w:pPr>
        <w:spacing w:after="0" w:line="240" w:lineRule="auto"/>
        <w:jc w:val="both"/>
        <w:rPr>
          <w:rFonts w:ascii="Comic Sans MS" w:hAnsi="Comic Sans MS" w:cs="Bookman Old Style"/>
          <w:b/>
          <w:bCs/>
          <w:sz w:val="16"/>
          <w:szCs w:val="16"/>
          <w:u w:val="single"/>
        </w:rPr>
      </w:pPr>
    </w:p>
    <w:p w:rsidR="00595EC3" w:rsidRPr="00595EC3" w:rsidRDefault="00595EC3" w:rsidP="00595EC3">
      <w:pPr>
        <w:spacing w:after="0"/>
        <w:jc w:val="both"/>
        <w:rPr>
          <w:rFonts w:ascii="Comic Sans MS" w:hAnsi="Comic Sans MS" w:cs="Bookman Old Style"/>
          <w:bCs/>
          <w:sz w:val="18"/>
          <w:szCs w:val="18"/>
        </w:rPr>
      </w:pPr>
      <w:r w:rsidRPr="00595EC3">
        <w:rPr>
          <w:rFonts w:ascii="Comic Sans MS" w:hAnsi="Comic Sans MS" w:cs="Bookman Old Style"/>
          <w:bCs/>
          <w:sz w:val="20"/>
          <w:szCs w:val="20"/>
        </w:rPr>
        <w:t xml:space="preserve"> </w:t>
      </w:r>
      <w:r w:rsidRPr="00595EC3">
        <w:rPr>
          <w:rFonts w:ascii="Comic Sans MS" w:hAnsi="Comic Sans MS" w:cs="Bookman Old Style"/>
          <w:bCs/>
          <w:sz w:val="18"/>
          <w:szCs w:val="18"/>
        </w:rPr>
        <w:t>Se afirma que no hay mediciones exactas, que entre el valor verdadero de una cantidad de cualquier magnitud y el valor obtenido en su medición existe una diferencia, es decir una incerteza o error.</w:t>
      </w:r>
    </w:p>
    <w:p w:rsidR="00595EC3" w:rsidRPr="00595EC3" w:rsidRDefault="00595EC3" w:rsidP="00595EC3">
      <w:pPr>
        <w:spacing w:after="0"/>
        <w:jc w:val="both"/>
        <w:rPr>
          <w:rFonts w:ascii="Comic Sans MS" w:hAnsi="Comic Sans MS" w:cs="Bookman Old Style"/>
          <w:bCs/>
          <w:sz w:val="18"/>
          <w:szCs w:val="18"/>
        </w:rPr>
      </w:pPr>
      <w:r w:rsidRPr="00595EC3">
        <w:rPr>
          <w:rFonts w:ascii="Comic Sans MS" w:hAnsi="Comic Sans MS" w:cs="Bookman Old Style"/>
          <w:bCs/>
          <w:sz w:val="18"/>
          <w:szCs w:val="18"/>
        </w:rPr>
        <w:t xml:space="preserve">¿Esto es cierto?, ¿a qué se debe?, ¿cómo influye el instrumento de medición?, ¿afectan las condiciones ambientales?, ¿qué errores puede cometer el observador’?, ¿q importancia tiene la cantidad a </w:t>
      </w:r>
      <w:r w:rsidRPr="00595EC3">
        <w:rPr>
          <w:rFonts w:ascii="Comic Sans MS" w:hAnsi="Comic Sans MS" w:cs="Bookman Old Style"/>
          <w:bCs/>
          <w:sz w:val="18"/>
          <w:szCs w:val="18"/>
        </w:rPr>
        <w:t>medir?</w:t>
      </w:r>
      <w:r>
        <w:rPr>
          <w:rFonts w:ascii="Comic Sans MS" w:hAnsi="Comic Sans MS" w:cs="Bookman Old Style"/>
          <w:bCs/>
          <w:sz w:val="18"/>
          <w:szCs w:val="18"/>
        </w:rPr>
        <w:t xml:space="preserve"> </w:t>
      </w:r>
      <w:r w:rsidRPr="00595EC3">
        <w:rPr>
          <w:rFonts w:ascii="Comic Sans MS" w:hAnsi="Comic Sans MS" w:cs="Bookman Old Style"/>
          <w:bCs/>
          <w:sz w:val="18"/>
          <w:szCs w:val="18"/>
        </w:rPr>
        <w:t xml:space="preserve">Toda medición lleva el </w:t>
      </w:r>
      <w:proofErr w:type="gramStart"/>
      <w:r w:rsidRPr="00595EC3">
        <w:rPr>
          <w:rFonts w:ascii="Comic Sans MS" w:hAnsi="Comic Sans MS" w:cs="Bookman Old Style"/>
          <w:bCs/>
          <w:sz w:val="18"/>
          <w:szCs w:val="18"/>
        </w:rPr>
        <w:t>propósito  de</w:t>
      </w:r>
      <w:proofErr w:type="gramEnd"/>
      <w:r w:rsidRPr="00595EC3">
        <w:rPr>
          <w:rFonts w:ascii="Comic Sans MS" w:hAnsi="Comic Sans MS" w:cs="Bookman Old Style"/>
          <w:bCs/>
          <w:sz w:val="18"/>
          <w:szCs w:val="18"/>
        </w:rPr>
        <w:t xml:space="preserve"> encontrar el valor verdadero de una cantidad de cualquiera de las diferentes magnitudes (tiempo, masa, volumen, temperatura, </w:t>
      </w:r>
      <w:proofErr w:type="spellStart"/>
      <w:r w:rsidRPr="00595EC3">
        <w:rPr>
          <w:rFonts w:ascii="Comic Sans MS" w:hAnsi="Comic Sans MS" w:cs="Bookman Old Style"/>
          <w:bCs/>
          <w:sz w:val="18"/>
          <w:szCs w:val="18"/>
        </w:rPr>
        <w:t>etc</w:t>
      </w:r>
      <w:proofErr w:type="spellEnd"/>
      <w:r w:rsidRPr="00595EC3">
        <w:rPr>
          <w:rFonts w:ascii="Comic Sans MS" w:hAnsi="Comic Sans MS" w:cs="Bookman Old Style"/>
          <w:bCs/>
          <w:sz w:val="18"/>
          <w:szCs w:val="18"/>
        </w:rPr>
        <w:t>) sin embargo resulta imposible hallar dicho valor pues siempre existe una cierta incerteza</w:t>
      </w:r>
      <w:r w:rsidRPr="00595EC3">
        <w:rPr>
          <w:rFonts w:ascii="Comic Sans MS" w:hAnsi="Comic Sans MS" w:cs="Bookman Old Style"/>
          <w:bCs/>
          <w:sz w:val="20"/>
          <w:szCs w:val="20"/>
        </w:rPr>
        <w:t xml:space="preserve">. </w:t>
      </w:r>
    </w:p>
    <w:p w:rsidR="00595EC3" w:rsidRPr="00595EC3" w:rsidRDefault="00595EC3" w:rsidP="00595EC3">
      <w:pPr>
        <w:spacing w:after="0" w:line="240" w:lineRule="auto"/>
        <w:jc w:val="center"/>
        <w:rPr>
          <w:rFonts w:ascii="Comic Sans MS" w:hAnsi="Comic Sans MS" w:cs="Bookman Old Style"/>
          <w:bCs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4686DA29" wp14:editId="3E6C287E">
            <wp:extent cx="3990975" cy="1925955"/>
            <wp:effectExtent l="171450" t="171450" r="161925" b="169545"/>
            <wp:docPr id="1" name="Imagen 1" descr="Error de Med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ror de Medi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98" r="4931" b="8851"/>
                    <a:stretch/>
                  </pic:blipFill>
                  <pic:spPr bwMode="auto">
                    <a:xfrm>
                      <a:off x="0" y="0"/>
                      <a:ext cx="4011459" cy="19358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EC3" w:rsidRPr="00595EC3" w:rsidRDefault="00595EC3" w:rsidP="00595EC3">
      <w:pPr>
        <w:spacing w:after="0"/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595EC3">
        <w:rPr>
          <w:rFonts w:ascii="Comic Sans MS" w:hAnsi="Comic Sans MS"/>
          <w:b/>
          <w:sz w:val="18"/>
          <w:szCs w:val="18"/>
          <w:u w:val="single"/>
        </w:rPr>
        <w:t>TIPOS DE ERRORES DE MEDICION</w:t>
      </w:r>
    </w:p>
    <w:p w:rsidR="00595EC3" w:rsidRPr="00595EC3" w:rsidRDefault="00595EC3" w:rsidP="00595EC3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 w:rsidRPr="00595EC3">
        <w:rPr>
          <w:rFonts w:ascii="Comic Sans MS" w:hAnsi="Comic Sans MS"/>
          <w:b/>
          <w:sz w:val="18"/>
          <w:szCs w:val="18"/>
        </w:rPr>
        <w:t xml:space="preserve">Los errores se clasifican en dos grupos: </w:t>
      </w:r>
    </w:p>
    <w:p w:rsidR="00595EC3" w:rsidRPr="00595EC3" w:rsidRDefault="00595EC3" w:rsidP="00595EC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b/>
          <w:sz w:val="18"/>
          <w:szCs w:val="18"/>
          <w:u w:val="single"/>
        </w:rPr>
        <w:t>Errores Sistemáticos</w:t>
      </w:r>
      <w:r w:rsidRPr="00595EC3">
        <w:rPr>
          <w:rFonts w:ascii="Comic Sans MS" w:hAnsi="Comic Sans MS"/>
          <w:sz w:val="18"/>
          <w:szCs w:val="18"/>
        </w:rPr>
        <w:t xml:space="preserve">: Se deben a imperfecciones del instrumento de </w:t>
      </w:r>
      <w:r w:rsidRPr="00595EC3">
        <w:rPr>
          <w:rFonts w:ascii="Comic Sans MS" w:hAnsi="Comic Sans MS"/>
          <w:sz w:val="18"/>
          <w:szCs w:val="18"/>
        </w:rPr>
        <w:t>medición,</w:t>
      </w:r>
      <w:r w:rsidRPr="00595EC3">
        <w:rPr>
          <w:rFonts w:ascii="Comic Sans MS" w:hAnsi="Comic Sans MS"/>
          <w:sz w:val="18"/>
          <w:szCs w:val="18"/>
        </w:rPr>
        <w:t xml:space="preserve"> a fallas del observador, al método de medición y/o a las condiciones ambientales, por </w:t>
      </w:r>
      <w:r w:rsidRPr="00595EC3">
        <w:rPr>
          <w:rFonts w:ascii="Comic Sans MS" w:hAnsi="Comic Sans MS"/>
          <w:sz w:val="18"/>
          <w:szCs w:val="18"/>
        </w:rPr>
        <w:t>ejemplo,</w:t>
      </w:r>
      <w:r w:rsidRPr="00595EC3">
        <w:rPr>
          <w:rFonts w:ascii="Comic Sans MS" w:hAnsi="Comic Sans MS"/>
          <w:sz w:val="18"/>
          <w:szCs w:val="18"/>
        </w:rPr>
        <w:t xml:space="preserve"> escala equivocada del instrumental, estos errores pueden y deben ser eliminados. </w:t>
      </w:r>
    </w:p>
    <w:p w:rsidR="00595EC3" w:rsidRPr="00595EC3" w:rsidRDefault="00595EC3" w:rsidP="00595EC3">
      <w:pPr>
        <w:pStyle w:val="Prrafodelista"/>
        <w:numPr>
          <w:ilvl w:val="0"/>
          <w:numId w:val="1"/>
        </w:numPr>
        <w:spacing w:after="0"/>
        <w:jc w:val="both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b/>
          <w:sz w:val="18"/>
          <w:szCs w:val="18"/>
          <w:u w:val="single"/>
        </w:rPr>
        <w:t>Errores Accidentales</w:t>
      </w:r>
      <w:r w:rsidRPr="00595EC3">
        <w:rPr>
          <w:rFonts w:ascii="Comic Sans MS" w:hAnsi="Comic Sans MS"/>
          <w:sz w:val="18"/>
          <w:szCs w:val="18"/>
          <w:u w:val="single"/>
        </w:rPr>
        <w:t>:</w:t>
      </w:r>
      <w:r w:rsidRPr="00595EC3">
        <w:rPr>
          <w:rFonts w:ascii="Comic Sans MS" w:hAnsi="Comic Sans MS"/>
          <w:sz w:val="18"/>
          <w:szCs w:val="18"/>
        </w:rPr>
        <w:t xml:space="preserve"> Son aquellos que siempre se comenten en una medición y no pueden ser eliminados, por </w:t>
      </w:r>
      <w:r w:rsidRPr="00595EC3">
        <w:rPr>
          <w:rFonts w:ascii="Comic Sans MS" w:hAnsi="Comic Sans MS"/>
          <w:sz w:val="18"/>
          <w:szCs w:val="18"/>
        </w:rPr>
        <w:t>ejemplo,</w:t>
      </w:r>
      <w:r w:rsidRPr="00595EC3">
        <w:rPr>
          <w:rFonts w:ascii="Comic Sans MS" w:hAnsi="Comic Sans MS"/>
          <w:sz w:val="18"/>
          <w:szCs w:val="18"/>
        </w:rPr>
        <w:t xml:space="preserve"> pequeñas oscilaciones cambios de temperaturas imperceptibles. </w:t>
      </w:r>
    </w:p>
    <w:p w:rsidR="00595EC3" w:rsidRPr="00595EC3" w:rsidRDefault="00595EC3" w:rsidP="00595EC3">
      <w:pPr>
        <w:tabs>
          <w:tab w:val="center" w:pos="5273"/>
          <w:tab w:val="left" w:pos="7275"/>
        </w:tabs>
        <w:spacing w:after="0"/>
        <w:rPr>
          <w:rFonts w:ascii="Comic Sans MS" w:hAnsi="Comic Sans MS"/>
          <w:b/>
          <w:sz w:val="18"/>
          <w:szCs w:val="18"/>
        </w:rPr>
      </w:pPr>
      <w:r w:rsidRPr="00595EC3">
        <w:rPr>
          <w:rFonts w:ascii="Comic Sans MS" w:hAnsi="Comic Sans MS"/>
          <w:b/>
          <w:sz w:val="18"/>
          <w:szCs w:val="18"/>
        </w:rPr>
        <w:tab/>
        <w:t>¿Cómo disminuir las incertezas?</w:t>
      </w:r>
      <w:r w:rsidRPr="00595EC3">
        <w:rPr>
          <w:rFonts w:ascii="Comic Sans MS" w:hAnsi="Comic Sans MS"/>
          <w:b/>
          <w:sz w:val="18"/>
          <w:szCs w:val="18"/>
        </w:rPr>
        <w:tab/>
      </w:r>
    </w:p>
    <w:p w:rsidR="00595EC3" w:rsidRPr="00595EC3" w:rsidRDefault="00595EC3" w:rsidP="00595EC3">
      <w:pPr>
        <w:tabs>
          <w:tab w:val="center" w:pos="5273"/>
          <w:tab w:val="left" w:pos="7275"/>
        </w:tabs>
        <w:rPr>
          <w:rFonts w:ascii="Comic Sans MS" w:hAnsi="Comic Sans MS"/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</w:rPr>
        <w:t xml:space="preserve">En toda medición es necesario disminuir en todo lo posible las incertezas. </w:t>
      </w:r>
    </w:p>
    <w:p w:rsidR="00595EC3" w:rsidRPr="00595EC3" w:rsidRDefault="00595EC3" w:rsidP="00595EC3">
      <w:pPr>
        <w:pStyle w:val="Prrafodelista"/>
        <w:numPr>
          <w:ilvl w:val="0"/>
          <w:numId w:val="2"/>
        </w:numPr>
        <w:tabs>
          <w:tab w:val="center" w:pos="5273"/>
          <w:tab w:val="left" w:pos="7275"/>
        </w:tabs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  <w:u w:val="single"/>
        </w:rPr>
        <w:t>Valor representativo</w:t>
      </w:r>
      <w:r w:rsidRPr="00595EC3">
        <w:rPr>
          <w:rFonts w:ascii="Comic Sans MS" w:hAnsi="Comic Sans MS"/>
          <w:sz w:val="18"/>
          <w:szCs w:val="18"/>
        </w:rPr>
        <w:t>: (X</w:t>
      </w:r>
      <w:proofErr w:type="gramStart"/>
      <w:r w:rsidRPr="00595EC3">
        <w:rPr>
          <w:rFonts w:ascii="Comic Sans MS" w:hAnsi="Comic Sans MS"/>
          <w:sz w:val="18"/>
          <w:szCs w:val="18"/>
          <w:u w:val="single"/>
        </w:rPr>
        <w:t>)</w:t>
      </w:r>
      <w:r w:rsidRPr="00595EC3">
        <w:rPr>
          <w:rFonts w:ascii="Comic Sans MS" w:hAnsi="Comic Sans MS"/>
          <w:sz w:val="18"/>
          <w:szCs w:val="18"/>
        </w:rPr>
        <w:t xml:space="preserve">  Es</w:t>
      </w:r>
      <w:proofErr w:type="gramEnd"/>
      <w:r w:rsidRPr="00595EC3">
        <w:rPr>
          <w:rFonts w:ascii="Comic Sans MS" w:hAnsi="Comic Sans MS"/>
          <w:sz w:val="18"/>
          <w:szCs w:val="18"/>
        </w:rPr>
        <w:t xml:space="preserve"> el promedio aritmético de una serie de mediciones.</w:t>
      </w:r>
    </w:p>
    <w:p w:rsidR="00595EC3" w:rsidRPr="00595EC3" w:rsidRDefault="00595EC3" w:rsidP="00595EC3">
      <w:pPr>
        <w:pStyle w:val="Prrafodelista"/>
        <w:numPr>
          <w:ilvl w:val="0"/>
          <w:numId w:val="2"/>
        </w:numPr>
        <w:tabs>
          <w:tab w:val="center" w:pos="5273"/>
          <w:tab w:val="left" w:pos="7275"/>
        </w:tabs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  <w:u w:val="single"/>
        </w:rPr>
        <w:t>Errores aparentes:</w:t>
      </w:r>
      <w:r w:rsidRPr="00595EC3">
        <w:rPr>
          <w:rFonts w:ascii="Comic Sans MS" w:hAnsi="Comic Sans MS"/>
          <w:sz w:val="18"/>
          <w:szCs w:val="18"/>
        </w:rPr>
        <w:t xml:space="preserve"> (</w:t>
      </w:r>
      <w:proofErr w:type="spellStart"/>
      <w:r w:rsidRPr="00595EC3">
        <w:rPr>
          <w:rFonts w:ascii="Comic Sans MS" w:hAnsi="Comic Sans MS"/>
          <w:sz w:val="18"/>
          <w:szCs w:val="18"/>
        </w:rPr>
        <w:t>Ea</w:t>
      </w:r>
      <w:proofErr w:type="spellEnd"/>
      <w:r w:rsidRPr="00595EC3">
        <w:rPr>
          <w:rFonts w:ascii="Comic Sans MS" w:hAnsi="Comic Sans MS"/>
          <w:sz w:val="18"/>
          <w:szCs w:val="18"/>
        </w:rPr>
        <w:t xml:space="preserve">):   Es la diferencia entre la lectura correspondiente a una de las mediciones y el valor representativo. </w:t>
      </w:r>
    </w:p>
    <w:p w:rsidR="00595EC3" w:rsidRPr="00595EC3" w:rsidRDefault="00595EC3" w:rsidP="00595EC3">
      <w:pPr>
        <w:pStyle w:val="Prrafodelista"/>
        <w:numPr>
          <w:ilvl w:val="0"/>
          <w:numId w:val="2"/>
        </w:numPr>
        <w:tabs>
          <w:tab w:val="center" w:pos="5273"/>
          <w:tab w:val="left" w:pos="7275"/>
        </w:tabs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</w:rPr>
        <w:t xml:space="preserve"> </w:t>
      </w:r>
      <w:r w:rsidRPr="00595EC3">
        <w:rPr>
          <w:rFonts w:ascii="Comic Sans MS" w:hAnsi="Comic Sans MS"/>
          <w:sz w:val="18"/>
          <w:szCs w:val="18"/>
          <w:u w:val="single"/>
        </w:rPr>
        <w:t>Errores relativos</w:t>
      </w:r>
      <w:r w:rsidRPr="00595EC3">
        <w:rPr>
          <w:rFonts w:ascii="Comic Sans MS" w:hAnsi="Comic Sans MS"/>
          <w:sz w:val="18"/>
          <w:szCs w:val="18"/>
        </w:rPr>
        <w:t xml:space="preserve">: (Er) Es el cociente entre el error aparente y el valor representativo. </w:t>
      </w:r>
    </w:p>
    <w:p w:rsidR="00595EC3" w:rsidRPr="00595EC3" w:rsidRDefault="00595EC3" w:rsidP="00595EC3">
      <w:pPr>
        <w:pStyle w:val="Prrafodelista"/>
        <w:numPr>
          <w:ilvl w:val="0"/>
          <w:numId w:val="2"/>
        </w:numPr>
        <w:tabs>
          <w:tab w:val="center" w:pos="5273"/>
          <w:tab w:val="left" w:pos="7275"/>
        </w:tabs>
        <w:spacing w:line="240" w:lineRule="auto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  <w:u w:val="single"/>
        </w:rPr>
        <w:t>Error porcentual</w:t>
      </w:r>
      <w:r w:rsidRPr="00595EC3">
        <w:rPr>
          <w:rFonts w:ascii="Comic Sans MS" w:hAnsi="Comic Sans MS"/>
          <w:sz w:val="18"/>
          <w:szCs w:val="18"/>
        </w:rPr>
        <w:t xml:space="preserve">: </w:t>
      </w:r>
      <w:proofErr w:type="gramStart"/>
      <w:r w:rsidRPr="00595EC3">
        <w:rPr>
          <w:rFonts w:ascii="Comic Sans MS" w:hAnsi="Comic Sans MS"/>
          <w:sz w:val="18"/>
          <w:szCs w:val="18"/>
        </w:rPr>
        <w:t>( E</w:t>
      </w:r>
      <w:proofErr w:type="gramEnd"/>
      <w:r w:rsidRPr="00595EC3">
        <w:rPr>
          <w:rFonts w:ascii="Comic Sans MS" w:hAnsi="Comic Sans MS"/>
          <w:sz w:val="18"/>
          <w:szCs w:val="18"/>
        </w:rPr>
        <w:t>%) Es el producto del error relativo por 100.</w:t>
      </w:r>
    </w:p>
    <w:p w:rsidR="00595EC3" w:rsidRPr="00595EC3" w:rsidRDefault="00595EC3" w:rsidP="00595EC3">
      <w:pPr>
        <w:pStyle w:val="Prrafodelista"/>
        <w:tabs>
          <w:tab w:val="center" w:pos="5273"/>
          <w:tab w:val="left" w:pos="7275"/>
        </w:tabs>
        <w:spacing w:line="240" w:lineRule="auto"/>
        <w:rPr>
          <w:rFonts w:ascii="Comic Sans MS" w:hAnsi="Comic Sans MS"/>
          <w:sz w:val="18"/>
          <w:szCs w:val="18"/>
          <w:u w:val="single"/>
        </w:rPr>
      </w:pPr>
    </w:p>
    <w:p w:rsidR="00595EC3" w:rsidRPr="00595EC3" w:rsidRDefault="00595EC3" w:rsidP="00595EC3">
      <w:pPr>
        <w:pStyle w:val="Prrafodelista"/>
        <w:numPr>
          <w:ilvl w:val="0"/>
          <w:numId w:val="2"/>
        </w:numPr>
        <w:tabs>
          <w:tab w:val="center" w:pos="5273"/>
          <w:tab w:val="left" w:pos="7275"/>
        </w:tabs>
        <w:spacing w:after="0" w:line="240" w:lineRule="auto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b/>
          <w:sz w:val="18"/>
          <w:szCs w:val="18"/>
          <w:u w:val="single"/>
        </w:rPr>
        <w:t>Ejemplo</w:t>
      </w:r>
      <w:r w:rsidRPr="00595EC3">
        <w:rPr>
          <w:rFonts w:ascii="Comic Sans MS" w:hAnsi="Comic Sans MS"/>
          <w:sz w:val="18"/>
          <w:szCs w:val="18"/>
        </w:rPr>
        <w:t>:</w:t>
      </w:r>
      <w:r>
        <w:rPr>
          <w:rFonts w:ascii="Comic Sans MS" w:hAnsi="Comic Sans MS"/>
          <w:sz w:val="18"/>
          <w:szCs w:val="18"/>
        </w:rPr>
        <w:t xml:space="preserve"> </w:t>
      </w:r>
      <w:r w:rsidRPr="00595EC3">
        <w:rPr>
          <w:rFonts w:ascii="Comic Sans MS" w:hAnsi="Comic Sans MS"/>
          <w:sz w:val="18"/>
          <w:szCs w:val="18"/>
        </w:rPr>
        <w:t>Un alumno efectúo 10 mediciones de la longitud del pizarrón del aula obteniendo las siguientes lecturas:</w:t>
      </w:r>
    </w:p>
    <w:tbl>
      <w:tblPr>
        <w:tblStyle w:val="Tablaconcuadrcula"/>
        <w:tblW w:w="0" w:type="auto"/>
        <w:tblInd w:w="2660" w:type="dxa"/>
        <w:tblLook w:val="04A0" w:firstRow="1" w:lastRow="0" w:firstColumn="1" w:lastColumn="0" w:noHBand="0" w:noVBand="1"/>
      </w:tblPr>
      <w:tblGrid>
        <w:gridCol w:w="2683"/>
        <w:gridCol w:w="2420"/>
      </w:tblGrid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95EC3">
              <w:rPr>
                <w:rFonts w:ascii="Comic Sans MS" w:hAnsi="Comic Sans MS"/>
                <w:b/>
                <w:sz w:val="16"/>
                <w:szCs w:val="16"/>
              </w:rPr>
              <w:t>Lectura Nº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95EC3">
              <w:rPr>
                <w:rFonts w:ascii="Comic Sans MS" w:hAnsi="Comic Sans MS"/>
                <w:b/>
                <w:sz w:val="16"/>
                <w:szCs w:val="16"/>
              </w:rPr>
              <w:t>Longitud (m)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1,83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1,84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1,84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1,83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1,84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1,82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7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1,83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8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1,82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9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1,83</w:t>
            </w:r>
          </w:p>
        </w:tc>
      </w:tr>
      <w:tr w:rsidR="00595EC3" w:rsidRPr="00595EC3" w:rsidTr="002B07DF">
        <w:tc>
          <w:tcPr>
            <w:tcW w:w="2683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2420" w:type="dxa"/>
          </w:tcPr>
          <w:p w:rsidR="00595EC3" w:rsidRPr="00595EC3" w:rsidRDefault="00595EC3" w:rsidP="00595EC3">
            <w:pPr>
              <w:tabs>
                <w:tab w:val="center" w:pos="5273"/>
                <w:tab w:val="left" w:pos="7275"/>
              </w:tabs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95EC3">
              <w:rPr>
                <w:rFonts w:ascii="Comic Sans MS" w:hAnsi="Comic Sans MS"/>
                <w:sz w:val="16"/>
                <w:szCs w:val="16"/>
              </w:rPr>
              <w:t>1,82</w:t>
            </w:r>
          </w:p>
        </w:tc>
      </w:tr>
    </w:tbl>
    <w:p w:rsidR="00595EC3" w:rsidRPr="00595EC3" w:rsidRDefault="00595EC3" w:rsidP="00595EC3">
      <w:pPr>
        <w:tabs>
          <w:tab w:val="center" w:pos="5273"/>
          <w:tab w:val="left" w:pos="7275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595EC3" w:rsidRPr="00595EC3" w:rsidRDefault="00595EC3" w:rsidP="00595EC3">
      <w:pPr>
        <w:pStyle w:val="Prrafodelista"/>
        <w:numPr>
          <w:ilvl w:val="0"/>
          <w:numId w:val="3"/>
        </w:numPr>
        <w:tabs>
          <w:tab w:val="center" w:pos="5273"/>
          <w:tab w:val="left" w:pos="7275"/>
        </w:tabs>
        <w:spacing w:after="0" w:line="360" w:lineRule="auto"/>
        <w:rPr>
          <w:rFonts w:ascii="Comic Sans MS" w:hAnsi="Comic Sans MS"/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  <w:u w:val="single"/>
        </w:rPr>
        <w:t>Valor Representativo (X):</w:t>
      </w:r>
      <w:r w:rsidRPr="00595EC3">
        <w:rPr>
          <w:rFonts w:ascii="Comic Sans MS" w:hAnsi="Comic Sans MS"/>
          <w:sz w:val="18"/>
          <w:szCs w:val="18"/>
        </w:rPr>
        <w:t xml:space="preserve"> Este valor se obtiene sumando todas las mediciones y dividendo por la cantidad total de mediciones. </w:t>
      </w:r>
      <w:r w:rsidRPr="00595EC3">
        <w:rPr>
          <w:rFonts w:ascii="Comic Sans MS" w:hAnsi="Comic Sans MS"/>
          <w:sz w:val="18"/>
          <w:szCs w:val="18"/>
        </w:rPr>
        <w:t xml:space="preserve">    </w:t>
      </w:r>
      <w:r w:rsidRPr="00595EC3">
        <w:rPr>
          <w:rFonts w:ascii="Comic Sans MS" w:hAnsi="Comic Sans MS"/>
          <w:b/>
          <w:sz w:val="18"/>
          <w:szCs w:val="18"/>
        </w:rPr>
        <w:t xml:space="preserve">X </w:t>
      </w:r>
      <w:r w:rsidRPr="00595EC3">
        <w:rPr>
          <w:rFonts w:ascii="Comic Sans MS" w:hAnsi="Comic Sans MS"/>
          <w:sz w:val="18"/>
          <w:szCs w:val="18"/>
          <w:u w:val="single"/>
        </w:rPr>
        <w:t>= 1,83+1,84+1,84+1,83+1,84+1,82+1,83+1,82+1,83+1,82 =</w:t>
      </w:r>
      <w:r w:rsidRPr="00595EC3">
        <w:rPr>
          <w:rFonts w:ascii="Comic Sans MS" w:hAnsi="Comic Sans MS"/>
          <w:sz w:val="18"/>
          <w:szCs w:val="18"/>
        </w:rPr>
        <w:t xml:space="preserve"> 1,83 m </w:t>
      </w:r>
    </w:p>
    <w:p w:rsidR="00595EC3" w:rsidRPr="00595EC3" w:rsidRDefault="00595EC3" w:rsidP="00595EC3">
      <w:pPr>
        <w:tabs>
          <w:tab w:val="center" w:pos="5273"/>
          <w:tab w:val="left" w:pos="7275"/>
        </w:tabs>
        <w:spacing w:after="0" w:line="240" w:lineRule="auto"/>
        <w:rPr>
          <w:rFonts w:ascii="Comic Sans MS" w:hAnsi="Comic Sans MS"/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</w:rPr>
        <w:t xml:space="preserve">                                         </w:t>
      </w:r>
      <w:r w:rsidRPr="00595EC3">
        <w:rPr>
          <w:rFonts w:ascii="Comic Sans MS" w:hAnsi="Comic Sans MS"/>
          <w:sz w:val="18"/>
          <w:szCs w:val="18"/>
        </w:rPr>
        <w:t xml:space="preserve">                               </w:t>
      </w:r>
      <w:r w:rsidRPr="00595EC3">
        <w:rPr>
          <w:rFonts w:ascii="Comic Sans MS" w:hAnsi="Comic Sans MS"/>
          <w:sz w:val="18"/>
          <w:szCs w:val="18"/>
        </w:rPr>
        <w:t xml:space="preserve">  10 </w:t>
      </w:r>
    </w:p>
    <w:p w:rsidR="00595EC3" w:rsidRPr="00595EC3" w:rsidRDefault="00595EC3" w:rsidP="00595EC3">
      <w:pPr>
        <w:tabs>
          <w:tab w:val="center" w:pos="5273"/>
          <w:tab w:val="left" w:pos="7275"/>
        </w:tabs>
        <w:spacing w:after="0" w:line="240" w:lineRule="auto"/>
        <w:rPr>
          <w:rFonts w:ascii="Comic Sans MS" w:hAnsi="Comic Sans MS"/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</w:rPr>
        <w:t xml:space="preserve">Por lo </w:t>
      </w:r>
      <w:r w:rsidRPr="00595EC3">
        <w:rPr>
          <w:rFonts w:ascii="Comic Sans MS" w:hAnsi="Comic Sans MS"/>
          <w:sz w:val="18"/>
          <w:szCs w:val="18"/>
        </w:rPr>
        <w:t>tanto,</w:t>
      </w:r>
      <w:r w:rsidRPr="00595EC3">
        <w:rPr>
          <w:rFonts w:ascii="Comic Sans MS" w:hAnsi="Comic Sans MS"/>
          <w:sz w:val="18"/>
          <w:szCs w:val="18"/>
        </w:rPr>
        <w:t xml:space="preserve"> el valor más probable de la longitud del pizarrón es de 1,83 m. </w:t>
      </w:r>
    </w:p>
    <w:p w:rsidR="00595EC3" w:rsidRPr="00595EC3" w:rsidRDefault="00595EC3" w:rsidP="00595EC3">
      <w:pPr>
        <w:pStyle w:val="Prrafodelista"/>
        <w:numPr>
          <w:ilvl w:val="0"/>
          <w:numId w:val="3"/>
        </w:numPr>
        <w:tabs>
          <w:tab w:val="center" w:pos="5273"/>
          <w:tab w:val="left" w:pos="7275"/>
        </w:tabs>
        <w:spacing w:after="0" w:line="360" w:lineRule="auto"/>
        <w:jc w:val="both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  <w:u w:val="single"/>
        </w:rPr>
        <w:t xml:space="preserve">Error aparente (E a): </w:t>
      </w:r>
      <w:r w:rsidRPr="00595EC3">
        <w:rPr>
          <w:rFonts w:ascii="Comic Sans MS" w:hAnsi="Comic Sans MS"/>
          <w:sz w:val="18"/>
          <w:szCs w:val="18"/>
        </w:rPr>
        <w:t xml:space="preserve">Es la diferencia entre la lectura correspondiente a una de las mediciones y el valor </w:t>
      </w:r>
      <w:proofErr w:type="gramStart"/>
      <w:r w:rsidRPr="00595EC3">
        <w:rPr>
          <w:rFonts w:ascii="Comic Sans MS" w:hAnsi="Comic Sans MS"/>
          <w:sz w:val="18"/>
          <w:szCs w:val="18"/>
        </w:rPr>
        <w:t xml:space="preserve">representativo, </w:t>
      </w:r>
      <w:r>
        <w:rPr>
          <w:rFonts w:ascii="Comic Sans MS" w:hAnsi="Comic Sans MS"/>
          <w:sz w:val="18"/>
          <w:szCs w:val="18"/>
        </w:rPr>
        <w:t xml:space="preserve">  </w:t>
      </w:r>
      <w:proofErr w:type="gramEnd"/>
      <w:r>
        <w:rPr>
          <w:rFonts w:ascii="Comic Sans MS" w:hAnsi="Comic Sans MS"/>
          <w:sz w:val="18"/>
          <w:szCs w:val="18"/>
        </w:rPr>
        <w:t xml:space="preserve">        </w:t>
      </w:r>
      <w:r w:rsidRPr="00595EC3">
        <w:rPr>
          <w:rFonts w:ascii="Comic Sans MS" w:hAnsi="Comic Sans MS"/>
          <w:sz w:val="18"/>
          <w:szCs w:val="18"/>
        </w:rPr>
        <w:t xml:space="preserve">es decir E a = x – X , en el ejemplo </w:t>
      </w:r>
    </w:p>
    <w:p w:rsidR="00595EC3" w:rsidRPr="00595EC3" w:rsidRDefault="00595EC3" w:rsidP="00595EC3">
      <w:pPr>
        <w:pStyle w:val="Prrafodelista"/>
        <w:tabs>
          <w:tab w:val="center" w:pos="5273"/>
          <w:tab w:val="left" w:pos="7275"/>
        </w:tabs>
        <w:spacing w:after="0"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</w:t>
      </w:r>
      <w:r w:rsidRPr="00595EC3">
        <w:rPr>
          <w:rFonts w:ascii="Comic Sans MS" w:hAnsi="Comic Sans MS"/>
          <w:b/>
          <w:sz w:val="18"/>
          <w:szCs w:val="18"/>
        </w:rPr>
        <w:t>E a</w:t>
      </w:r>
      <w:r w:rsidRPr="00595EC3">
        <w:rPr>
          <w:rFonts w:ascii="Comic Sans MS" w:hAnsi="Comic Sans MS"/>
          <w:sz w:val="18"/>
          <w:szCs w:val="18"/>
        </w:rPr>
        <w:t xml:space="preserve"> = 1,83 – 1,83 =</w:t>
      </w:r>
      <w:r w:rsidRPr="00595EC3">
        <w:rPr>
          <w:rFonts w:ascii="Comic Sans MS" w:hAnsi="Comic Sans MS"/>
          <w:sz w:val="18"/>
          <w:szCs w:val="18"/>
          <w:u w:val="single"/>
        </w:rPr>
        <w:t xml:space="preserve"> </w:t>
      </w:r>
      <w:r w:rsidRPr="00595EC3">
        <w:rPr>
          <w:rFonts w:ascii="Comic Sans MS" w:hAnsi="Comic Sans MS"/>
          <w:sz w:val="18"/>
          <w:szCs w:val="18"/>
        </w:rPr>
        <w:t>0 m para el segundo valor E a = 1,84 – 1,83 = 0,01 m, y así sucesivamente para el resto de las mediciones. (puede tener valores positivos o negativos).</w:t>
      </w:r>
    </w:p>
    <w:p w:rsidR="00595EC3" w:rsidRPr="00595EC3" w:rsidRDefault="00595EC3" w:rsidP="00595EC3">
      <w:pPr>
        <w:pStyle w:val="Prrafodelista"/>
        <w:numPr>
          <w:ilvl w:val="0"/>
          <w:numId w:val="3"/>
        </w:numPr>
        <w:tabs>
          <w:tab w:val="center" w:pos="5273"/>
          <w:tab w:val="left" w:pos="7275"/>
        </w:tabs>
        <w:spacing w:after="0" w:line="360" w:lineRule="auto"/>
        <w:jc w:val="both"/>
        <w:rPr>
          <w:rFonts w:ascii="Comic Sans MS" w:hAnsi="Comic Sans MS"/>
          <w:sz w:val="18"/>
          <w:szCs w:val="18"/>
          <w:u w:val="single"/>
        </w:rPr>
      </w:pPr>
      <w:r w:rsidRPr="00595EC3">
        <w:rPr>
          <w:rFonts w:ascii="Comic Sans MS" w:hAnsi="Comic Sans MS"/>
          <w:sz w:val="18"/>
          <w:szCs w:val="18"/>
          <w:u w:val="single"/>
        </w:rPr>
        <w:t xml:space="preserve">Error relativo </w:t>
      </w:r>
      <w:proofErr w:type="gramStart"/>
      <w:r w:rsidRPr="00595EC3">
        <w:rPr>
          <w:rFonts w:ascii="Comic Sans MS" w:hAnsi="Comic Sans MS"/>
          <w:sz w:val="18"/>
          <w:szCs w:val="18"/>
          <w:u w:val="single"/>
        </w:rPr>
        <w:t>( Er</w:t>
      </w:r>
      <w:proofErr w:type="gramEnd"/>
      <w:r w:rsidRPr="00595EC3">
        <w:rPr>
          <w:rFonts w:ascii="Comic Sans MS" w:hAnsi="Comic Sans MS"/>
          <w:sz w:val="18"/>
          <w:szCs w:val="18"/>
          <w:u w:val="single"/>
        </w:rPr>
        <w:t>):</w:t>
      </w:r>
      <w:r w:rsidRPr="00595EC3">
        <w:rPr>
          <w:rFonts w:ascii="Comic Sans MS" w:hAnsi="Comic Sans MS"/>
          <w:sz w:val="18"/>
          <w:szCs w:val="18"/>
        </w:rPr>
        <w:t xml:space="preserve"> Es el cociente entre el error aparente y el valor representativo, es decir </w:t>
      </w:r>
    </w:p>
    <w:p w:rsidR="00595EC3" w:rsidRPr="00595EC3" w:rsidRDefault="00595EC3" w:rsidP="00595EC3">
      <w:pPr>
        <w:tabs>
          <w:tab w:val="center" w:pos="5273"/>
          <w:tab w:val="left" w:pos="7275"/>
        </w:tabs>
        <w:spacing w:after="0"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</w:t>
      </w:r>
      <w:r w:rsidRPr="00595EC3">
        <w:rPr>
          <w:rFonts w:ascii="Comic Sans MS" w:hAnsi="Comic Sans MS"/>
          <w:b/>
          <w:sz w:val="18"/>
          <w:szCs w:val="18"/>
        </w:rPr>
        <w:t xml:space="preserve">Er </w:t>
      </w:r>
      <w:r w:rsidRPr="00595EC3">
        <w:rPr>
          <w:rFonts w:ascii="Comic Sans MS" w:hAnsi="Comic Sans MS"/>
          <w:sz w:val="18"/>
          <w:szCs w:val="18"/>
        </w:rPr>
        <w:t xml:space="preserve">=   </w:t>
      </w:r>
      <w:r w:rsidRPr="00595EC3">
        <w:rPr>
          <w:rFonts w:ascii="Comic Sans MS" w:hAnsi="Comic Sans MS"/>
          <w:sz w:val="18"/>
          <w:szCs w:val="18"/>
          <w:u w:val="single"/>
        </w:rPr>
        <w:t xml:space="preserve">0,01 </w:t>
      </w:r>
      <w:proofErr w:type="gramStart"/>
      <w:r w:rsidRPr="00595EC3">
        <w:rPr>
          <w:rFonts w:ascii="Comic Sans MS" w:hAnsi="Comic Sans MS"/>
          <w:sz w:val="18"/>
          <w:szCs w:val="18"/>
          <w:u w:val="single"/>
        </w:rPr>
        <w:t>m</w:t>
      </w:r>
      <w:r w:rsidRPr="00595EC3">
        <w:rPr>
          <w:rFonts w:ascii="Comic Sans MS" w:hAnsi="Comic Sans MS"/>
          <w:sz w:val="18"/>
          <w:szCs w:val="18"/>
        </w:rPr>
        <w:t xml:space="preserve">  =</w:t>
      </w:r>
      <w:proofErr w:type="gramEnd"/>
      <w:r w:rsidRPr="00595EC3">
        <w:rPr>
          <w:rFonts w:ascii="Comic Sans MS" w:hAnsi="Comic Sans MS"/>
          <w:sz w:val="18"/>
          <w:szCs w:val="18"/>
        </w:rPr>
        <w:t xml:space="preserve"> 0,005 , y así para el resto de las medidas.</w:t>
      </w:r>
    </w:p>
    <w:p w:rsidR="00595EC3" w:rsidRPr="00595EC3" w:rsidRDefault="00595EC3" w:rsidP="00595EC3">
      <w:pPr>
        <w:pStyle w:val="Prrafodelista"/>
        <w:tabs>
          <w:tab w:val="center" w:pos="5273"/>
          <w:tab w:val="left" w:pos="7275"/>
        </w:tabs>
        <w:spacing w:after="0" w:line="360" w:lineRule="auto"/>
        <w:jc w:val="both"/>
        <w:rPr>
          <w:rFonts w:ascii="Comic Sans MS" w:hAnsi="Comic Sans MS"/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sz w:val="18"/>
          <w:szCs w:val="18"/>
        </w:rPr>
        <w:t xml:space="preserve">                                           </w:t>
      </w:r>
      <w:r w:rsidRPr="00595EC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         </w:t>
      </w:r>
      <w:r w:rsidRPr="00595EC3">
        <w:rPr>
          <w:rFonts w:ascii="Comic Sans MS" w:hAnsi="Comic Sans MS"/>
          <w:sz w:val="18"/>
          <w:szCs w:val="18"/>
        </w:rPr>
        <w:t xml:space="preserve">  1,83 m </w:t>
      </w:r>
    </w:p>
    <w:p w:rsidR="00FF0521" w:rsidRPr="00595EC3" w:rsidRDefault="00595EC3" w:rsidP="0020462E">
      <w:pPr>
        <w:pStyle w:val="Prrafodelista"/>
        <w:numPr>
          <w:ilvl w:val="0"/>
          <w:numId w:val="3"/>
        </w:numPr>
        <w:tabs>
          <w:tab w:val="center" w:pos="5273"/>
          <w:tab w:val="left" w:pos="7275"/>
          <w:tab w:val="left" w:pos="10319"/>
        </w:tabs>
        <w:spacing w:after="0" w:line="360" w:lineRule="auto"/>
        <w:ind w:right="-29"/>
        <w:jc w:val="both"/>
        <w:rPr>
          <w:sz w:val="18"/>
          <w:szCs w:val="18"/>
        </w:rPr>
      </w:pPr>
      <w:r w:rsidRPr="00595EC3">
        <w:rPr>
          <w:rFonts w:ascii="Comic Sans MS" w:hAnsi="Comic Sans MS"/>
          <w:sz w:val="18"/>
          <w:szCs w:val="18"/>
          <w:u w:val="single"/>
        </w:rPr>
        <w:t xml:space="preserve">Error porcentual (E %): </w:t>
      </w:r>
      <w:r w:rsidRPr="00595EC3">
        <w:rPr>
          <w:rFonts w:ascii="Comic Sans MS" w:hAnsi="Comic Sans MS"/>
          <w:sz w:val="18"/>
          <w:szCs w:val="18"/>
        </w:rPr>
        <w:t xml:space="preserve"> Es el producto del error relativo por </w:t>
      </w:r>
      <w:proofErr w:type="gramStart"/>
      <w:r w:rsidRPr="00595EC3">
        <w:rPr>
          <w:rFonts w:ascii="Comic Sans MS" w:hAnsi="Comic Sans MS"/>
          <w:sz w:val="18"/>
          <w:szCs w:val="18"/>
        </w:rPr>
        <w:t>100 ,</w:t>
      </w:r>
      <w:proofErr w:type="gramEnd"/>
      <w:r w:rsidRPr="00595EC3">
        <w:rPr>
          <w:rFonts w:ascii="Comic Sans MS" w:hAnsi="Comic Sans MS"/>
          <w:sz w:val="18"/>
          <w:szCs w:val="18"/>
        </w:rPr>
        <w:t xml:space="preserve"> es decir </w:t>
      </w:r>
      <w:r w:rsidRPr="00595EC3">
        <w:rPr>
          <w:rFonts w:ascii="Comic Sans MS" w:hAnsi="Comic Sans MS"/>
          <w:b/>
          <w:sz w:val="18"/>
          <w:szCs w:val="18"/>
        </w:rPr>
        <w:t>E%</w:t>
      </w:r>
      <w:r w:rsidRPr="00595EC3">
        <w:rPr>
          <w:rFonts w:ascii="Comic Sans MS" w:hAnsi="Comic Sans MS"/>
          <w:sz w:val="18"/>
          <w:szCs w:val="18"/>
        </w:rPr>
        <w:t xml:space="preserve"> = 0,005 x 100 = 0,55%  y así para el resto de las mediciones. </w:t>
      </w:r>
    </w:p>
    <w:sectPr w:rsidR="00FF0521" w:rsidRPr="00595EC3" w:rsidSect="00595EC3">
      <w:pgSz w:w="12242" w:h="20163" w:code="5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AE"/>
    <w:multiLevelType w:val="hybridMultilevel"/>
    <w:tmpl w:val="5F94051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27C07"/>
    <w:multiLevelType w:val="hybridMultilevel"/>
    <w:tmpl w:val="8712276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E5920"/>
    <w:multiLevelType w:val="hybridMultilevel"/>
    <w:tmpl w:val="C8DA0752"/>
    <w:lvl w:ilvl="0" w:tplc="97260390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3"/>
    <w:rsid w:val="00595EC3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652F"/>
  <w15:chartTrackingRefBased/>
  <w15:docId w15:val="{E36D2F0F-73B8-4089-A087-D390A1C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C3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595EC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EC3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2024-05-22T15:21:00Z</cp:lastPrinted>
  <dcterms:created xsi:type="dcterms:W3CDTF">2024-05-22T15:14:00Z</dcterms:created>
  <dcterms:modified xsi:type="dcterms:W3CDTF">2024-05-22T15:25:00Z</dcterms:modified>
</cp:coreProperties>
</file>