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EF" w:rsidRDefault="00444FEF" w:rsidP="00444FEF">
      <w:r>
        <w:t xml:space="preserve">Colegio </w:t>
      </w:r>
      <w:r>
        <w:t>Merceditas de San Martin- CESAP</w:t>
      </w:r>
    </w:p>
    <w:p w:rsidR="00444FEF" w:rsidRDefault="00444FEF" w:rsidP="00444FEF">
      <w:r>
        <w:t>Espacio Curricular: Historia</w:t>
      </w:r>
    </w:p>
    <w:p w:rsidR="00444FEF" w:rsidRDefault="00444FEF" w:rsidP="00444FEF">
      <w:r>
        <w:t>Año: 2024</w:t>
      </w:r>
    </w:p>
    <w:p w:rsidR="00444FEF" w:rsidRDefault="00444FEF" w:rsidP="00444FEF">
      <w:r>
        <w:t>Curso: 5”C”</w:t>
      </w:r>
    </w:p>
    <w:p w:rsidR="00444FEF" w:rsidRDefault="00444FEF" w:rsidP="00444FEF">
      <w:r>
        <w:t>Profesora: María Alejandra Balmaceda</w:t>
      </w:r>
    </w:p>
    <w:p w:rsidR="00CC73D7" w:rsidRDefault="00444FEF" w:rsidP="00444FEF">
      <w:r>
        <w:t>Trabajo Practico N°1</w:t>
      </w:r>
    </w:p>
    <w:p w:rsidR="00444FEF" w:rsidRDefault="00444FEF" w:rsidP="00444FEF">
      <w:r>
        <w:t>Temas</w:t>
      </w:r>
      <w:r>
        <w:t>:</w:t>
      </w:r>
    </w:p>
    <w:p w:rsidR="00444FEF" w:rsidRDefault="00444FEF" w:rsidP="00444FEF">
      <w:pPr>
        <w:pStyle w:val="Prrafodelista"/>
        <w:numPr>
          <w:ilvl w:val="0"/>
          <w:numId w:val="1"/>
        </w:numPr>
      </w:pPr>
      <w:r>
        <w:t>Derrocamiento de Perón</w:t>
      </w:r>
    </w:p>
    <w:p w:rsidR="00444FEF" w:rsidRDefault="00444FEF" w:rsidP="00444FEF">
      <w:pPr>
        <w:pStyle w:val="Prrafodelista"/>
        <w:numPr>
          <w:ilvl w:val="0"/>
          <w:numId w:val="1"/>
        </w:numPr>
      </w:pPr>
      <w:r>
        <w:t>Revolución Libertadora</w:t>
      </w:r>
    </w:p>
    <w:p w:rsidR="00444FEF" w:rsidRDefault="00444FEF" w:rsidP="00444FEF">
      <w:r>
        <w:t xml:space="preserve">CAPACIDADES </w:t>
      </w:r>
    </w:p>
    <w:p w:rsidR="00444FEF" w:rsidRDefault="00444FEF" w:rsidP="00444FEF">
      <w:r>
        <w:t xml:space="preserve">• Lectura comprensiva </w:t>
      </w:r>
    </w:p>
    <w:p w:rsidR="00444FEF" w:rsidRDefault="00444FEF" w:rsidP="00444FEF">
      <w:r>
        <w:t>• Aprender a aprender</w:t>
      </w:r>
    </w:p>
    <w:p w:rsidR="00444FEF" w:rsidRDefault="00444FEF" w:rsidP="00444FEF">
      <w:r>
        <w:t>• Compromiso y responsabilidad.</w:t>
      </w:r>
    </w:p>
    <w:p w:rsidR="007B55E5" w:rsidRDefault="00444FEF">
      <w:r>
        <w:t>Actividades:</w:t>
      </w:r>
    </w:p>
    <w:p w:rsidR="00444FEF" w:rsidRDefault="00444FEF" w:rsidP="00444FEF">
      <w:pPr>
        <w:pStyle w:val="Prrafodelista"/>
        <w:numPr>
          <w:ilvl w:val="0"/>
          <w:numId w:val="2"/>
        </w:numPr>
      </w:pPr>
      <w:r>
        <w:t xml:space="preserve">Describir como comenzó la revolución </w:t>
      </w:r>
      <w:r w:rsidR="00CC73D7">
        <w:t>Libertadora</w:t>
      </w:r>
      <w:r>
        <w:t xml:space="preserve"> en </w:t>
      </w:r>
      <w:r w:rsidR="00CC73D7">
        <w:t>Argentina</w:t>
      </w:r>
      <w:r>
        <w:t xml:space="preserve"> en 16 de </w:t>
      </w:r>
      <w:r w:rsidR="00CC73D7">
        <w:t>septiembre</w:t>
      </w:r>
      <w:r>
        <w:t xml:space="preserve"> de 1955 según el texto.</w:t>
      </w:r>
    </w:p>
    <w:p w:rsidR="00444FEF" w:rsidRDefault="00444FEF" w:rsidP="00444FEF">
      <w:pPr>
        <w:pStyle w:val="Prrafodelista"/>
        <w:numPr>
          <w:ilvl w:val="0"/>
          <w:numId w:val="2"/>
        </w:numPr>
      </w:pPr>
      <w:r>
        <w:t xml:space="preserve">¿Quién fue el líder de </w:t>
      </w:r>
      <w:r w:rsidR="00CC73D7">
        <w:t>la</w:t>
      </w:r>
      <w:r>
        <w:t xml:space="preserve"> </w:t>
      </w:r>
      <w:r w:rsidR="00CC73D7">
        <w:t>revolución libertadora</w:t>
      </w:r>
      <w:r>
        <w:t xml:space="preserve"> y que papel desempeño durante el golpe de estado?</w:t>
      </w:r>
    </w:p>
    <w:p w:rsidR="00444FEF" w:rsidRDefault="00444FEF" w:rsidP="00444FEF">
      <w:pPr>
        <w:pStyle w:val="Prrafodelista"/>
        <w:numPr>
          <w:ilvl w:val="0"/>
          <w:numId w:val="2"/>
        </w:numPr>
      </w:pPr>
      <w:r>
        <w:t>Según los golpistas ¿Qué implicaba el nombre “</w:t>
      </w:r>
      <w:r w:rsidR="00CC73D7">
        <w:t>Revolución</w:t>
      </w:r>
      <w:r>
        <w:t xml:space="preserve"> Libertadora” y cual eran sus propósitos?</w:t>
      </w:r>
    </w:p>
    <w:p w:rsidR="00CC73D7" w:rsidRPr="00CC73D7" w:rsidRDefault="00CC73D7" w:rsidP="00CC73D7">
      <w:pPr>
        <w:pStyle w:val="Prrafodelista"/>
        <w:numPr>
          <w:ilvl w:val="0"/>
          <w:numId w:val="2"/>
        </w:numPr>
        <w:rPr>
          <w:lang w:eastAsia="es-AR"/>
        </w:rPr>
      </w:pPr>
      <w:r w:rsidRPr="00CC73D7">
        <w:rPr>
          <w:lang w:eastAsia="es-AR"/>
        </w:rPr>
        <w:t xml:space="preserve">¿Cuál era el enfoque de </w:t>
      </w:r>
      <w:proofErr w:type="spellStart"/>
      <w:r w:rsidRPr="00CC73D7">
        <w:rPr>
          <w:lang w:eastAsia="es-AR"/>
        </w:rPr>
        <w:t>Lonardi</w:t>
      </w:r>
      <w:proofErr w:type="spellEnd"/>
      <w:r w:rsidRPr="00CC73D7">
        <w:rPr>
          <w:lang w:eastAsia="es-AR"/>
        </w:rPr>
        <w:t xml:space="preserve"> respecto al peronismo después del golpe de Estado en Argentina en 1955?</w:t>
      </w:r>
    </w:p>
    <w:p w:rsidR="00CC73D7" w:rsidRPr="00CC73D7" w:rsidRDefault="00CC73D7" w:rsidP="00CC73D7">
      <w:pPr>
        <w:pStyle w:val="Prrafodelista"/>
        <w:numPr>
          <w:ilvl w:val="0"/>
          <w:numId w:val="2"/>
        </w:numPr>
        <w:rPr>
          <w:lang w:eastAsia="es-AR"/>
        </w:rPr>
      </w:pPr>
      <w:r w:rsidRPr="00CC73D7">
        <w:rPr>
          <w:lang w:eastAsia="es-AR"/>
        </w:rPr>
        <w:t xml:space="preserve">¿Qué grupos respaldaban a </w:t>
      </w:r>
      <w:proofErr w:type="spellStart"/>
      <w:r w:rsidRPr="00CC73D7">
        <w:rPr>
          <w:lang w:eastAsia="es-AR"/>
        </w:rPr>
        <w:t>Lonardi</w:t>
      </w:r>
      <w:proofErr w:type="spellEnd"/>
      <w:r w:rsidRPr="00CC73D7">
        <w:rPr>
          <w:lang w:eastAsia="es-AR"/>
        </w:rPr>
        <w:t xml:space="preserve"> dentro del frente antiperonista y qué postura defendían?</w:t>
      </w:r>
    </w:p>
    <w:p w:rsidR="00CC73D7" w:rsidRPr="00CC73D7" w:rsidRDefault="00CC73D7" w:rsidP="00CC73D7">
      <w:pPr>
        <w:pStyle w:val="Prrafodelista"/>
        <w:numPr>
          <w:ilvl w:val="0"/>
          <w:numId w:val="2"/>
        </w:numPr>
        <w:rPr>
          <w:lang w:eastAsia="es-AR"/>
        </w:rPr>
      </w:pPr>
      <w:r w:rsidRPr="00CC73D7">
        <w:rPr>
          <w:lang w:eastAsia="es-AR"/>
        </w:rPr>
        <w:t xml:space="preserve">¿Por qué </w:t>
      </w:r>
      <w:proofErr w:type="spellStart"/>
      <w:r w:rsidRPr="00CC73D7">
        <w:rPr>
          <w:lang w:eastAsia="es-AR"/>
        </w:rPr>
        <w:t>Lonardi</w:t>
      </w:r>
      <w:proofErr w:type="spellEnd"/>
      <w:r w:rsidRPr="00CC73D7">
        <w:rPr>
          <w:lang w:eastAsia="es-AR"/>
        </w:rPr>
        <w:t xml:space="preserve"> fue relevado de su cargo como presidente de Argentina y qué implicaciones tuvo este relevo en el desarrollo político del país?</w:t>
      </w:r>
    </w:p>
    <w:p w:rsidR="00444FEF" w:rsidRDefault="00CC73D7" w:rsidP="00444FEF">
      <w:pPr>
        <w:ind w:left="360"/>
      </w:pPr>
      <w:r>
        <w:t>Revisión</w:t>
      </w:r>
      <w:r w:rsidR="00444FEF">
        <w:t xml:space="preserve"> de prensa del golpe de estados de 1955</w:t>
      </w:r>
    </w:p>
    <w:p w:rsidR="00444FEF" w:rsidRDefault="00444FEF" w:rsidP="00444FEF">
      <w:pPr>
        <w:pStyle w:val="Prrafodelista"/>
        <w:numPr>
          <w:ilvl w:val="0"/>
          <w:numId w:val="3"/>
        </w:numPr>
      </w:pPr>
      <w:r>
        <w:t xml:space="preserve">Investigar las ediciones sobre el golpe de estado de 1955 en </w:t>
      </w:r>
      <w:r w:rsidR="00CC73D7">
        <w:t>el periódico</w:t>
      </w:r>
      <w:r>
        <w:t xml:space="preserve"> dado por la docente.</w:t>
      </w:r>
    </w:p>
    <w:p w:rsidR="00444FEF" w:rsidRDefault="00444FEF" w:rsidP="00444FEF">
      <w:pPr>
        <w:pStyle w:val="Prrafodelista"/>
        <w:numPr>
          <w:ilvl w:val="0"/>
          <w:numId w:val="3"/>
        </w:numPr>
      </w:pPr>
      <w:r>
        <w:t>Identificar y dialogar en el grupo la visión del periódico sobre el golpe</w:t>
      </w:r>
    </w:p>
    <w:p w:rsidR="00444FEF" w:rsidRDefault="00444FEF" w:rsidP="00444FEF">
      <w:pPr>
        <w:pStyle w:val="Prrafodelista"/>
      </w:pPr>
      <w:r>
        <w:t xml:space="preserve">Preguntas </w:t>
      </w:r>
      <w:r w:rsidR="00CC73D7">
        <w:t>guias:</w:t>
      </w:r>
    </w:p>
    <w:p w:rsidR="00444FEF" w:rsidRDefault="00444FEF" w:rsidP="00444FEF">
      <w:pPr>
        <w:pStyle w:val="Prrafodelista"/>
        <w:numPr>
          <w:ilvl w:val="0"/>
          <w:numId w:val="4"/>
        </w:numPr>
      </w:pPr>
      <w:r>
        <w:t xml:space="preserve">¿Cómo se retrataba el gobierno de Juan </w:t>
      </w:r>
      <w:r w:rsidR="00CC73D7">
        <w:t>Domingo</w:t>
      </w:r>
      <w:r>
        <w:t xml:space="preserve"> Perón en las noticias y editoriales?</w:t>
      </w:r>
    </w:p>
    <w:p w:rsidR="00444FEF" w:rsidRDefault="00444FEF" w:rsidP="00444FEF">
      <w:pPr>
        <w:pStyle w:val="Prrafodelista"/>
        <w:numPr>
          <w:ilvl w:val="0"/>
          <w:numId w:val="4"/>
        </w:numPr>
      </w:pPr>
      <w:r>
        <w:t xml:space="preserve">¿Qué </w:t>
      </w:r>
      <w:r w:rsidR="00CC73D7">
        <w:t>decían</w:t>
      </w:r>
      <w:r>
        <w:t xml:space="preserve"> sobre los </w:t>
      </w:r>
      <w:r w:rsidR="00CC73D7">
        <w:t>líderes y participantes</w:t>
      </w:r>
      <w:r>
        <w:t xml:space="preserve"> del golpe de estado?</w:t>
      </w:r>
    </w:p>
    <w:p w:rsidR="00444FEF" w:rsidRDefault="00444FEF" w:rsidP="00CC73D7">
      <w:pPr>
        <w:pStyle w:val="Prrafodelista"/>
        <w:numPr>
          <w:ilvl w:val="0"/>
          <w:numId w:val="4"/>
        </w:numPr>
      </w:pPr>
      <w:r>
        <w:t xml:space="preserve">¿Cómo se </w:t>
      </w:r>
      <w:r w:rsidR="00CC73D7">
        <w:t>representaban</w:t>
      </w:r>
      <w:r>
        <w:t xml:space="preserve"> los autores del golpe en las </w:t>
      </w:r>
      <w:r w:rsidR="00CC73D7">
        <w:t>fotografías</w:t>
      </w:r>
      <w:r>
        <w:t xml:space="preserve"> o caricaturas?</w:t>
      </w:r>
    </w:p>
    <w:p w:rsidR="00CC73D7" w:rsidRDefault="00CC73D7" w:rsidP="00CC73D7"/>
    <w:p w:rsidR="00CC73D7" w:rsidRDefault="00CC73D7" w:rsidP="00CC73D7">
      <w:r>
        <w:lastRenderedPageBreak/>
        <w:t>Bibliografía:</w:t>
      </w:r>
    </w:p>
    <w:p w:rsidR="00CC73D7" w:rsidRDefault="00CC73D7" w:rsidP="00CC73D7">
      <w:pPr>
        <w:pStyle w:val="Prrafodelista"/>
        <w:numPr>
          <w:ilvl w:val="0"/>
          <w:numId w:val="8"/>
        </w:numPr>
      </w:pPr>
      <w:r>
        <w:t xml:space="preserve">Marisa Gallego y Teresa </w:t>
      </w:r>
      <w:proofErr w:type="spellStart"/>
      <w:r>
        <w:t>Eggers-</w:t>
      </w:r>
      <w:proofErr w:type="gramStart"/>
      <w:r>
        <w:t>Brass</w:t>
      </w:r>
      <w:proofErr w:type="spellEnd"/>
      <w:r>
        <w:t xml:space="preserve"> .</w:t>
      </w:r>
      <w:r>
        <w:t>Historia</w:t>
      </w:r>
      <w:proofErr w:type="gramEnd"/>
      <w:r>
        <w:t xml:space="preserve"> V : Argentina, América y el mundo en la segunda mitad del Siglo XX, 5º Año secundaria /. - a ed. - </w:t>
      </w:r>
      <w:proofErr w:type="spellStart"/>
      <w:proofErr w:type="gramStart"/>
      <w:r>
        <w:t>Ituzaingó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Maipue</w:t>
      </w:r>
      <w:proofErr w:type="spellEnd"/>
      <w:r>
        <w:t>, 2011</w:t>
      </w:r>
    </w:p>
    <w:p w:rsidR="00CC73D7" w:rsidRDefault="00CC73D7" w:rsidP="00CC73D7">
      <w:r>
        <w:t>Criterios de Evaluación:</w:t>
      </w:r>
    </w:p>
    <w:tbl>
      <w:tblPr>
        <w:tblW w:w="964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30"/>
        <w:gridCol w:w="1746"/>
        <w:gridCol w:w="2103"/>
        <w:gridCol w:w="1963"/>
      </w:tblGrid>
      <w:tr w:rsidR="008443F0" w:rsidTr="0028393F">
        <w:trPr>
          <w:trHeight w:val="311"/>
        </w:trPr>
        <w:tc>
          <w:tcPr>
            <w:tcW w:w="3830" w:type="dxa"/>
          </w:tcPr>
          <w:p w:rsidR="008443F0" w:rsidRDefault="008443F0" w:rsidP="0028393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Criterios</w:t>
            </w:r>
          </w:p>
        </w:tc>
        <w:tc>
          <w:tcPr>
            <w:tcW w:w="1746" w:type="dxa"/>
          </w:tcPr>
          <w:p w:rsidR="008443F0" w:rsidRDefault="008443F0" w:rsidP="0028393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 proceso</w:t>
            </w:r>
          </w:p>
        </w:tc>
        <w:tc>
          <w:tcPr>
            <w:tcW w:w="2103" w:type="dxa"/>
          </w:tcPr>
          <w:p w:rsidR="008443F0" w:rsidRDefault="008443F0" w:rsidP="0028393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Relativamente logrado</w:t>
            </w:r>
          </w:p>
        </w:tc>
        <w:tc>
          <w:tcPr>
            <w:tcW w:w="1963" w:type="dxa"/>
          </w:tcPr>
          <w:p w:rsidR="008443F0" w:rsidRDefault="008443F0" w:rsidP="0028393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Logrado</w:t>
            </w:r>
          </w:p>
        </w:tc>
      </w:tr>
      <w:tr w:rsidR="008443F0" w:rsidTr="0028393F">
        <w:trPr>
          <w:trHeight w:val="278"/>
        </w:trPr>
        <w:tc>
          <w:tcPr>
            <w:tcW w:w="3830" w:type="dxa"/>
          </w:tcPr>
          <w:p w:rsidR="008443F0" w:rsidRDefault="008443F0" w:rsidP="0028393F">
            <w:pPr>
              <w:tabs>
                <w:tab w:val="left" w:pos="0"/>
                <w:tab w:val="left" w:pos="606"/>
              </w:tabs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Correcta relación espacio-tiempo en la identificación de procesos y hechos históricos.</w:t>
            </w:r>
          </w:p>
        </w:tc>
        <w:tc>
          <w:tcPr>
            <w:tcW w:w="1746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03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963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8443F0" w:rsidTr="0028393F">
        <w:trPr>
          <w:trHeight w:val="278"/>
        </w:trPr>
        <w:tc>
          <w:tcPr>
            <w:tcW w:w="3830" w:type="dxa"/>
          </w:tcPr>
          <w:p w:rsidR="008443F0" w:rsidRDefault="008443F0" w:rsidP="0028393F">
            <w:pPr>
              <w:tabs>
                <w:tab w:val="left" w:pos="0"/>
              </w:tabs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Produce figuras metodológicas : Cuadro, esquema, mapa conceptual</w:t>
            </w:r>
          </w:p>
        </w:tc>
        <w:tc>
          <w:tcPr>
            <w:tcW w:w="1746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03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963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8443F0" w:rsidTr="0028393F">
        <w:trPr>
          <w:trHeight w:val="557"/>
        </w:trPr>
        <w:tc>
          <w:tcPr>
            <w:tcW w:w="3830" w:type="dxa"/>
          </w:tcPr>
          <w:p w:rsidR="008443F0" w:rsidRDefault="008443F0" w:rsidP="0028393F">
            <w:pPr>
              <w:tabs>
                <w:tab w:val="left" w:pos="0"/>
              </w:tabs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Adecuada interpretación de consignas.</w:t>
            </w:r>
          </w:p>
        </w:tc>
        <w:tc>
          <w:tcPr>
            <w:tcW w:w="1746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03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963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8443F0" w:rsidTr="0028393F">
        <w:trPr>
          <w:trHeight w:val="835"/>
        </w:trPr>
        <w:tc>
          <w:tcPr>
            <w:tcW w:w="3830" w:type="dxa"/>
          </w:tcPr>
          <w:p w:rsidR="008443F0" w:rsidRDefault="008443F0" w:rsidP="0028393F">
            <w:pPr>
              <w:tabs>
                <w:tab w:val="left" w:pos="0"/>
              </w:tabs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Reformula la información realizando operaciones de generalización, globalización y conceptualización, etc.</w:t>
            </w:r>
          </w:p>
        </w:tc>
        <w:tc>
          <w:tcPr>
            <w:tcW w:w="1746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03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963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8443F0" w:rsidTr="0028393F">
        <w:trPr>
          <w:trHeight w:val="1130"/>
        </w:trPr>
        <w:tc>
          <w:tcPr>
            <w:tcW w:w="3830" w:type="dxa"/>
          </w:tcPr>
          <w:p w:rsidR="008443F0" w:rsidRDefault="008443F0" w:rsidP="0028393F">
            <w:pPr>
              <w:tabs>
                <w:tab w:val="left" w:pos="0"/>
                <w:tab w:val="left" w:pos="606"/>
              </w:tabs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Propone relaciones entre los contextos internacionales y nacionales.</w:t>
            </w:r>
          </w:p>
          <w:p w:rsidR="008443F0" w:rsidRDefault="008443F0" w:rsidP="0028393F">
            <w:pPr>
              <w:tabs>
                <w:tab w:val="left" w:pos="0"/>
                <w:tab w:val="left" w:pos="606"/>
              </w:tabs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746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03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963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8443F0" w:rsidTr="0028393F">
        <w:trPr>
          <w:trHeight w:val="851"/>
        </w:trPr>
        <w:tc>
          <w:tcPr>
            <w:tcW w:w="3830" w:type="dxa"/>
          </w:tcPr>
          <w:p w:rsidR="008443F0" w:rsidRDefault="008443F0" w:rsidP="0028393F">
            <w:pPr>
              <w:tabs>
                <w:tab w:val="left" w:pos="0"/>
                <w:tab w:val="left" w:pos="606"/>
              </w:tabs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Identificación y </w:t>
            </w:r>
            <w:proofErr w:type="gramStart"/>
            <w:r>
              <w:rPr>
                <w:rFonts w:ascii="Cambria" w:eastAsia="Cambria" w:hAnsi="Cambria" w:cs="Cambria"/>
              </w:rPr>
              <w:t>explicitación  de</w:t>
            </w:r>
            <w:proofErr w:type="gramEnd"/>
            <w:r>
              <w:rPr>
                <w:rFonts w:ascii="Cambria" w:eastAsia="Cambria" w:hAnsi="Cambria" w:cs="Cambria"/>
              </w:rPr>
              <w:t xml:space="preserve"> actores sociales, ideologías, líneas de acción de distintos sujetos históricos. </w:t>
            </w:r>
          </w:p>
        </w:tc>
        <w:tc>
          <w:tcPr>
            <w:tcW w:w="1746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03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963" w:type="dxa"/>
          </w:tcPr>
          <w:p w:rsidR="008443F0" w:rsidRDefault="008443F0" w:rsidP="0028393F">
            <w:pPr>
              <w:spacing w:line="240" w:lineRule="auto"/>
              <w:rPr>
                <w:rFonts w:ascii="Cambria" w:eastAsia="Cambria" w:hAnsi="Cambria" w:cs="Cambria"/>
              </w:rPr>
            </w:pPr>
          </w:p>
        </w:tc>
      </w:tr>
    </w:tbl>
    <w:p w:rsidR="00CC73D7" w:rsidRDefault="00CC73D7" w:rsidP="00CC73D7">
      <w:bookmarkStart w:id="0" w:name="_GoBack"/>
      <w:bookmarkEnd w:id="0"/>
    </w:p>
    <w:sectPr w:rsidR="00CC73D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99C" w:rsidRDefault="0015599C" w:rsidP="00CC73D7">
      <w:pPr>
        <w:spacing w:after="0" w:line="240" w:lineRule="auto"/>
      </w:pPr>
      <w:r>
        <w:separator/>
      </w:r>
    </w:p>
  </w:endnote>
  <w:endnote w:type="continuationSeparator" w:id="0">
    <w:p w:rsidR="0015599C" w:rsidRDefault="0015599C" w:rsidP="00CC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99C" w:rsidRDefault="0015599C" w:rsidP="00CC73D7">
      <w:pPr>
        <w:spacing w:after="0" w:line="240" w:lineRule="auto"/>
      </w:pPr>
      <w:r>
        <w:separator/>
      </w:r>
    </w:p>
  </w:footnote>
  <w:footnote w:type="continuationSeparator" w:id="0">
    <w:p w:rsidR="0015599C" w:rsidRDefault="0015599C" w:rsidP="00CC7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3D7" w:rsidRDefault="00CC73D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left</wp:align>
          </wp:positionH>
          <wp:positionV relativeFrom="margin">
            <wp:posOffset>-504825</wp:posOffset>
          </wp:positionV>
          <wp:extent cx="652945" cy="7905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ar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94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31CD"/>
    <w:multiLevelType w:val="hybridMultilevel"/>
    <w:tmpl w:val="A538BE58"/>
    <w:lvl w:ilvl="0" w:tplc="94D0902E">
      <w:start w:val="1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6E10DC"/>
    <w:multiLevelType w:val="multilevel"/>
    <w:tmpl w:val="E216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57C0B"/>
    <w:multiLevelType w:val="multilevel"/>
    <w:tmpl w:val="F39E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F567A"/>
    <w:multiLevelType w:val="hybridMultilevel"/>
    <w:tmpl w:val="3356ECA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4094"/>
    <w:multiLevelType w:val="multilevel"/>
    <w:tmpl w:val="524A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CF63A0"/>
    <w:multiLevelType w:val="hybridMultilevel"/>
    <w:tmpl w:val="BF581EB2"/>
    <w:lvl w:ilvl="0" w:tplc="94D0902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576B10"/>
    <w:multiLevelType w:val="hybridMultilevel"/>
    <w:tmpl w:val="62828D6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E42E3"/>
    <w:multiLevelType w:val="hybridMultilevel"/>
    <w:tmpl w:val="6B4467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EF"/>
    <w:rsid w:val="0015599C"/>
    <w:rsid w:val="00340F51"/>
    <w:rsid w:val="00444FEF"/>
    <w:rsid w:val="007B55E5"/>
    <w:rsid w:val="008443F0"/>
    <w:rsid w:val="00AC7D98"/>
    <w:rsid w:val="00C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A9313"/>
  <w15:chartTrackingRefBased/>
  <w15:docId w15:val="{68A134E0-7DF2-4D0F-A40A-2624448D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4F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73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3D7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CC73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3D7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</dc:creator>
  <cp:keywords/>
  <dc:description/>
  <cp:lastModifiedBy>RCA</cp:lastModifiedBy>
  <cp:revision>1</cp:revision>
  <dcterms:created xsi:type="dcterms:W3CDTF">2024-05-26T15:51:00Z</dcterms:created>
  <dcterms:modified xsi:type="dcterms:W3CDTF">2024-05-26T16:13:00Z</dcterms:modified>
</cp:coreProperties>
</file>