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63DD39" w14:textId="15AB00E7" w:rsidR="00D76685" w:rsidRDefault="00CB3ED5" w:rsidP="000C46BB">
      <w:pPr>
        <w:jc w:val="center"/>
        <w:rPr>
          <w:b/>
          <w:bCs/>
          <w:lang w:val="es-MX"/>
        </w:rPr>
      </w:pPr>
      <w:r w:rsidRPr="000C46BB">
        <w:rPr>
          <w:b/>
          <w:bCs/>
          <w:lang w:val="es-MX"/>
        </w:rPr>
        <w:t>GUIA PEDAGÓGICA 3</w:t>
      </w:r>
      <w:r w:rsidR="000C46BB" w:rsidRPr="000C46BB">
        <w:rPr>
          <w:b/>
          <w:bCs/>
          <w:lang w:val="es-MX"/>
        </w:rPr>
        <w:t xml:space="preserve"> </w:t>
      </w:r>
      <w:r w:rsidR="000C46BB">
        <w:rPr>
          <w:b/>
          <w:bCs/>
          <w:lang w:val="es-MX"/>
        </w:rPr>
        <w:t xml:space="preserve">  </w:t>
      </w:r>
    </w:p>
    <w:p w14:paraId="2A1634AA" w14:textId="208E6C8A" w:rsidR="000C46BB" w:rsidRPr="000C46BB" w:rsidRDefault="000C46BB" w:rsidP="000C46BB">
      <w:pPr>
        <w:jc w:val="center"/>
        <w:rPr>
          <w:b/>
          <w:bCs/>
          <w:lang w:val="es-MX"/>
        </w:rPr>
      </w:pPr>
      <w:r>
        <w:rPr>
          <w:b/>
          <w:bCs/>
          <w:lang w:val="es-MX"/>
        </w:rPr>
        <w:t xml:space="preserve">FECHA DE PRESENTACIÓN: </w:t>
      </w:r>
      <w:r w:rsidR="00F472D7">
        <w:rPr>
          <w:b/>
          <w:bCs/>
          <w:lang w:val="es-MX"/>
        </w:rPr>
        <w:t>22</w:t>
      </w:r>
      <w:r w:rsidR="00432C69">
        <w:rPr>
          <w:b/>
          <w:bCs/>
          <w:lang w:val="es-MX"/>
        </w:rPr>
        <w:t>/05/2</w:t>
      </w:r>
      <w:r w:rsidR="00F472D7">
        <w:rPr>
          <w:b/>
          <w:bCs/>
          <w:lang w:val="es-MX"/>
        </w:rPr>
        <w:t>4</w:t>
      </w:r>
    </w:p>
    <w:p w14:paraId="2CF46F82" w14:textId="0469C7BB" w:rsidR="000C46BB" w:rsidRPr="000C46BB" w:rsidRDefault="000C46BB" w:rsidP="000C46BB">
      <w:pPr>
        <w:rPr>
          <w:b/>
          <w:bCs/>
          <w:lang w:val="es-MX"/>
        </w:rPr>
      </w:pPr>
      <w:r w:rsidRPr="000C46BB">
        <w:rPr>
          <w:b/>
          <w:bCs/>
          <w:lang w:val="es-MX"/>
        </w:rPr>
        <w:t>TEMA: COSTOS</w:t>
      </w:r>
      <w:r w:rsidR="008B3AC8">
        <w:rPr>
          <w:b/>
          <w:bCs/>
          <w:lang w:val="es-MX"/>
        </w:rPr>
        <w:t>,</w:t>
      </w:r>
      <w:r w:rsidRPr="000C46BB">
        <w:rPr>
          <w:b/>
          <w:bCs/>
          <w:lang w:val="es-MX"/>
        </w:rPr>
        <w:t xml:space="preserve"> INGRESO</w:t>
      </w:r>
      <w:r w:rsidR="00D01F97">
        <w:rPr>
          <w:b/>
          <w:bCs/>
          <w:lang w:val="es-MX"/>
        </w:rPr>
        <w:t>S</w:t>
      </w:r>
      <w:r w:rsidR="008B3AC8">
        <w:rPr>
          <w:b/>
          <w:bCs/>
          <w:lang w:val="es-MX"/>
        </w:rPr>
        <w:t xml:space="preserve"> y BENEFICIOS.</w:t>
      </w:r>
    </w:p>
    <w:p w14:paraId="3866A78B" w14:textId="736A84A5" w:rsidR="000C46BB" w:rsidRPr="00D01F97" w:rsidRDefault="000C46BB" w:rsidP="000C46BB">
      <w:pPr>
        <w:rPr>
          <w:lang w:val="es-MX"/>
        </w:rPr>
      </w:pPr>
      <w:r w:rsidRPr="000C46BB">
        <w:rPr>
          <w:b/>
          <w:bCs/>
          <w:lang w:val="es-MX"/>
        </w:rPr>
        <w:t xml:space="preserve">CRITERIOS E INDICADORES DE EVALUACIÓN: </w:t>
      </w:r>
      <w:r w:rsidRPr="00D01F97">
        <w:rPr>
          <w:lang w:val="es-MX"/>
        </w:rPr>
        <w:t>calificación cua</w:t>
      </w:r>
      <w:r w:rsidR="005579F0">
        <w:rPr>
          <w:lang w:val="es-MX"/>
        </w:rPr>
        <w:t>nti</w:t>
      </w:r>
      <w:r w:rsidRPr="00D01F97">
        <w:rPr>
          <w:lang w:val="es-MX"/>
        </w:rPr>
        <w:t xml:space="preserve">tativa de lectura comprensiva de texto </w:t>
      </w:r>
      <w:r w:rsidR="00F472D7" w:rsidRPr="00D01F97">
        <w:rPr>
          <w:lang w:val="es-MX"/>
        </w:rPr>
        <w:t>proporcionado</w:t>
      </w:r>
      <w:r w:rsidR="00F472D7">
        <w:rPr>
          <w:lang w:val="es-MX"/>
        </w:rPr>
        <w:t xml:space="preserve"> </w:t>
      </w:r>
      <w:r w:rsidR="00F472D7" w:rsidRPr="00D01F97">
        <w:rPr>
          <w:lang w:val="es-MX"/>
        </w:rPr>
        <w:t>y</w:t>
      </w:r>
      <w:r w:rsidRPr="00D01F97">
        <w:rPr>
          <w:lang w:val="es-MX"/>
        </w:rPr>
        <w:t xml:space="preserve"> realización ejercicio de aplicación.</w:t>
      </w:r>
    </w:p>
    <w:p w14:paraId="553646C0" w14:textId="44944B32" w:rsidR="000C46BB" w:rsidRDefault="000C46BB" w:rsidP="000C46BB">
      <w:pPr>
        <w:rPr>
          <w:b/>
          <w:bCs/>
          <w:lang w:val="es-MX"/>
        </w:rPr>
      </w:pPr>
      <w:r w:rsidRPr="000C46BB">
        <w:rPr>
          <w:b/>
          <w:bCs/>
          <w:lang w:val="es-MX"/>
        </w:rPr>
        <w:t>ACTIVIDADES DE DESARROLLO:</w:t>
      </w:r>
    </w:p>
    <w:p w14:paraId="6E9A10AC" w14:textId="7651238B" w:rsidR="00BF4B61" w:rsidRPr="00BF4B61" w:rsidRDefault="00BD76A6" w:rsidP="00BF4B61">
      <w:pPr>
        <w:pStyle w:val="Prrafodelista"/>
        <w:numPr>
          <w:ilvl w:val="0"/>
          <w:numId w:val="4"/>
        </w:numPr>
        <w:rPr>
          <w:lang w:val="es-MX"/>
        </w:rPr>
      </w:pPr>
      <w:r w:rsidRPr="00BF4B61">
        <w:rPr>
          <w:lang w:val="es-MX"/>
        </w:rPr>
        <w:t>Lea atentamente el material de estudio propuesto;</w:t>
      </w:r>
      <w:r w:rsidR="00BF4B61" w:rsidRPr="00BF4B61">
        <w:rPr>
          <w:lang w:val="es-MX"/>
        </w:rPr>
        <w:t xml:space="preserve"> </w:t>
      </w:r>
      <w:r w:rsidR="00BF4B61">
        <w:rPr>
          <w:lang w:val="es-MX"/>
        </w:rPr>
        <w:t>c</w:t>
      </w:r>
      <w:r w:rsidR="00BF4B61" w:rsidRPr="00BF4B61">
        <w:rPr>
          <w:lang w:val="es-MX"/>
        </w:rPr>
        <w:t>onfeccionar glosario de ser necesario</w:t>
      </w:r>
      <w:r w:rsidR="00BF4B61">
        <w:rPr>
          <w:lang w:val="es-MX"/>
        </w:rPr>
        <w:t>.</w:t>
      </w:r>
    </w:p>
    <w:p w14:paraId="08158CAB" w14:textId="0116DA7B" w:rsidR="00BD76A6" w:rsidRDefault="00BF4B61" w:rsidP="00BD76A6">
      <w:pPr>
        <w:pStyle w:val="Prrafodelista"/>
        <w:numPr>
          <w:ilvl w:val="0"/>
          <w:numId w:val="4"/>
        </w:numPr>
        <w:rPr>
          <w:lang w:val="es-MX"/>
        </w:rPr>
      </w:pPr>
      <w:r>
        <w:rPr>
          <w:lang w:val="es-MX"/>
        </w:rPr>
        <w:t>Sintetice en un esquema lo leído.</w:t>
      </w:r>
    </w:p>
    <w:p w14:paraId="4600E6AF" w14:textId="78C128BE" w:rsidR="000C46BB" w:rsidRPr="00BD76A6" w:rsidRDefault="000C46BB" w:rsidP="000C46BB">
      <w:pPr>
        <w:pStyle w:val="Prrafodelista"/>
        <w:numPr>
          <w:ilvl w:val="0"/>
          <w:numId w:val="4"/>
        </w:numPr>
        <w:rPr>
          <w:lang w:val="es-MX"/>
        </w:rPr>
      </w:pPr>
      <w:r w:rsidRPr="00BD76A6">
        <w:rPr>
          <w:lang w:val="es-MX"/>
        </w:rPr>
        <w:t>A partir de la siguiente imagen, resuelva los cálculos propuestos. Se sugiere pasarlo a una Hoja de Cálculo (Excel) para optimizar su desempeño.</w:t>
      </w:r>
    </w:p>
    <w:p w14:paraId="2544F23E" w14:textId="77777777" w:rsidR="00D01F97" w:rsidRDefault="00D01F97" w:rsidP="000C46BB">
      <w:pPr>
        <w:rPr>
          <w:lang w:val="es-MX"/>
        </w:rPr>
      </w:pPr>
    </w:p>
    <w:p w14:paraId="2C832251" w14:textId="5A0D537B" w:rsidR="00D01F97" w:rsidRDefault="00D01F97" w:rsidP="000C46BB">
      <w:pPr>
        <w:rPr>
          <w:lang w:val="es-MX"/>
        </w:rPr>
      </w:pPr>
      <w:r>
        <w:rPr>
          <w:noProof/>
          <w:lang w:val="en-US"/>
        </w:rPr>
        <w:drawing>
          <wp:inline distT="0" distB="0" distL="0" distR="0" wp14:anchorId="60D2FA1B" wp14:editId="78CB1EC1">
            <wp:extent cx="5401310" cy="445770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401310" cy="4457700"/>
                    </a:xfrm>
                    <a:prstGeom prst="rect">
                      <a:avLst/>
                    </a:prstGeom>
                    <a:noFill/>
                  </pic:spPr>
                </pic:pic>
              </a:graphicData>
            </a:graphic>
          </wp:inline>
        </w:drawing>
      </w:r>
    </w:p>
    <w:p w14:paraId="334D9091" w14:textId="77777777" w:rsidR="00A570FA" w:rsidRDefault="00A570FA" w:rsidP="00AC3E56">
      <w:pPr>
        <w:rPr>
          <w:b/>
          <w:bCs/>
          <w:lang w:val="es-MX"/>
        </w:rPr>
      </w:pPr>
    </w:p>
    <w:p w14:paraId="199E1D9E" w14:textId="0ACB461E" w:rsidR="00AC3E56" w:rsidRPr="00AC3E56" w:rsidRDefault="00AC3E56" w:rsidP="00AC3E56">
      <w:pPr>
        <w:rPr>
          <w:b/>
          <w:bCs/>
          <w:lang w:val="es-MX"/>
        </w:rPr>
      </w:pPr>
      <w:r w:rsidRPr="00AC3E56">
        <w:rPr>
          <w:b/>
          <w:bCs/>
          <w:lang w:val="es-MX"/>
        </w:rPr>
        <w:lastRenderedPageBreak/>
        <w:t>ACTIVIDADES DE PROFUNDIZACIÓN:</w:t>
      </w:r>
    </w:p>
    <w:p w14:paraId="37038F1D" w14:textId="77777777" w:rsidR="00F472D7" w:rsidRDefault="00AC3E56" w:rsidP="00F472D7">
      <w:pPr>
        <w:spacing w:line="240" w:lineRule="auto"/>
        <w:rPr>
          <w:lang w:val="es-MX"/>
        </w:rPr>
      </w:pPr>
      <w:r w:rsidRPr="00AC3E56">
        <w:rPr>
          <w:lang w:val="es-MX"/>
        </w:rPr>
        <w:t>A.</w:t>
      </w:r>
      <w:r w:rsidRPr="00AC3E56">
        <w:rPr>
          <w:lang w:val="es-MX"/>
        </w:rPr>
        <w:tab/>
        <w:t>Analice la situación de la empresa “Río Azul SA” respecto de sus beneficios.</w:t>
      </w:r>
    </w:p>
    <w:p w14:paraId="4883CBFD" w14:textId="2A707349" w:rsidR="00D01F97" w:rsidRPr="00D01F97" w:rsidRDefault="00AC3E56" w:rsidP="00F472D7">
      <w:pPr>
        <w:spacing w:line="240" w:lineRule="auto"/>
        <w:rPr>
          <w:lang w:val="es-MX"/>
        </w:rPr>
      </w:pPr>
      <w:r w:rsidRPr="00AC3E56">
        <w:rPr>
          <w:lang w:val="es-MX"/>
        </w:rPr>
        <w:t>B.</w:t>
      </w:r>
      <w:r w:rsidRPr="00AC3E56">
        <w:rPr>
          <w:lang w:val="es-MX"/>
        </w:rPr>
        <w:tab/>
        <w:t>Anote sus conclusiones.</w:t>
      </w:r>
    </w:p>
    <w:p w14:paraId="70307B26" w14:textId="77777777" w:rsidR="00D01F97" w:rsidRDefault="00D01F97" w:rsidP="000C46BB">
      <w:pPr>
        <w:rPr>
          <w:b/>
          <w:bCs/>
          <w:lang w:val="es-MX"/>
        </w:rPr>
      </w:pPr>
    </w:p>
    <w:p w14:paraId="72F02AF1" w14:textId="610DF9AE" w:rsidR="000C46BB" w:rsidRPr="000C46BB" w:rsidRDefault="000C46BB" w:rsidP="000C46BB">
      <w:pPr>
        <w:rPr>
          <w:b/>
          <w:bCs/>
          <w:lang w:val="es-MX"/>
        </w:rPr>
      </w:pPr>
      <w:r w:rsidRPr="000C46BB">
        <w:rPr>
          <w:b/>
          <w:bCs/>
          <w:lang w:val="es-MX"/>
        </w:rPr>
        <w:t xml:space="preserve">MATERIAL PARA TRABAJAR: </w:t>
      </w:r>
    </w:p>
    <w:p w14:paraId="32106CD2" w14:textId="5B7348B9" w:rsidR="000C46BB" w:rsidRDefault="000C46BB" w:rsidP="000C46BB">
      <w:pPr>
        <w:rPr>
          <w:lang w:val="es-MX"/>
        </w:rPr>
      </w:pPr>
      <w:r w:rsidRPr="000C46BB">
        <w:rPr>
          <w:lang w:val="es-MX"/>
        </w:rPr>
        <w:t xml:space="preserve">Extraído de “Economía Estudio de la Micro y Macro Economía” </w:t>
      </w:r>
      <w:r w:rsidR="00F472D7" w:rsidRPr="000C46BB">
        <w:rPr>
          <w:lang w:val="es-MX"/>
        </w:rPr>
        <w:t>de Angrisani</w:t>
      </w:r>
      <w:r w:rsidRPr="000C46BB">
        <w:rPr>
          <w:lang w:val="es-MX"/>
        </w:rPr>
        <w:t>, Medina y Rubbo (2018)</w:t>
      </w:r>
    </w:p>
    <w:p w14:paraId="03567D0F" w14:textId="77777777" w:rsidR="000C46BB" w:rsidRDefault="000C46BB" w:rsidP="000C46BB">
      <w:pPr>
        <w:autoSpaceDE w:val="0"/>
        <w:autoSpaceDN w:val="0"/>
        <w:adjustRightInd w:val="0"/>
        <w:spacing w:after="0" w:line="240" w:lineRule="auto"/>
        <w:rPr>
          <w:rFonts w:ascii="Verdana" w:eastAsia="Calibri" w:hAnsi="Verdana" w:cs="CIDFont+F6"/>
          <w:b/>
          <w:bCs/>
          <w:sz w:val="20"/>
          <w:szCs w:val="20"/>
        </w:rPr>
      </w:pPr>
    </w:p>
    <w:p w14:paraId="05DAD820" w14:textId="2A6F1A73" w:rsidR="000C46BB" w:rsidRPr="00252FA7" w:rsidRDefault="000C46BB" w:rsidP="000C46BB">
      <w:pPr>
        <w:autoSpaceDE w:val="0"/>
        <w:autoSpaceDN w:val="0"/>
        <w:adjustRightInd w:val="0"/>
        <w:spacing w:after="0" w:line="240" w:lineRule="auto"/>
        <w:rPr>
          <w:rFonts w:ascii="Verdana" w:eastAsia="Calibri" w:hAnsi="Verdana" w:cs="CIDFont+F6"/>
          <w:sz w:val="20"/>
          <w:szCs w:val="20"/>
        </w:rPr>
      </w:pPr>
      <w:r w:rsidRPr="00252FA7">
        <w:rPr>
          <w:rFonts w:ascii="Verdana" w:eastAsia="Calibri" w:hAnsi="Verdana" w:cs="CIDFont+F6"/>
          <w:b/>
          <w:bCs/>
          <w:sz w:val="20"/>
          <w:szCs w:val="20"/>
        </w:rPr>
        <w:t>2.2. Los Costos. Corto y largo plazo</w:t>
      </w:r>
      <w:r w:rsidRPr="00252FA7">
        <w:rPr>
          <w:rFonts w:ascii="Verdana" w:eastAsia="CIDFont+F3" w:hAnsi="Verdana" w:cs="CIDFont+F3"/>
          <w:b/>
          <w:bCs/>
          <w:sz w:val="20"/>
          <w:szCs w:val="20"/>
        </w:rPr>
        <w:t>.</w:t>
      </w:r>
    </w:p>
    <w:p w14:paraId="37A1E737" w14:textId="77777777" w:rsidR="000C46BB" w:rsidRPr="00252FA7" w:rsidRDefault="000C46BB" w:rsidP="000C46BB">
      <w:pPr>
        <w:autoSpaceDE w:val="0"/>
        <w:autoSpaceDN w:val="0"/>
        <w:adjustRightInd w:val="0"/>
        <w:spacing w:after="0" w:line="240" w:lineRule="auto"/>
        <w:jc w:val="both"/>
        <w:rPr>
          <w:rFonts w:ascii="Verdana" w:eastAsia="CIDFont+F3" w:hAnsi="Verdana" w:cs="CIDFont+F3"/>
          <w:sz w:val="20"/>
          <w:szCs w:val="20"/>
        </w:rPr>
      </w:pPr>
    </w:p>
    <w:p w14:paraId="59300D88" w14:textId="77777777" w:rsidR="000C46BB" w:rsidRPr="00252FA7" w:rsidRDefault="000C46BB" w:rsidP="000C46BB">
      <w:pPr>
        <w:autoSpaceDE w:val="0"/>
        <w:autoSpaceDN w:val="0"/>
        <w:adjustRightInd w:val="0"/>
        <w:spacing w:after="0" w:line="240" w:lineRule="auto"/>
        <w:jc w:val="both"/>
        <w:rPr>
          <w:rFonts w:ascii="Verdana" w:eastAsia="CIDFont+F3" w:hAnsi="Verdana" w:cs="CIDFont+F3"/>
          <w:sz w:val="20"/>
          <w:szCs w:val="20"/>
        </w:rPr>
      </w:pPr>
      <w:r w:rsidRPr="00252FA7">
        <w:rPr>
          <w:rFonts w:ascii="Verdana" w:eastAsia="CIDFont+F3" w:hAnsi="Verdana" w:cs="CIDFont+F3"/>
          <w:sz w:val="20"/>
          <w:szCs w:val="20"/>
        </w:rPr>
        <w:t>Se define al costo como el gasto que debe realizar una empresa para producir una cantidad establecida de bienes o servicios, durante un período determinado.</w:t>
      </w:r>
    </w:p>
    <w:p w14:paraId="23841178" w14:textId="77777777" w:rsidR="000C46BB" w:rsidRPr="00252FA7" w:rsidRDefault="000C46BB" w:rsidP="000C46BB">
      <w:pPr>
        <w:autoSpaceDE w:val="0"/>
        <w:autoSpaceDN w:val="0"/>
        <w:adjustRightInd w:val="0"/>
        <w:spacing w:after="0" w:line="240" w:lineRule="auto"/>
        <w:jc w:val="both"/>
        <w:rPr>
          <w:rFonts w:ascii="Verdana" w:eastAsia="CIDFont+F3" w:hAnsi="Verdana" w:cs="CIDFont+F3"/>
          <w:sz w:val="20"/>
          <w:szCs w:val="20"/>
        </w:rPr>
      </w:pPr>
    </w:p>
    <w:p w14:paraId="1C9EF420" w14:textId="77777777" w:rsidR="000C46BB" w:rsidRPr="00252FA7" w:rsidRDefault="000C46BB" w:rsidP="000C46BB">
      <w:pPr>
        <w:autoSpaceDE w:val="0"/>
        <w:autoSpaceDN w:val="0"/>
        <w:adjustRightInd w:val="0"/>
        <w:spacing w:after="0" w:line="240" w:lineRule="auto"/>
        <w:jc w:val="both"/>
        <w:rPr>
          <w:rFonts w:ascii="Verdana" w:eastAsia="CIDFont+F3" w:hAnsi="Verdana" w:cs="CIDFont+F3"/>
          <w:sz w:val="20"/>
          <w:szCs w:val="20"/>
        </w:rPr>
      </w:pPr>
      <w:r w:rsidRPr="00252FA7">
        <w:rPr>
          <w:rFonts w:ascii="Verdana" w:eastAsia="CIDFont+F3" w:hAnsi="Verdana" w:cs="CIDFont+F3"/>
          <w:sz w:val="20"/>
          <w:szCs w:val="20"/>
        </w:rPr>
        <w:t>Por lo tanto, toda empresa al producir incurre en costos. Los costos de producción están en el centro de las decisiones empresariales, ya que todo incremento en los costos de producción normalmente significa una disminución de los beneficios de la empresa. De hecho, las empresas toman las decisiones sobre la producción y las ventas a la vista de los costos y los precios de venta de los bienes que alcanzan al mercado.</w:t>
      </w:r>
    </w:p>
    <w:p w14:paraId="190826B3" w14:textId="77777777" w:rsidR="000C46BB" w:rsidRPr="00252FA7" w:rsidRDefault="000C46BB" w:rsidP="000C46BB">
      <w:pPr>
        <w:autoSpaceDE w:val="0"/>
        <w:autoSpaceDN w:val="0"/>
        <w:adjustRightInd w:val="0"/>
        <w:spacing w:after="0" w:line="240" w:lineRule="auto"/>
        <w:jc w:val="both"/>
        <w:rPr>
          <w:rFonts w:ascii="Verdana" w:eastAsia="CIDFont+F3" w:hAnsi="Verdana" w:cs="CIDFont+F3"/>
          <w:sz w:val="20"/>
          <w:szCs w:val="20"/>
        </w:rPr>
      </w:pPr>
    </w:p>
    <w:p w14:paraId="5EBC290A" w14:textId="2FA062F8" w:rsidR="000C46BB" w:rsidRPr="00252FA7" w:rsidRDefault="000C46BB" w:rsidP="000C46BB">
      <w:pPr>
        <w:autoSpaceDE w:val="0"/>
        <w:autoSpaceDN w:val="0"/>
        <w:adjustRightInd w:val="0"/>
        <w:spacing w:after="0" w:line="240" w:lineRule="auto"/>
        <w:jc w:val="both"/>
        <w:rPr>
          <w:rFonts w:ascii="Verdana" w:eastAsia="CIDFont+F3" w:hAnsi="Verdana" w:cs="CIDFont+F3"/>
          <w:sz w:val="20"/>
          <w:szCs w:val="20"/>
        </w:rPr>
      </w:pPr>
      <w:r w:rsidRPr="00252FA7">
        <w:rPr>
          <w:rFonts w:ascii="Verdana" w:eastAsia="CIDFont+F3" w:hAnsi="Verdana" w:cs="CIDFont+F3"/>
          <w:sz w:val="20"/>
          <w:szCs w:val="20"/>
        </w:rPr>
        <w:t xml:space="preserve">En consecuencia, se entiende el lugar relevante que ocupan los costos dentro de una empresa, debido </w:t>
      </w:r>
      <w:r w:rsidR="00A27996">
        <w:rPr>
          <w:rFonts w:ascii="Verdana" w:eastAsia="CIDFont+F3" w:hAnsi="Verdana" w:cs="CIDFont+F3"/>
          <w:sz w:val="20"/>
          <w:szCs w:val="20"/>
        </w:rPr>
        <w:t xml:space="preserve">a </w:t>
      </w:r>
      <w:r w:rsidRPr="00252FA7">
        <w:rPr>
          <w:rFonts w:ascii="Verdana" w:eastAsia="CIDFont+F3" w:hAnsi="Verdana" w:cs="CIDFont+F3"/>
          <w:sz w:val="20"/>
          <w:szCs w:val="20"/>
        </w:rPr>
        <w:t>que:</w:t>
      </w:r>
    </w:p>
    <w:p w14:paraId="737F44D7" w14:textId="77777777" w:rsidR="000C46BB" w:rsidRPr="00252FA7" w:rsidRDefault="000C46BB" w:rsidP="000C46BB">
      <w:pPr>
        <w:autoSpaceDE w:val="0"/>
        <w:autoSpaceDN w:val="0"/>
        <w:adjustRightInd w:val="0"/>
        <w:spacing w:after="0" w:line="240" w:lineRule="auto"/>
        <w:jc w:val="both"/>
        <w:rPr>
          <w:rFonts w:ascii="Verdana" w:eastAsia="CIDFont+F3" w:hAnsi="Verdana" w:cs="CIDFont+F3"/>
          <w:sz w:val="20"/>
          <w:szCs w:val="20"/>
        </w:rPr>
      </w:pPr>
    </w:p>
    <w:p w14:paraId="7480CEA2" w14:textId="65387957" w:rsidR="000C46BB" w:rsidRPr="00A570FA" w:rsidRDefault="000C46BB" w:rsidP="00A570FA">
      <w:pPr>
        <w:pStyle w:val="Prrafodelista"/>
        <w:numPr>
          <w:ilvl w:val="0"/>
          <w:numId w:val="6"/>
        </w:numPr>
        <w:autoSpaceDE w:val="0"/>
        <w:autoSpaceDN w:val="0"/>
        <w:adjustRightInd w:val="0"/>
        <w:spacing w:after="0" w:line="240" w:lineRule="auto"/>
        <w:jc w:val="both"/>
        <w:rPr>
          <w:rFonts w:ascii="Verdana" w:eastAsia="CIDFont+F3" w:hAnsi="Verdana" w:cs="CIDFont+F3"/>
          <w:sz w:val="20"/>
          <w:szCs w:val="20"/>
        </w:rPr>
      </w:pPr>
      <w:r w:rsidRPr="00A570FA">
        <w:rPr>
          <w:rFonts w:ascii="Verdana" w:eastAsia="CIDFont+F3" w:hAnsi="Verdana" w:cs="CIDFont+F3"/>
          <w:sz w:val="20"/>
          <w:szCs w:val="20"/>
        </w:rPr>
        <w:t>Ayudan a seleccionar las mejores decisiones para ajustarse a los objetivos propuestos.</w:t>
      </w:r>
    </w:p>
    <w:p w14:paraId="0C8417AA" w14:textId="77777777" w:rsidR="000C46BB" w:rsidRPr="00252FA7" w:rsidRDefault="000C46BB" w:rsidP="000C46BB">
      <w:pPr>
        <w:autoSpaceDE w:val="0"/>
        <w:autoSpaceDN w:val="0"/>
        <w:adjustRightInd w:val="0"/>
        <w:spacing w:after="0" w:line="240" w:lineRule="auto"/>
        <w:jc w:val="both"/>
        <w:rPr>
          <w:rFonts w:ascii="Verdana" w:eastAsia="CIDFont+F3" w:hAnsi="Verdana" w:cs="CIDFont+F3"/>
          <w:sz w:val="20"/>
          <w:szCs w:val="20"/>
        </w:rPr>
      </w:pPr>
    </w:p>
    <w:p w14:paraId="1EB066C4" w14:textId="545E44A3" w:rsidR="000C46BB" w:rsidRPr="00A570FA" w:rsidRDefault="000C46BB" w:rsidP="00A570FA">
      <w:pPr>
        <w:pStyle w:val="Prrafodelista"/>
        <w:numPr>
          <w:ilvl w:val="0"/>
          <w:numId w:val="5"/>
        </w:numPr>
        <w:autoSpaceDE w:val="0"/>
        <w:autoSpaceDN w:val="0"/>
        <w:adjustRightInd w:val="0"/>
        <w:spacing w:after="0" w:line="240" w:lineRule="auto"/>
        <w:jc w:val="both"/>
        <w:rPr>
          <w:rFonts w:ascii="Verdana" w:eastAsia="CIDFont+F3" w:hAnsi="Verdana" w:cs="CIDFont+F3"/>
          <w:sz w:val="20"/>
          <w:szCs w:val="20"/>
        </w:rPr>
      </w:pPr>
      <w:r w:rsidRPr="00A570FA">
        <w:rPr>
          <w:rFonts w:ascii="Verdana" w:eastAsia="CIDFont+F3" w:hAnsi="Verdana" w:cs="CIDFont+F3"/>
          <w:sz w:val="20"/>
          <w:szCs w:val="20"/>
        </w:rPr>
        <w:t>Permiten evaluar en qué medida las empresas utilizan adecuadamente los recursos y factores</w:t>
      </w:r>
      <w:r w:rsidR="00684183" w:rsidRPr="00A570FA">
        <w:rPr>
          <w:rFonts w:ascii="Verdana" w:eastAsia="CIDFont+F3" w:hAnsi="Verdana" w:cs="CIDFont+F3"/>
          <w:sz w:val="20"/>
          <w:szCs w:val="20"/>
        </w:rPr>
        <w:t xml:space="preserve"> </w:t>
      </w:r>
      <w:r w:rsidRPr="00A570FA">
        <w:rPr>
          <w:rFonts w:ascii="Verdana" w:eastAsia="CIDFont+F3" w:hAnsi="Verdana" w:cs="CIDFont+F3"/>
          <w:sz w:val="20"/>
          <w:szCs w:val="20"/>
        </w:rPr>
        <w:t>productivos.</w:t>
      </w:r>
    </w:p>
    <w:p w14:paraId="7F66963E" w14:textId="600DC108" w:rsidR="00A570FA" w:rsidRDefault="00A570FA" w:rsidP="000C46BB">
      <w:pPr>
        <w:autoSpaceDE w:val="0"/>
        <w:autoSpaceDN w:val="0"/>
        <w:adjustRightInd w:val="0"/>
        <w:spacing w:after="0" w:line="240" w:lineRule="auto"/>
        <w:jc w:val="both"/>
        <w:rPr>
          <w:rFonts w:ascii="Verdana" w:eastAsia="CIDFont+F3" w:hAnsi="Verdana" w:cs="CIDFont+F3"/>
          <w:sz w:val="20"/>
          <w:szCs w:val="20"/>
        </w:rPr>
      </w:pPr>
    </w:p>
    <w:p w14:paraId="0AB34087" w14:textId="77777777" w:rsidR="00A570FA" w:rsidRPr="00252FA7" w:rsidRDefault="00A570FA" w:rsidP="000C46BB">
      <w:pPr>
        <w:autoSpaceDE w:val="0"/>
        <w:autoSpaceDN w:val="0"/>
        <w:adjustRightInd w:val="0"/>
        <w:spacing w:after="0" w:line="240" w:lineRule="auto"/>
        <w:jc w:val="both"/>
        <w:rPr>
          <w:rFonts w:ascii="Verdana" w:eastAsia="CIDFont+F3" w:hAnsi="Verdana" w:cs="CIDFont+F3"/>
          <w:sz w:val="20"/>
          <w:szCs w:val="20"/>
        </w:rPr>
      </w:pPr>
    </w:p>
    <w:p w14:paraId="70632911" w14:textId="77777777" w:rsidR="000C46BB" w:rsidRPr="00252FA7" w:rsidRDefault="000C46BB" w:rsidP="000C46BB">
      <w:pPr>
        <w:autoSpaceDE w:val="0"/>
        <w:autoSpaceDN w:val="0"/>
        <w:adjustRightInd w:val="0"/>
        <w:spacing w:after="0" w:line="240" w:lineRule="auto"/>
        <w:jc w:val="both"/>
        <w:rPr>
          <w:rFonts w:ascii="Verdana" w:eastAsia="CIDFont+F3" w:hAnsi="Verdana" w:cs="CIDFont+F3"/>
          <w:sz w:val="20"/>
          <w:szCs w:val="20"/>
        </w:rPr>
      </w:pPr>
    </w:p>
    <w:p w14:paraId="272B7666" w14:textId="77777777" w:rsidR="000C46BB" w:rsidRPr="00252FA7" w:rsidRDefault="000C46BB" w:rsidP="000C46BB">
      <w:pPr>
        <w:autoSpaceDE w:val="0"/>
        <w:autoSpaceDN w:val="0"/>
        <w:adjustRightInd w:val="0"/>
        <w:spacing w:after="0" w:line="240" w:lineRule="auto"/>
        <w:jc w:val="both"/>
        <w:rPr>
          <w:rFonts w:ascii="Verdana" w:eastAsia="CIDFont+F3" w:hAnsi="Verdana" w:cs="CIDFont+F3"/>
          <w:sz w:val="20"/>
          <w:szCs w:val="20"/>
        </w:rPr>
      </w:pPr>
    </w:p>
    <w:p w14:paraId="4969FF65" w14:textId="77777777" w:rsidR="000C46BB" w:rsidRPr="00252FA7" w:rsidRDefault="000C46BB" w:rsidP="000C46BB">
      <w:pPr>
        <w:autoSpaceDE w:val="0"/>
        <w:autoSpaceDN w:val="0"/>
        <w:adjustRightInd w:val="0"/>
        <w:spacing w:after="0" w:line="240" w:lineRule="auto"/>
        <w:jc w:val="both"/>
        <w:rPr>
          <w:rFonts w:ascii="Verdana" w:eastAsia="CIDFont+F3" w:hAnsi="Verdana" w:cs="CIDFont+F3"/>
          <w:b/>
          <w:bCs/>
          <w:sz w:val="20"/>
          <w:szCs w:val="20"/>
        </w:rPr>
      </w:pPr>
      <w:r w:rsidRPr="00252FA7">
        <w:rPr>
          <w:rFonts w:ascii="Verdana" w:eastAsia="CIDFont+F3" w:hAnsi="Verdana" w:cs="CIDFont+F3"/>
          <w:b/>
          <w:bCs/>
          <w:sz w:val="20"/>
          <w:szCs w:val="20"/>
        </w:rPr>
        <w:t>Clasificación de Costos</w:t>
      </w:r>
    </w:p>
    <w:p w14:paraId="0277A574" w14:textId="77777777" w:rsidR="000C46BB" w:rsidRPr="00252FA7" w:rsidRDefault="000C46BB" w:rsidP="000C46BB">
      <w:pPr>
        <w:autoSpaceDE w:val="0"/>
        <w:autoSpaceDN w:val="0"/>
        <w:adjustRightInd w:val="0"/>
        <w:spacing w:after="0" w:line="240" w:lineRule="auto"/>
        <w:jc w:val="both"/>
        <w:rPr>
          <w:rFonts w:ascii="Verdana" w:eastAsia="Calibri" w:hAnsi="Verdana" w:cs="CIDFont+F6"/>
          <w:sz w:val="20"/>
          <w:szCs w:val="20"/>
        </w:rPr>
      </w:pPr>
    </w:p>
    <w:p w14:paraId="43130BDD" w14:textId="77777777" w:rsidR="000C46BB" w:rsidRPr="00252FA7" w:rsidRDefault="000C46BB" w:rsidP="000C46BB">
      <w:pPr>
        <w:autoSpaceDE w:val="0"/>
        <w:autoSpaceDN w:val="0"/>
        <w:adjustRightInd w:val="0"/>
        <w:spacing w:after="0" w:line="240" w:lineRule="auto"/>
        <w:jc w:val="both"/>
        <w:rPr>
          <w:rFonts w:ascii="Verdana" w:eastAsia="Calibri" w:hAnsi="Verdana" w:cs="CIDFont+F6"/>
          <w:sz w:val="20"/>
          <w:szCs w:val="20"/>
        </w:rPr>
      </w:pPr>
      <w:r w:rsidRPr="00252FA7">
        <w:rPr>
          <w:rFonts w:ascii="Verdana" w:eastAsia="Calibri" w:hAnsi="Verdana" w:cs="CIDFont+F6"/>
          <w:sz w:val="20"/>
          <w:szCs w:val="20"/>
        </w:rPr>
        <w:t xml:space="preserve">A- Costos Fijos </w:t>
      </w:r>
      <w:r w:rsidRPr="00252FA7">
        <w:rPr>
          <w:rFonts w:ascii="Verdana" w:eastAsia="Calibri" w:hAnsi="Verdana" w:cs="CIDFont+F6"/>
          <w:b/>
          <w:bCs/>
          <w:sz w:val="20"/>
          <w:szCs w:val="20"/>
        </w:rPr>
        <w:t>(CF)</w:t>
      </w:r>
    </w:p>
    <w:p w14:paraId="7D9F066E" w14:textId="77777777" w:rsidR="00A27996" w:rsidRDefault="00A27996" w:rsidP="000C46BB">
      <w:pPr>
        <w:autoSpaceDE w:val="0"/>
        <w:autoSpaceDN w:val="0"/>
        <w:adjustRightInd w:val="0"/>
        <w:spacing w:after="0" w:line="240" w:lineRule="auto"/>
        <w:jc w:val="both"/>
        <w:rPr>
          <w:rFonts w:ascii="Verdana" w:eastAsia="CIDFont+F3" w:hAnsi="Verdana" w:cs="CIDFont+F3"/>
          <w:sz w:val="20"/>
          <w:szCs w:val="20"/>
        </w:rPr>
      </w:pPr>
    </w:p>
    <w:p w14:paraId="4CBAE405" w14:textId="4FFB7AB3" w:rsidR="000C46BB" w:rsidRPr="00252FA7" w:rsidRDefault="000C46BB" w:rsidP="000C46BB">
      <w:pPr>
        <w:autoSpaceDE w:val="0"/>
        <w:autoSpaceDN w:val="0"/>
        <w:adjustRightInd w:val="0"/>
        <w:spacing w:after="0" w:line="240" w:lineRule="auto"/>
        <w:jc w:val="both"/>
        <w:rPr>
          <w:rFonts w:ascii="Verdana" w:eastAsia="CIDFont+F3" w:hAnsi="Verdana" w:cs="CIDFont+F3"/>
          <w:sz w:val="20"/>
          <w:szCs w:val="20"/>
        </w:rPr>
      </w:pPr>
      <w:r w:rsidRPr="00252FA7">
        <w:rPr>
          <w:rFonts w:ascii="Verdana" w:eastAsia="CIDFont+F3" w:hAnsi="Verdana" w:cs="CIDFont+F3"/>
          <w:sz w:val="20"/>
          <w:szCs w:val="20"/>
        </w:rPr>
        <w:t>Son aquellos que permanecen constantes, dada cierta capacidad física de la empresa, y no tienen relación con el nivel de producción. Son costos fijos: el alquiler de la fábrica, el seguro, el sueldo del personal jerárquico, pago de ciertos impuestos, etc. Aún si no existiese producción alguna, estos gastos existirían igual. En el corto plazo, estos costos siempre permanecen constantes, pero en el largo plazo pueden variar debido a un aumento de la capacidad física de la empresa, como en el cado de ampliar considerablemente la planta fabril o adquirir nuevas máquinas y herramientas.</w:t>
      </w:r>
    </w:p>
    <w:p w14:paraId="38CA7047" w14:textId="77777777" w:rsidR="000C46BB" w:rsidRPr="00252FA7" w:rsidRDefault="000C46BB" w:rsidP="000C46BB">
      <w:pPr>
        <w:autoSpaceDE w:val="0"/>
        <w:autoSpaceDN w:val="0"/>
        <w:adjustRightInd w:val="0"/>
        <w:spacing w:after="0" w:line="240" w:lineRule="auto"/>
        <w:jc w:val="both"/>
        <w:rPr>
          <w:rFonts w:ascii="Verdana" w:eastAsia="Calibri" w:hAnsi="Verdana" w:cs="CIDFont+F6"/>
          <w:sz w:val="20"/>
          <w:szCs w:val="20"/>
        </w:rPr>
      </w:pPr>
    </w:p>
    <w:p w14:paraId="593E5636" w14:textId="77777777" w:rsidR="00A27996" w:rsidRDefault="00A27996" w:rsidP="000C46BB">
      <w:pPr>
        <w:autoSpaceDE w:val="0"/>
        <w:autoSpaceDN w:val="0"/>
        <w:adjustRightInd w:val="0"/>
        <w:spacing w:after="0" w:line="240" w:lineRule="auto"/>
        <w:jc w:val="both"/>
        <w:rPr>
          <w:rFonts w:ascii="Verdana" w:eastAsia="Calibri" w:hAnsi="Verdana" w:cs="CIDFont+F6"/>
          <w:sz w:val="20"/>
          <w:szCs w:val="20"/>
        </w:rPr>
      </w:pPr>
    </w:p>
    <w:p w14:paraId="4E291619" w14:textId="77777777" w:rsidR="00A27996" w:rsidRDefault="00A27996" w:rsidP="000C46BB">
      <w:pPr>
        <w:autoSpaceDE w:val="0"/>
        <w:autoSpaceDN w:val="0"/>
        <w:adjustRightInd w:val="0"/>
        <w:spacing w:after="0" w:line="240" w:lineRule="auto"/>
        <w:jc w:val="both"/>
        <w:rPr>
          <w:rFonts w:ascii="Verdana" w:eastAsia="Calibri" w:hAnsi="Verdana" w:cs="CIDFont+F6"/>
          <w:sz w:val="20"/>
          <w:szCs w:val="20"/>
        </w:rPr>
      </w:pPr>
    </w:p>
    <w:p w14:paraId="4942332D" w14:textId="477E2A49" w:rsidR="000C46BB" w:rsidRPr="00252FA7" w:rsidRDefault="000C46BB" w:rsidP="000C46BB">
      <w:pPr>
        <w:autoSpaceDE w:val="0"/>
        <w:autoSpaceDN w:val="0"/>
        <w:adjustRightInd w:val="0"/>
        <w:spacing w:after="0" w:line="240" w:lineRule="auto"/>
        <w:jc w:val="both"/>
        <w:rPr>
          <w:rFonts w:ascii="Verdana" w:eastAsia="Calibri" w:hAnsi="Verdana" w:cs="CIDFont+F6"/>
          <w:sz w:val="20"/>
          <w:szCs w:val="20"/>
        </w:rPr>
      </w:pPr>
      <w:r w:rsidRPr="00252FA7">
        <w:rPr>
          <w:rFonts w:ascii="Verdana" w:eastAsia="Calibri" w:hAnsi="Verdana" w:cs="CIDFont+F6"/>
          <w:sz w:val="20"/>
          <w:szCs w:val="20"/>
        </w:rPr>
        <w:t xml:space="preserve">B- Costos Variables </w:t>
      </w:r>
      <w:r w:rsidRPr="00252FA7">
        <w:rPr>
          <w:rFonts w:ascii="Verdana" w:eastAsia="Calibri" w:hAnsi="Verdana" w:cs="CIDFont+F6"/>
          <w:b/>
          <w:bCs/>
          <w:sz w:val="20"/>
          <w:szCs w:val="20"/>
        </w:rPr>
        <w:t>(CV)</w:t>
      </w:r>
    </w:p>
    <w:p w14:paraId="0694F2E6" w14:textId="77777777" w:rsidR="00A27996" w:rsidRDefault="00A27996" w:rsidP="000C46BB">
      <w:pPr>
        <w:autoSpaceDE w:val="0"/>
        <w:autoSpaceDN w:val="0"/>
        <w:adjustRightInd w:val="0"/>
        <w:spacing w:after="0" w:line="240" w:lineRule="auto"/>
        <w:jc w:val="both"/>
        <w:rPr>
          <w:rFonts w:ascii="Verdana" w:eastAsia="CIDFont+F3" w:hAnsi="Verdana" w:cs="CIDFont+F3"/>
          <w:sz w:val="20"/>
          <w:szCs w:val="20"/>
        </w:rPr>
      </w:pPr>
    </w:p>
    <w:p w14:paraId="0BB227F5" w14:textId="1941A649" w:rsidR="000C46BB" w:rsidRPr="00252FA7" w:rsidRDefault="000C46BB" w:rsidP="000C46BB">
      <w:pPr>
        <w:autoSpaceDE w:val="0"/>
        <w:autoSpaceDN w:val="0"/>
        <w:adjustRightInd w:val="0"/>
        <w:spacing w:after="0" w:line="240" w:lineRule="auto"/>
        <w:jc w:val="both"/>
        <w:rPr>
          <w:rFonts w:ascii="Verdana" w:eastAsia="CIDFont+F3" w:hAnsi="Verdana" w:cs="CIDFont+F3"/>
          <w:sz w:val="20"/>
          <w:szCs w:val="20"/>
        </w:rPr>
      </w:pPr>
      <w:r w:rsidRPr="00252FA7">
        <w:rPr>
          <w:rFonts w:ascii="Verdana" w:eastAsia="CIDFont+F3" w:hAnsi="Verdana" w:cs="CIDFont+F3"/>
          <w:sz w:val="20"/>
          <w:szCs w:val="20"/>
        </w:rPr>
        <w:t>A diferencia de los fijos, son aquellos que varían de acuerdo al nivel de producción, como, por ejemplo: compra de materia prima y materiales empleados en la producción, pago de luz y combustibles necesarios para el funcionamiento de los diferentes bienes de uso o de capital, pago de sueldos afectados a la producción.</w:t>
      </w:r>
    </w:p>
    <w:p w14:paraId="4CB396FA" w14:textId="77777777" w:rsidR="000C46BB" w:rsidRPr="00252FA7" w:rsidRDefault="000C46BB" w:rsidP="000C46BB">
      <w:pPr>
        <w:autoSpaceDE w:val="0"/>
        <w:autoSpaceDN w:val="0"/>
        <w:adjustRightInd w:val="0"/>
        <w:spacing w:after="0" w:line="240" w:lineRule="auto"/>
        <w:jc w:val="both"/>
        <w:rPr>
          <w:rFonts w:ascii="Verdana" w:eastAsia="Calibri" w:hAnsi="Verdana" w:cs="CIDFont+F6"/>
          <w:color w:val="000000"/>
          <w:sz w:val="20"/>
          <w:szCs w:val="20"/>
        </w:rPr>
      </w:pPr>
    </w:p>
    <w:p w14:paraId="20B3DEC5" w14:textId="77777777" w:rsidR="000C46BB" w:rsidRPr="00252FA7" w:rsidRDefault="000C46BB" w:rsidP="000C46BB">
      <w:pPr>
        <w:autoSpaceDE w:val="0"/>
        <w:autoSpaceDN w:val="0"/>
        <w:adjustRightInd w:val="0"/>
        <w:spacing w:after="0" w:line="240" w:lineRule="auto"/>
        <w:jc w:val="both"/>
        <w:rPr>
          <w:rFonts w:ascii="Verdana" w:eastAsia="Calibri" w:hAnsi="Verdana" w:cs="CIDFont+F6"/>
          <w:b/>
          <w:bCs/>
          <w:color w:val="000000"/>
          <w:sz w:val="20"/>
          <w:szCs w:val="20"/>
        </w:rPr>
      </w:pPr>
      <w:r w:rsidRPr="00252FA7">
        <w:rPr>
          <w:rFonts w:ascii="Verdana" w:eastAsia="Calibri" w:hAnsi="Verdana" w:cs="CIDFont+F6"/>
          <w:color w:val="000000"/>
          <w:sz w:val="20"/>
          <w:szCs w:val="20"/>
        </w:rPr>
        <w:t xml:space="preserve">C- Costos Totales </w:t>
      </w:r>
      <w:r w:rsidRPr="00252FA7">
        <w:rPr>
          <w:rFonts w:ascii="Verdana" w:eastAsia="Calibri" w:hAnsi="Verdana" w:cs="CIDFont+F6"/>
          <w:b/>
          <w:bCs/>
          <w:color w:val="000000"/>
          <w:sz w:val="20"/>
          <w:szCs w:val="20"/>
        </w:rPr>
        <w:t>(CT)</w:t>
      </w:r>
    </w:p>
    <w:p w14:paraId="2AFDC7C7" w14:textId="77777777" w:rsidR="00A27996" w:rsidRDefault="00A27996" w:rsidP="000C46BB">
      <w:pPr>
        <w:autoSpaceDE w:val="0"/>
        <w:autoSpaceDN w:val="0"/>
        <w:adjustRightInd w:val="0"/>
        <w:spacing w:after="0" w:line="240" w:lineRule="auto"/>
        <w:jc w:val="both"/>
        <w:rPr>
          <w:rFonts w:ascii="Verdana" w:eastAsia="CIDFont+F3" w:hAnsi="Verdana" w:cs="CIDFont+F3"/>
          <w:color w:val="000000"/>
          <w:sz w:val="20"/>
          <w:szCs w:val="20"/>
        </w:rPr>
      </w:pPr>
    </w:p>
    <w:p w14:paraId="2F75FF43" w14:textId="1B3713C2" w:rsidR="000C46BB" w:rsidRPr="00252FA7" w:rsidRDefault="000C46BB" w:rsidP="000C46BB">
      <w:pPr>
        <w:autoSpaceDE w:val="0"/>
        <w:autoSpaceDN w:val="0"/>
        <w:adjustRightInd w:val="0"/>
        <w:spacing w:after="0" w:line="240" w:lineRule="auto"/>
        <w:jc w:val="both"/>
        <w:rPr>
          <w:rFonts w:ascii="Verdana" w:eastAsia="CIDFont+F3" w:hAnsi="Verdana" w:cs="CIDFont+F3"/>
          <w:color w:val="000000"/>
          <w:sz w:val="20"/>
          <w:szCs w:val="20"/>
        </w:rPr>
      </w:pPr>
      <w:r w:rsidRPr="00252FA7">
        <w:rPr>
          <w:rFonts w:ascii="Verdana" w:eastAsia="CIDFont+F3" w:hAnsi="Verdana" w:cs="CIDFont+F3"/>
          <w:color w:val="000000"/>
          <w:sz w:val="20"/>
          <w:szCs w:val="20"/>
        </w:rPr>
        <w:t>Constituyen la suma de los dos anteriores.</w:t>
      </w:r>
    </w:p>
    <w:p w14:paraId="5CCE830E" w14:textId="77777777" w:rsidR="000C46BB" w:rsidRPr="00252FA7" w:rsidRDefault="000C46BB" w:rsidP="000C46BB">
      <w:pPr>
        <w:autoSpaceDE w:val="0"/>
        <w:autoSpaceDN w:val="0"/>
        <w:adjustRightInd w:val="0"/>
        <w:spacing w:after="0" w:line="240" w:lineRule="auto"/>
        <w:jc w:val="both"/>
        <w:rPr>
          <w:rFonts w:ascii="Verdana" w:eastAsia="Calibri" w:hAnsi="Verdana" w:cs="CIDFont+F6"/>
          <w:color w:val="2E74B6"/>
          <w:sz w:val="20"/>
          <w:szCs w:val="20"/>
        </w:rPr>
      </w:pPr>
    </w:p>
    <w:p w14:paraId="7986A87E" w14:textId="38A19182" w:rsidR="000C46BB" w:rsidRDefault="000C46BB" w:rsidP="000C46BB">
      <w:pPr>
        <w:autoSpaceDE w:val="0"/>
        <w:autoSpaceDN w:val="0"/>
        <w:adjustRightInd w:val="0"/>
        <w:spacing w:after="0" w:line="240" w:lineRule="auto"/>
        <w:jc w:val="center"/>
        <w:rPr>
          <w:rFonts w:ascii="Verdana" w:eastAsia="Calibri" w:hAnsi="Verdana" w:cs="CIDFont+F6"/>
          <w:b/>
          <w:bCs/>
          <w:color w:val="7030A0"/>
          <w:sz w:val="20"/>
          <w:szCs w:val="20"/>
        </w:rPr>
      </w:pPr>
      <w:r w:rsidRPr="00252FA7">
        <w:rPr>
          <w:rFonts w:ascii="Verdana" w:eastAsia="Calibri" w:hAnsi="Verdana" w:cs="CIDFont+F6"/>
          <w:b/>
          <w:bCs/>
          <w:color w:val="7030A0"/>
          <w:sz w:val="20"/>
          <w:szCs w:val="20"/>
        </w:rPr>
        <w:t xml:space="preserve">COSTO FIJO + COSTO VARIABLES = COSTO TOTAL </w:t>
      </w:r>
    </w:p>
    <w:p w14:paraId="2957F8A0" w14:textId="77777777" w:rsidR="00A27996" w:rsidRDefault="00A27996" w:rsidP="000C46BB">
      <w:pPr>
        <w:autoSpaceDE w:val="0"/>
        <w:autoSpaceDN w:val="0"/>
        <w:adjustRightInd w:val="0"/>
        <w:spacing w:after="0" w:line="240" w:lineRule="auto"/>
        <w:jc w:val="center"/>
        <w:rPr>
          <w:rFonts w:ascii="Verdana" w:eastAsia="Calibri" w:hAnsi="Verdana" w:cs="CIDFont+F6"/>
          <w:b/>
          <w:bCs/>
          <w:color w:val="7030A0"/>
          <w:sz w:val="20"/>
          <w:szCs w:val="20"/>
        </w:rPr>
      </w:pPr>
    </w:p>
    <w:p w14:paraId="6435914F" w14:textId="3A6465C9" w:rsidR="00A27996" w:rsidRDefault="00A27996" w:rsidP="000C46BB">
      <w:pPr>
        <w:autoSpaceDE w:val="0"/>
        <w:autoSpaceDN w:val="0"/>
        <w:adjustRightInd w:val="0"/>
        <w:spacing w:after="0" w:line="240" w:lineRule="auto"/>
        <w:jc w:val="center"/>
        <w:rPr>
          <w:rFonts w:ascii="Verdana" w:eastAsia="Calibri" w:hAnsi="Verdana" w:cs="CIDFont+F6"/>
          <w:b/>
          <w:bCs/>
          <w:color w:val="7030A0"/>
          <w:sz w:val="20"/>
          <w:szCs w:val="20"/>
        </w:rPr>
      </w:pPr>
      <w:r>
        <w:rPr>
          <w:rFonts w:ascii="Verdana" w:eastAsia="Calibri" w:hAnsi="Verdana" w:cs="CIDFont+F6"/>
          <w:b/>
          <w:bCs/>
          <w:color w:val="7030A0"/>
          <w:sz w:val="20"/>
          <w:szCs w:val="20"/>
        </w:rPr>
        <w:t>CF       +              CV               =         CT</w:t>
      </w:r>
    </w:p>
    <w:p w14:paraId="4BCC62A7" w14:textId="77777777" w:rsidR="00A27996" w:rsidRPr="00252FA7" w:rsidRDefault="00A27996" w:rsidP="000C46BB">
      <w:pPr>
        <w:autoSpaceDE w:val="0"/>
        <w:autoSpaceDN w:val="0"/>
        <w:adjustRightInd w:val="0"/>
        <w:spacing w:after="0" w:line="240" w:lineRule="auto"/>
        <w:jc w:val="center"/>
        <w:rPr>
          <w:rFonts w:ascii="Verdana" w:eastAsia="Calibri" w:hAnsi="Verdana" w:cs="CIDFont+F6"/>
          <w:b/>
          <w:bCs/>
          <w:color w:val="7030A0"/>
          <w:sz w:val="20"/>
          <w:szCs w:val="20"/>
        </w:rPr>
      </w:pPr>
    </w:p>
    <w:p w14:paraId="3DFAE601" w14:textId="77777777" w:rsidR="000C46BB" w:rsidRPr="00252FA7" w:rsidRDefault="000C46BB" w:rsidP="000C46BB">
      <w:pPr>
        <w:autoSpaceDE w:val="0"/>
        <w:autoSpaceDN w:val="0"/>
        <w:adjustRightInd w:val="0"/>
        <w:spacing w:after="0" w:line="240" w:lineRule="auto"/>
        <w:jc w:val="both"/>
        <w:rPr>
          <w:rFonts w:ascii="Verdana" w:eastAsia="CIDFont+F3" w:hAnsi="Verdana" w:cs="CIDFont+F3"/>
          <w:color w:val="000000"/>
          <w:sz w:val="20"/>
          <w:szCs w:val="20"/>
        </w:rPr>
      </w:pPr>
    </w:p>
    <w:p w14:paraId="5D56947F" w14:textId="77777777" w:rsidR="000C46BB" w:rsidRPr="00252FA7" w:rsidRDefault="000C46BB" w:rsidP="000C46BB">
      <w:pPr>
        <w:autoSpaceDE w:val="0"/>
        <w:autoSpaceDN w:val="0"/>
        <w:adjustRightInd w:val="0"/>
        <w:spacing w:after="0" w:line="240" w:lineRule="auto"/>
        <w:jc w:val="both"/>
        <w:rPr>
          <w:rFonts w:ascii="Verdana" w:eastAsia="CIDFont+F3" w:hAnsi="Verdana" w:cs="CIDFont+F3"/>
          <w:color w:val="000000"/>
          <w:sz w:val="20"/>
          <w:szCs w:val="20"/>
        </w:rPr>
      </w:pPr>
      <w:r w:rsidRPr="00252FA7">
        <w:rPr>
          <w:rFonts w:ascii="Verdana" w:eastAsia="CIDFont+F3" w:hAnsi="Verdana" w:cs="CIDFont+F3"/>
          <w:color w:val="000000"/>
          <w:sz w:val="20"/>
          <w:szCs w:val="20"/>
        </w:rPr>
        <w:t>En la medida en que la producción crece, aumenta el costo total, primero en forma acentuada y luego en forma más pausada. Esto se produce en consecuencia de realizar una mejor distribución del costo fijo entre el total de la producción. Al pasar a un nivel de producción, que insume mayores gastos, el costo total vuelve a crecer rápidamente.</w:t>
      </w:r>
    </w:p>
    <w:p w14:paraId="5D8BA7B3" w14:textId="77777777" w:rsidR="000C46BB" w:rsidRPr="00252FA7" w:rsidRDefault="000C46BB" w:rsidP="000C46BB">
      <w:pPr>
        <w:autoSpaceDE w:val="0"/>
        <w:autoSpaceDN w:val="0"/>
        <w:adjustRightInd w:val="0"/>
        <w:spacing w:after="0" w:line="240" w:lineRule="auto"/>
        <w:jc w:val="both"/>
        <w:rPr>
          <w:rFonts w:ascii="Verdana" w:eastAsia="Calibri" w:hAnsi="Verdana" w:cs="CIDFont+F6"/>
          <w:color w:val="000000"/>
          <w:sz w:val="20"/>
          <w:szCs w:val="20"/>
        </w:rPr>
      </w:pPr>
    </w:p>
    <w:p w14:paraId="51AD5684" w14:textId="77777777" w:rsidR="000C46BB" w:rsidRPr="00252FA7" w:rsidRDefault="000C46BB" w:rsidP="000C46BB">
      <w:pPr>
        <w:autoSpaceDE w:val="0"/>
        <w:autoSpaceDN w:val="0"/>
        <w:adjustRightInd w:val="0"/>
        <w:spacing w:after="0" w:line="240" w:lineRule="auto"/>
        <w:jc w:val="both"/>
        <w:rPr>
          <w:rFonts w:ascii="Verdana" w:eastAsia="Calibri" w:hAnsi="Verdana" w:cs="CIDFont+F6"/>
          <w:color w:val="000000"/>
          <w:sz w:val="20"/>
          <w:szCs w:val="20"/>
        </w:rPr>
      </w:pPr>
      <w:r w:rsidRPr="00252FA7">
        <w:rPr>
          <w:rFonts w:ascii="Verdana" w:eastAsia="Calibri" w:hAnsi="Verdana" w:cs="CIDFont+F6"/>
          <w:color w:val="000000"/>
          <w:sz w:val="20"/>
          <w:szCs w:val="20"/>
        </w:rPr>
        <w:t xml:space="preserve">D- Costo Medio </w:t>
      </w:r>
      <w:r w:rsidRPr="00252FA7">
        <w:rPr>
          <w:rFonts w:ascii="Verdana" w:eastAsia="Calibri" w:hAnsi="Verdana" w:cs="CIDFont+F6"/>
          <w:b/>
          <w:bCs/>
          <w:color w:val="000000"/>
          <w:sz w:val="20"/>
          <w:szCs w:val="20"/>
        </w:rPr>
        <w:t>(CMe)</w:t>
      </w:r>
    </w:p>
    <w:p w14:paraId="5E7B9AFF" w14:textId="77777777" w:rsidR="00A27996" w:rsidRDefault="00A27996" w:rsidP="000C46BB">
      <w:pPr>
        <w:autoSpaceDE w:val="0"/>
        <w:autoSpaceDN w:val="0"/>
        <w:adjustRightInd w:val="0"/>
        <w:spacing w:after="0" w:line="240" w:lineRule="auto"/>
        <w:jc w:val="both"/>
        <w:rPr>
          <w:rFonts w:ascii="Verdana" w:eastAsia="CIDFont+F3" w:hAnsi="Verdana" w:cs="CIDFont+F3"/>
          <w:color w:val="000000"/>
          <w:sz w:val="20"/>
          <w:szCs w:val="20"/>
        </w:rPr>
      </w:pPr>
    </w:p>
    <w:p w14:paraId="01DCF3A7" w14:textId="2EE9E825" w:rsidR="000C46BB" w:rsidRPr="00252FA7" w:rsidRDefault="000C46BB" w:rsidP="000C46BB">
      <w:pPr>
        <w:autoSpaceDE w:val="0"/>
        <w:autoSpaceDN w:val="0"/>
        <w:adjustRightInd w:val="0"/>
        <w:spacing w:after="0" w:line="240" w:lineRule="auto"/>
        <w:jc w:val="both"/>
        <w:rPr>
          <w:rFonts w:ascii="Verdana" w:eastAsia="CIDFont+F3" w:hAnsi="Verdana" w:cs="CIDFont+F3"/>
          <w:color w:val="000000"/>
          <w:sz w:val="20"/>
          <w:szCs w:val="20"/>
        </w:rPr>
      </w:pPr>
      <w:r w:rsidRPr="00252FA7">
        <w:rPr>
          <w:rFonts w:ascii="Verdana" w:eastAsia="CIDFont+F3" w:hAnsi="Verdana" w:cs="CIDFont+F3"/>
          <w:color w:val="000000"/>
          <w:sz w:val="20"/>
          <w:szCs w:val="20"/>
        </w:rPr>
        <w:t>Es el costo de producción de cada unidad producida, y se obtiene dividiendo los costos totales sobre la cantidad de unidades elaboradas.</w:t>
      </w:r>
    </w:p>
    <w:p w14:paraId="147BFE26" w14:textId="77777777" w:rsidR="000C46BB" w:rsidRPr="00252FA7" w:rsidRDefault="000C46BB" w:rsidP="000C46BB">
      <w:pPr>
        <w:autoSpaceDE w:val="0"/>
        <w:autoSpaceDN w:val="0"/>
        <w:adjustRightInd w:val="0"/>
        <w:spacing w:after="0" w:line="240" w:lineRule="auto"/>
        <w:jc w:val="both"/>
        <w:rPr>
          <w:rFonts w:ascii="Verdana" w:eastAsia="CIDFont+F3" w:hAnsi="Verdana" w:cs="CIDFont+F3"/>
          <w:color w:val="000000"/>
          <w:sz w:val="20"/>
          <w:szCs w:val="20"/>
        </w:rPr>
      </w:pPr>
    </w:p>
    <w:p w14:paraId="73D1BF49" w14:textId="77777777" w:rsidR="000C46BB" w:rsidRPr="00252FA7" w:rsidRDefault="000C46BB" w:rsidP="000C46BB">
      <w:pPr>
        <w:autoSpaceDE w:val="0"/>
        <w:autoSpaceDN w:val="0"/>
        <w:adjustRightInd w:val="0"/>
        <w:spacing w:after="0" w:line="240" w:lineRule="auto"/>
        <w:jc w:val="center"/>
        <w:rPr>
          <w:rFonts w:ascii="Verdana" w:eastAsia="CIDFont+F3" w:hAnsi="Verdana" w:cs="CIDFont+F3"/>
          <w:b/>
          <w:bCs/>
          <w:color w:val="7030A0"/>
          <w:sz w:val="20"/>
          <w:szCs w:val="20"/>
        </w:rPr>
      </w:pPr>
      <w:r w:rsidRPr="00252FA7">
        <w:rPr>
          <w:rFonts w:ascii="Verdana" w:eastAsia="CIDFont+F3" w:hAnsi="Verdana" w:cs="CIDFont+F3"/>
          <w:b/>
          <w:bCs/>
          <w:color w:val="7030A0"/>
          <w:sz w:val="20"/>
          <w:szCs w:val="20"/>
        </w:rPr>
        <w:t>COSTO MEDIO (CMe) = COSTO TOTAL / CANTIDAD PRODUCIDA</w:t>
      </w:r>
    </w:p>
    <w:p w14:paraId="50A44F4D" w14:textId="77777777" w:rsidR="000C46BB" w:rsidRPr="00252FA7" w:rsidRDefault="000C46BB" w:rsidP="000C46BB">
      <w:pPr>
        <w:autoSpaceDE w:val="0"/>
        <w:autoSpaceDN w:val="0"/>
        <w:adjustRightInd w:val="0"/>
        <w:spacing w:after="0" w:line="240" w:lineRule="auto"/>
        <w:jc w:val="both"/>
        <w:rPr>
          <w:rFonts w:ascii="Verdana" w:eastAsia="CIDFont+F3" w:hAnsi="Verdana" w:cs="CIDFont+F3"/>
          <w:color w:val="000000"/>
          <w:sz w:val="20"/>
          <w:szCs w:val="20"/>
        </w:rPr>
      </w:pPr>
    </w:p>
    <w:p w14:paraId="4A831982" w14:textId="77777777" w:rsidR="000C46BB" w:rsidRPr="00252FA7" w:rsidRDefault="000C46BB" w:rsidP="000C46BB">
      <w:pPr>
        <w:autoSpaceDE w:val="0"/>
        <w:autoSpaceDN w:val="0"/>
        <w:adjustRightInd w:val="0"/>
        <w:spacing w:after="0" w:line="240" w:lineRule="auto"/>
        <w:jc w:val="center"/>
        <w:rPr>
          <w:rFonts w:ascii="Verdana" w:eastAsia="CIDFont+F3" w:hAnsi="Verdana" w:cs="CIDFont+F3"/>
          <w:color w:val="000000"/>
          <w:sz w:val="20"/>
          <w:szCs w:val="20"/>
        </w:rPr>
      </w:pPr>
      <w:r w:rsidRPr="00252FA7">
        <w:rPr>
          <w:rFonts w:ascii="Verdana" w:eastAsia="CIDFont+F3" w:hAnsi="Verdana" w:cs="CIDFont+F3"/>
          <w:color w:val="000000"/>
          <w:sz w:val="20"/>
          <w:szCs w:val="20"/>
        </w:rPr>
        <w:t>COSTO FIJO MEDIO (CFMe) = COSTO FIJO TOTAL / CANTIDAD PRODUCIDA</w:t>
      </w:r>
    </w:p>
    <w:p w14:paraId="22767695" w14:textId="77777777" w:rsidR="000C46BB" w:rsidRPr="00252FA7" w:rsidRDefault="000C46BB" w:rsidP="000C46BB">
      <w:pPr>
        <w:autoSpaceDE w:val="0"/>
        <w:autoSpaceDN w:val="0"/>
        <w:adjustRightInd w:val="0"/>
        <w:spacing w:after="0" w:line="240" w:lineRule="auto"/>
        <w:jc w:val="both"/>
        <w:rPr>
          <w:rFonts w:ascii="Verdana" w:eastAsia="CIDFont+F3" w:hAnsi="Verdana" w:cs="CIDFont+F3"/>
          <w:color w:val="000000"/>
          <w:sz w:val="20"/>
          <w:szCs w:val="20"/>
        </w:rPr>
      </w:pPr>
    </w:p>
    <w:p w14:paraId="35AFEA40" w14:textId="46F61462" w:rsidR="000C46BB" w:rsidRDefault="000C46BB" w:rsidP="000C46BB">
      <w:pPr>
        <w:jc w:val="center"/>
        <w:rPr>
          <w:rFonts w:ascii="Verdana" w:eastAsia="CIDFont+F3" w:hAnsi="Verdana" w:cs="CIDFont+F3"/>
          <w:color w:val="000000"/>
          <w:sz w:val="20"/>
          <w:szCs w:val="20"/>
        </w:rPr>
      </w:pPr>
      <w:r w:rsidRPr="00252FA7">
        <w:rPr>
          <w:rFonts w:ascii="Verdana" w:eastAsia="CIDFont+F3" w:hAnsi="Verdana" w:cs="CIDFont+F3"/>
          <w:color w:val="000000"/>
          <w:sz w:val="20"/>
          <w:szCs w:val="20"/>
        </w:rPr>
        <w:t>CTO VARIABLE MEDIO (CVMe) = CTO VAR TOTAL / CANTIDAD PRODUCIDA</w:t>
      </w:r>
    </w:p>
    <w:p w14:paraId="6978D515" w14:textId="5B936C88" w:rsidR="00A27996" w:rsidRDefault="00A27996" w:rsidP="000C46BB">
      <w:pPr>
        <w:jc w:val="center"/>
        <w:rPr>
          <w:rFonts w:ascii="Verdana" w:eastAsia="CIDFont+F3" w:hAnsi="Verdana" w:cs="CIDFont+F3"/>
          <w:color w:val="000000"/>
          <w:sz w:val="20"/>
          <w:szCs w:val="20"/>
        </w:rPr>
      </w:pPr>
    </w:p>
    <w:p w14:paraId="41B77872" w14:textId="45C06D63" w:rsidR="00A27996" w:rsidRPr="00252FA7" w:rsidRDefault="00A27996" w:rsidP="00A27996">
      <w:pPr>
        <w:jc w:val="both"/>
        <w:rPr>
          <w:rFonts w:ascii="Verdana" w:eastAsia="CIDFont+F3" w:hAnsi="Verdana" w:cs="CIDFont+F3"/>
          <w:color w:val="000000"/>
          <w:sz w:val="20"/>
          <w:szCs w:val="20"/>
        </w:rPr>
      </w:pPr>
      <w:r>
        <w:rPr>
          <w:rFonts w:ascii="Verdana" w:eastAsia="CIDFont+F3" w:hAnsi="Verdana" w:cs="CIDFont+F3"/>
          <w:color w:val="000000"/>
          <w:sz w:val="20"/>
          <w:szCs w:val="20"/>
        </w:rPr>
        <w:t xml:space="preserve">A </w:t>
      </w:r>
      <w:r w:rsidR="00F472D7">
        <w:rPr>
          <w:rFonts w:ascii="Verdana" w:eastAsia="CIDFont+F3" w:hAnsi="Verdana" w:cs="CIDFont+F3"/>
          <w:color w:val="000000"/>
          <w:sz w:val="20"/>
          <w:szCs w:val="20"/>
        </w:rPr>
        <w:t>continuación,</w:t>
      </w:r>
      <w:r>
        <w:rPr>
          <w:rFonts w:ascii="Verdana" w:eastAsia="CIDFont+F3" w:hAnsi="Verdana" w:cs="CIDFont+F3"/>
          <w:color w:val="000000"/>
          <w:sz w:val="20"/>
          <w:szCs w:val="20"/>
        </w:rPr>
        <w:t xml:space="preserve"> veremos en </w:t>
      </w:r>
      <w:r w:rsidR="008B3AC8">
        <w:rPr>
          <w:rFonts w:ascii="Verdana" w:eastAsia="CIDFont+F3" w:hAnsi="Verdana" w:cs="CIDFont+F3"/>
          <w:color w:val="000000"/>
          <w:sz w:val="20"/>
          <w:szCs w:val="20"/>
        </w:rPr>
        <w:t>un</w:t>
      </w:r>
      <w:r>
        <w:rPr>
          <w:rFonts w:ascii="Verdana" w:eastAsia="CIDFont+F3" w:hAnsi="Verdana" w:cs="CIDFont+F3"/>
          <w:color w:val="000000"/>
          <w:sz w:val="20"/>
          <w:szCs w:val="20"/>
        </w:rPr>
        <w:t xml:space="preserve">a tabla </w:t>
      </w:r>
      <w:r w:rsidR="008B3AC8">
        <w:rPr>
          <w:rFonts w:ascii="Verdana" w:eastAsia="CIDFont+F3" w:hAnsi="Verdana" w:cs="CIDFont+F3"/>
          <w:color w:val="000000"/>
          <w:sz w:val="20"/>
          <w:szCs w:val="20"/>
        </w:rPr>
        <w:t>el análisis del comportamiento de los costos:</w:t>
      </w:r>
    </w:p>
    <w:p w14:paraId="38BA74F7" w14:textId="77777777" w:rsidR="000C46BB" w:rsidRPr="00252FA7" w:rsidRDefault="000C46BB" w:rsidP="000C46BB">
      <w:pPr>
        <w:jc w:val="center"/>
        <w:rPr>
          <w:rFonts w:ascii="Verdana" w:eastAsia="Calibri" w:hAnsi="Verdana" w:cs="Times New Roman"/>
          <w:sz w:val="20"/>
          <w:szCs w:val="20"/>
        </w:rPr>
      </w:pPr>
      <w:r w:rsidRPr="00252FA7">
        <w:rPr>
          <w:rFonts w:ascii="Verdana" w:eastAsia="Calibri" w:hAnsi="Verdana" w:cs="Times New Roman"/>
          <w:noProof/>
          <w:sz w:val="20"/>
          <w:szCs w:val="20"/>
          <w:lang w:val="en-US"/>
        </w:rPr>
        <w:lastRenderedPageBreak/>
        <w:drawing>
          <wp:inline distT="0" distB="0" distL="0" distR="0" wp14:anchorId="67891DBE" wp14:editId="1246F20B">
            <wp:extent cx="3162300" cy="41338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4133850"/>
                    </a:xfrm>
                    <a:prstGeom prst="rect">
                      <a:avLst/>
                    </a:prstGeom>
                    <a:noFill/>
                    <a:ln>
                      <a:noFill/>
                    </a:ln>
                  </pic:spPr>
                </pic:pic>
              </a:graphicData>
            </a:graphic>
          </wp:inline>
        </w:drawing>
      </w:r>
    </w:p>
    <w:p w14:paraId="6425E7CB" w14:textId="77777777" w:rsidR="000C46BB" w:rsidRPr="00252FA7" w:rsidRDefault="000C46BB" w:rsidP="000C46BB">
      <w:pPr>
        <w:jc w:val="both"/>
        <w:rPr>
          <w:rFonts w:ascii="Verdana" w:eastAsia="Calibri" w:hAnsi="Verdana" w:cs="Times New Roman"/>
          <w:sz w:val="20"/>
          <w:szCs w:val="20"/>
        </w:rPr>
      </w:pPr>
    </w:p>
    <w:p w14:paraId="1D3A3C34" w14:textId="77777777" w:rsidR="000C46BB" w:rsidRPr="00252FA7" w:rsidRDefault="000C46BB" w:rsidP="000C46BB">
      <w:pPr>
        <w:autoSpaceDE w:val="0"/>
        <w:autoSpaceDN w:val="0"/>
        <w:adjustRightInd w:val="0"/>
        <w:spacing w:after="0" w:line="240" w:lineRule="auto"/>
        <w:jc w:val="both"/>
        <w:rPr>
          <w:rFonts w:ascii="Verdana" w:eastAsia="Calibri" w:hAnsi="Verdana" w:cs="CIDFont+F6"/>
          <w:sz w:val="20"/>
          <w:szCs w:val="20"/>
        </w:rPr>
      </w:pPr>
      <w:r w:rsidRPr="00252FA7">
        <w:rPr>
          <w:rFonts w:ascii="Verdana" w:eastAsia="Calibri" w:hAnsi="Verdana" w:cs="CIDFont+F6"/>
          <w:sz w:val="20"/>
          <w:szCs w:val="20"/>
        </w:rPr>
        <w:t xml:space="preserve">E- Costo Marginal </w:t>
      </w:r>
      <w:r w:rsidRPr="00252FA7">
        <w:rPr>
          <w:rFonts w:ascii="Verdana" w:eastAsia="Calibri" w:hAnsi="Verdana" w:cs="CIDFont+F6"/>
          <w:b/>
          <w:bCs/>
          <w:sz w:val="20"/>
          <w:szCs w:val="20"/>
        </w:rPr>
        <w:t>(CMa)</w:t>
      </w:r>
    </w:p>
    <w:p w14:paraId="3516625A" w14:textId="77777777" w:rsidR="008B3AC8" w:rsidRDefault="008B3AC8" w:rsidP="000C46BB">
      <w:pPr>
        <w:autoSpaceDE w:val="0"/>
        <w:autoSpaceDN w:val="0"/>
        <w:adjustRightInd w:val="0"/>
        <w:spacing w:after="0" w:line="240" w:lineRule="auto"/>
        <w:jc w:val="both"/>
        <w:rPr>
          <w:rFonts w:ascii="Verdana" w:eastAsia="CIDFont+F3" w:hAnsi="Verdana" w:cs="CIDFont+F3"/>
          <w:sz w:val="20"/>
          <w:szCs w:val="20"/>
        </w:rPr>
      </w:pPr>
    </w:p>
    <w:p w14:paraId="5E24481E" w14:textId="663908E0" w:rsidR="000C46BB" w:rsidRPr="00252FA7" w:rsidRDefault="000C46BB" w:rsidP="000C46BB">
      <w:pPr>
        <w:autoSpaceDE w:val="0"/>
        <w:autoSpaceDN w:val="0"/>
        <w:adjustRightInd w:val="0"/>
        <w:spacing w:after="0" w:line="240" w:lineRule="auto"/>
        <w:jc w:val="both"/>
        <w:rPr>
          <w:rFonts w:ascii="Verdana" w:eastAsia="CIDFont+F3" w:hAnsi="Verdana" w:cs="CIDFont+F3"/>
          <w:sz w:val="20"/>
          <w:szCs w:val="20"/>
        </w:rPr>
      </w:pPr>
      <w:r w:rsidRPr="00252FA7">
        <w:rPr>
          <w:rFonts w:ascii="Verdana" w:eastAsia="CIDFont+F3" w:hAnsi="Verdana" w:cs="CIDFont+F3"/>
          <w:sz w:val="20"/>
          <w:szCs w:val="20"/>
        </w:rPr>
        <w:t>Es el aumento del costo de producción que resulta de obtener una cantidad más del producto. Es decir que el aumento del costo total representa el costo de la unidad adicional producida.</w:t>
      </w:r>
    </w:p>
    <w:p w14:paraId="30EF8DB4" w14:textId="77777777" w:rsidR="000C46BB" w:rsidRPr="00252FA7" w:rsidRDefault="000C46BB" w:rsidP="000C46BB">
      <w:pPr>
        <w:autoSpaceDE w:val="0"/>
        <w:autoSpaceDN w:val="0"/>
        <w:adjustRightInd w:val="0"/>
        <w:spacing w:after="0" w:line="240" w:lineRule="auto"/>
        <w:jc w:val="both"/>
        <w:rPr>
          <w:rFonts w:ascii="Verdana" w:eastAsia="CIDFont+F3" w:hAnsi="Verdana" w:cs="CIDFont+F3"/>
          <w:sz w:val="20"/>
          <w:szCs w:val="20"/>
        </w:rPr>
      </w:pPr>
    </w:p>
    <w:p w14:paraId="711BEDF5" w14:textId="77777777" w:rsidR="000C46BB" w:rsidRPr="00252FA7" w:rsidRDefault="000C46BB" w:rsidP="000C46BB">
      <w:pPr>
        <w:autoSpaceDE w:val="0"/>
        <w:autoSpaceDN w:val="0"/>
        <w:adjustRightInd w:val="0"/>
        <w:spacing w:after="0" w:line="240" w:lineRule="auto"/>
        <w:jc w:val="both"/>
        <w:rPr>
          <w:rFonts w:ascii="Verdana" w:eastAsia="CIDFont+F3" w:hAnsi="Verdana" w:cs="CIDFont+F3"/>
          <w:sz w:val="20"/>
          <w:szCs w:val="20"/>
        </w:rPr>
      </w:pPr>
      <w:r w:rsidRPr="00252FA7">
        <w:rPr>
          <w:rFonts w:ascii="Verdana" w:eastAsia="CIDFont+F3" w:hAnsi="Verdana" w:cs="CIDFont+F3"/>
          <w:sz w:val="20"/>
          <w:szCs w:val="20"/>
        </w:rPr>
        <w:t>El costo marginal (CMa) permite, al empresario, observar los cambios ocurridos en el costo total de producción al emplear unidades adicionales de los factores variables de producción.</w:t>
      </w:r>
    </w:p>
    <w:p w14:paraId="5784B95A" w14:textId="77777777" w:rsidR="000C46BB" w:rsidRPr="00252FA7" w:rsidRDefault="000C46BB" w:rsidP="000C46BB">
      <w:pPr>
        <w:autoSpaceDE w:val="0"/>
        <w:autoSpaceDN w:val="0"/>
        <w:adjustRightInd w:val="0"/>
        <w:spacing w:after="0" w:line="240" w:lineRule="auto"/>
        <w:jc w:val="both"/>
        <w:rPr>
          <w:rFonts w:ascii="Verdana" w:eastAsia="CIDFont+F3" w:hAnsi="Verdana" w:cs="CIDFont+F3"/>
          <w:sz w:val="20"/>
          <w:szCs w:val="20"/>
        </w:rPr>
      </w:pPr>
    </w:p>
    <w:p w14:paraId="19C79A86" w14:textId="77777777" w:rsidR="000C46BB" w:rsidRPr="00252FA7" w:rsidRDefault="000C46BB" w:rsidP="000C46BB">
      <w:pPr>
        <w:autoSpaceDE w:val="0"/>
        <w:autoSpaceDN w:val="0"/>
        <w:adjustRightInd w:val="0"/>
        <w:spacing w:after="0" w:line="240" w:lineRule="auto"/>
        <w:jc w:val="both"/>
        <w:rPr>
          <w:rFonts w:ascii="Verdana" w:eastAsia="CIDFont+F3" w:hAnsi="Verdana" w:cs="CIDFont+F3"/>
          <w:sz w:val="20"/>
          <w:szCs w:val="20"/>
        </w:rPr>
      </w:pPr>
      <w:r w:rsidRPr="00252FA7">
        <w:rPr>
          <w:rFonts w:ascii="Verdana" w:eastAsia="CIDFont+F3" w:hAnsi="Verdana" w:cs="CIDFont+F3"/>
          <w:sz w:val="20"/>
          <w:szCs w:val="20"/>
        </w:rPr>
        <w:t>El costo marginal es, por tanto, una medida del costo adicional incurrido como consecuencia de un aumento en el volumen de producción.</w:t>
      </w:r>
    </w:p>
    <w:p w14:paraId="197FBE94" w14:textId="77777777" w:rsidR="000C46BB" w:rsidRPr="00252FA7" w:rsidRDefault="000C46BB" w:rsidP="000C46BB">
      <w:pPr>
        <w:autoSpaceDE w:val="0"/>
        <w:autoSpaceDN w:val="0"/>
        <w:adjustRightInd w:val="0"/>
        <w:spacing w:after="0" w:line="240" w:lineRule="auto"/>
        <w:jc w:val="both"/>
        <w:rPr>
          <w:rFonts w:ascii="Verdana" w:eastAsia="CIDFont+F3" w:hAnsi="Verdana" w:cs="CIDFont+F3"/>
          <w:sz w:val="20"/>
          <w:szCs w:val="20"/>
        </w:rPr>
      </w:pPr>
    </w:p>
    <w:p w14:paraId="54BEFA92" w14:textId="77777777" w:rsidR="000C46BB" w:rsidRPr="00252FA7" w:rsidRDefault="000C46BB" w:rsidP="000C46BB">
      <w:pPr>
        <w:autoSpaceDE w:val="0"/>
        <w:autoSpaceDN w:val="0"/>
        <w:adjustRightInd w:val="0"/>
        <w:spacing w:after="0" w:line="240" w:lineRule="auto"/>
        <w:jc w:val="both"/>
        <w:rPr>
          <w:rFonts w:ascii="Verdana" w:eastAsia="CIDFont+F3" w:hAnsi="Verdana" w:cs="CIDFont+F3"/>
          <w:sz w:val="20"/>
          <w:szCs w:val="20"/>
        </w:rPr>
      </w:pPr>
      <w:r w:rsidRPr="00252FA7">
        <w:rPr>
          <w:rFonts w:ascii="Verdana" w:eastAsia="CIDFont+F3" w:hAnsi="Verdana" w:cs="CIDFont+F3"/>
          <w:sz w:val="20"/>
          <w:szCs w:val="20"/>
        </w:rPr>
        <w:t>Aritméticamente, el costo marginal es el resultado de dividir el cambio absoluto o variación en costo total con el cambio absoluto o variación en producción, y se puede expresar de la siguiente forma:</w:t>
      </w:r>
    </w:p>
    <w:p w14:paraId="3D9FA5D4" w14:textId="243062CC" w:rsidR="000C46BB" w:rsidRDefault="000C46BB" w:rsidP="000C46BB">
      <w:pPr>
        <w:autoSpaceDE w:val="0"/>
        <w:autoSpaceDN w:val="0"/>
        <w:adjustRightInd w:val="0"/>
        <w:spacing w:after="0" w:line="240" w:lineRule="auto"/>
        <w:jc w:val="both"/>
        <w:rPr>
          <w:rFonts w:ascii="Verdana" w:eastAsia="CIDFont+F3" w:hAnsi="Verdana" w:cs="CIDFont+F3"/>
          <w:sz w:val="20"/>
          <w:szCs w:val="20"/>
        </w:rPr>
      </w:pPr>
    </w:p>
    <w:p w14:paraId="6F4AE4E7" w14:textId="77777777" w:rsidR="005D202D" w:rsidRPr="00252FA7" w:rsidRDefault="005D202D" w:rsidP="000C46BB">
      <w:pPr>
        <w:autoSpaceDE w:val="0"/>
        <w:autoSpaceDN w:val="0"/>
        <w:adjustRightInd w:val="0"/>
        <w:spacing w:after="0" w:line="240" w:lineRule="auto"/>
        <w:jc w:val="both"/>
        <w:rPr>
          <w:rFonts w:ascii="Verdana" w:eastAsia="CIDFont+F3" w:hAnsi="Verdana" w:cs="CIDFont+F3"/>
          <w:sz w:val="20"/>
          <w:szCs w:val="20"/>
        </w:rPr>
      </w:pPr>
    </w:p>
    <w:p w14:paraId="7593041F" w14:textId="77777777" w:rsidR="000C46BB" w:rsidRPr="00252FA7" w:rsidRDefault="000C46BB" w:rsidP="000C46BB">
      <w:pPr>
        <w:jc w:val="center"/>
        <w:rPr>
          <w:rFonts w:ascii="Verdana" w:eastAsia="CIDFont+F3" w:hAnsi="Verdana" w:cs="CIDFont+F3"/>
          <w:b/>
          <w:bCs/>
          <w:color w:val="7030A0"/>
          <w:sz w:val="20"/>
          <w:szCs w:val="20"/>
        </w:rPr>
      </w:pPr>
      <w:r w:rsidRPr="00252FA7">
        <w:rPr>
          <w:rFonts w:ascii="Verdana" w:eastAsia="CIDFont+F3" w:hAnsi="Verdana" w:cs="CIDFont+F3"/>
          <w:b/>
          <w:bCs/>
          <w:color w:val="7030A0"/>
          <w:sz w:val="20"/>
          <w:szCs w:val="20"/>
        </w:rPr>
        <w:t>CMa = VARIACIÓN CTO TOTAL / VARIACIÓN CANTIDAD = ΔCT / ΔQ</w:t>
      </w:r>
    </w:p>
    <w:p w14:paraId="24121785" w14:textId="77777777" w:rsidR="000C46BB" w:rsidRPr="00252FA7" w:rsidRDefault="000C46BB" w:rsidP="000C46BB">
      <w:pPr>
        <w:jc w:val="center"/>
        <w:rPr>
          <w:rFonts w:ascii="Verdana" w:eastAsia="Calibri" w:hAnsi="Verdana" w:cs="Times New Roman"/>
          <w:sz w:val="20"/>
          <w:szCs w:val="20"/>
        </w:rPr>
      </w:pPr>
      <w:r w:rsidRPr="00252FA7">
        <w:rPr>
          <w:rFonts w:ascii="Verdana" w:eastAsia="Calibri" w:hAnsi="Verdana" w:cs="Times New Roman"/>
          <w:sz w:val="20"/>
          <w:szCs w:val="20"/>
        </w:rPr>
        <w:lastRenderedPageBreak/>
        <w:t>.</w:t>
      </w:r>
      <w:r w:rsidRPr="00252FA7">
        <w:rPr>
          <w:rFonts w:ascii="Verdana" w:eastAsia="Calibri" w:hAnsi="Verdana" w:cs="Times New Roman"/>
          <w:noProof/>
          <w:sz w:val="20"/>
          <w:szCs w:val="20"/>
          <w:lang w:val="en-US"/>
        </w:rPr>
        <w:drawing>
          <wp:inline distT="0" distB="0" distL="0" distR="0" wp14:anchorId="46C058AD" wp14:editId="5C16C607">
            <wp:extent cx="3924300" cy="28765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4300" cy="2876550"/>
                    </a:xfrm>
                    <a:prstGeom prst="rect">
                      <a:avLst/>
                    </a:prstGeom>
                    <a:noFill/>
                    <a:ln>
                      <a:noFill/>
                    </a:ln>
                  </pic:spPr>
                </pic:pic>
              </a:graphicData>
            </a:graphic>
          </wp:inline>
        </w:drawing>
      </w:r>
    </w:p>
    <w:p w14:paraId="7BE2BFBF" w14:textId="77777777" w:rsidR="00D01F97" w:rsidRDefault="00D01F97" w:rsidP="000C46BB">
      <w:pPr>
        <w:jc w:val="both"/>
        <w:rPr>
          <w:rFonts w:ascii="Verdana" w:eastAsia="Calibri" w:hAnsi="Verdana" w:cs="Times New Roman"/>
          <w:sz w:val="20"/>
          <w:szCs w:val="20"/>
        </w:rPr>
      </w:pPr>
    </w:p>
    <w:p w14:paraId="71373CED" w14:textId="77777777" w:rsidR="005D202D" w:rsidRDefault="005D202D" w:rsidP="000C46BB">
      <w:pPr>
        <w:jc w:val="both"/>
        <w:rPr>
          <w:rFonts w:ascii="Verdana" w:eastAsia="Calibri" w:hAnsi="Verdana" w:cs="Times New Roman"/>
          <w:sz w:val="20"/>
          <w:szCs w:val="20"/>
        </w:rPr>
      </w:pPr>
    </w:p>
    <w:p w14:paraId="651CFF56" w14:textId="1D200A48" w:rsidR="000C46BB" w:rsidRPr="00252FA7" w:rsidRDefault="000C46BB" w:rsidP="000C46BB">
      <w:pPr>
        <w:jc w:val="both"/>
        <w:rPr>
          <w:rFonts w:ascii="Verdana" w:eastAsia="Calibri" w:hAnsi="Verdana" w:cs="Times New Roman"/>
          <w:sz w:val="20"/>
          <w:szCs w:val="20"/>
        </w:rPr>
      </w:pPr>
      <w:bookmarkStart w:id="0" w:name="_GoBack"/>
      <w:bookmarkEnd w:id="0"/>
      <w:r w:rsidRPr="00252FA7">
        <w:rPr>
          <w:rFonts w:ascii="Verdana" w:eastAsia="Calibri" w:hAnsi="Verdana" w:cs="Times New Roman"/>
          <w:sz w:val="20"/>
          <w:szCs w:val="20"/>
        </w:rPr>
        <w:t>SÍNTESIS: todos estos cálculos de costos brindan a la empresa la siguiente información:</w:t>
      </w:r>
    </w:p>
    <w:p w14:paraId="247C8506" w14:textId="712ED67D" w:rsidR="000C46BB" w:rsidRDefault="000C46BB" w:rsidP="00A570FA">
      <w:pPr>
        <w:pStyle w:val="Prrafodelista"/>
        <w:numPr>
          <w:ilvl w:val="0"/>
          <w:numId w:val="5"/>
        </w:numPr>
        <w:jc w:val="both"/>
        <w:rPr>
          <w:rFonts w:ascii="Verdana" w:eastAsia="Calibri" w:hAnsi="Verdana" w:cs="Times New Roman"/>
          <w:sz w:val="20"/>
          <w:szCs w:val="20"/>
        </w:rPr>
      </w:pPr>
      <w:r w:rsidRPr="00A570FA">
        <w:rPr>
          <w:rFonts w:ascii="Verdana" w:eastAsia="Calibri" w:hAnsi="Verdana" w:cs="Times New Roman"/>
          <w:sz w:val="20"/>
          <w:szCs w:val="20"/>
        </w:rPr>
        <w:t>Cómo se distribuye el costo fijo en cada unidad producida.</w:t>
      </w:r>
    </w:p>
    <w:p w14:paraId="2CE772DF" w14:textId="77777777" w:rsidR="00A570FA" w:rsidRPr="00A570FA" w:rsidRDefault="00A570FA" w:rsidP="00A570FA">
      <w:pPr>
        <w:pStyle w:val="Prrafodelista"/>
        <w:jc w:val="both"/>
        <w:rPr>
          <w:rFonts w:ascii="Verdana" w:eastAsia="Calibri" w:hAnsi="Verdana" w:cs="Times New Roman"/>
          <w:sz w:val="20"/>
          <w:szCs w:val="20"/>
        </w:rPr>
      </w:pPr>
    </w:p>
    <w:p w14:paraId="5807F78B" w14:textId="22C5B71B" w:rsidR="000C46BB" w:rsidRDefault="000C46BB" w:rsidP="00A570FA">
      <w:pPr>
        <w:pStyle w:val="Prrafodelista"/>
        <w:numPr>
          <w:ilvl w:val="0"/>
          <w:numId w:val="5"/>
        </w:numPr>
        <w:jc w:val="both"/>
        <w:rPr>
          <w:rFonts w:ascii="Verdana" w:eastAsia="Calibri" w:hAnsi="Verdana" w:cs="Times New Roman"/>
          <w:sz w:val="20"/>
          <w:szCs w:val="20"/>
        </w:rPr>
      </w:pPr>
      <w:r w:rsidRPr="00A570FA">
        <w:rPr>
          <w:rFonts w:ascii="Verdana" w:eastAsia="Calibri" w:hAnsi="Verdana" w:cs="Times New Roman"/>
          <w:sz w:val="20"/>
          <w:szCs w:val="20"/>
        </w:rPr>
        <w:t>A qué nivel de producción comienza a crecer el costo fijo.</w:t>
      </w:r>
    </w:p>
    <w:p w14:paraId="194BC2DD" w14:textId="77777777" w:rsidR="00A570FA" w:rsidRPr="00A570FA" w:rsidRDefault="00A570FA" w:rsidP="00A570FA">
      <w:pPr>
        <w:pStyle w:val="Prrafodelista"/>
        <w:rPr>
          <w:rFonts w:ascii="Verdana" w:eastAsia="Calibri" w:hAnsi="Verdana" w:cs="Times New Roman"/>
          <w:sz w:val="20"/>
          <w:szCs w:val="20"/>
        </w:rPr>
      </w:pPr>
    </w:p>
    <w:p w14:paraId="160E3A23" w14:textId="77777777" w:rsidR="00A570FA" w:rsidRPr="00A570FA" w:rsidRDefault="00A570FA" w:rsidP="00A570FA">
      <w:pPr>
        <w:pStyle w:val="Prrafodelista"/>
        <w:jc w:val="both"/>
        <w:rPr>
          <w:rFonts w:ascii="Verdana" w:eastAsia="Calibri" w:hAnsi="Verdana" w:cs="Times New Roman"/>
          <w:sz w:val="20"/>
          <w:szCs w:val="20"/>
        </w:rPr>
      </w:pPr>
    </w:p>
    <w:p w14:paraId="44B06A76" w14:textId="608C9BBC" w:rsidR="000C46BB" w:rsidRDefault="000C46BB" w:rsidP="00A570FA">
      <w:pPr>
        <w:pStyle w:val="Prrafodelista"/>
        <w:numPr>
          <w:ilvl w:val="0"/>
          <w:numId w:val="5"/>
        </w:numPr>
        <w:jc w:val="both"/>
        <w:rPr>
          <w:rFonts w:ascii="Verdana" w:eastAsia="Calibri" w:hAnsi="Verdana" w:cs="Times New Roman"/>
          <w:sz w:val="20"/>
          <w:szCs w:val="20"/>
        </w:rPr>
      </w:pPr>
      <w:r w:rsidRPr="00A570FA">
        <w:rPr>
          <w:rFonts w:ascii="Verdana" w:eastAsia="Calibri" w:hAnsi="Verdana" w:cs="Times New Roman"/>
          <w:sz w:val="20"/>
          <w:szCs w:val="20"/>
        </w:rPr>
        <w:t>Cuál es el comportamiento del costo variable: si existe o no un mejor aprovechamiento de los factores de la producción.</w:t>
      </w:r>
    </w:p>
    <w:p w14:paraId="0D3F68B2" w14:textId="77777777" w:rsidR="00A570FA" w:rsidRPr="00A570FA" w:rsidRDefault="00A570FA" w:rsidP="00A570FA">
      <w:pPr>
        <w:pStyle w:val="Prrafodelista"/>
        <w:jc w:val="both"/>
        <w:rPr>
          <w:rFonts w:ascii="Verdana" w:eastAsia="Calibri" w:hAnsi="Verdana" w:cs="Times New Roman"/>
          <w:sz w:val="20"/>
          <w:szCs w:val="20"/>
        </w:rPr>
      </w:pPr>
    </w:p>
    <w:p w14:paraId="3EF0F7F9" w14:textId="374A2917" w:rsidR="000C46BB" w:rsidRPr="00A570FA" w:rsidRDefault="000C46BB" w:rsidP="00A570FA">
      <w:pPr>
        <w:pStyle w:val="Prrafodelista"/>
        <w:numPr>
          <w:ilvl w:val="0"/>
          <w:numId w:val="5"/>
        </w:numPr>
        <w:jc w:val="both"/>
        <w:rPr>
          <w:rFonts w:ascii="Verdana" w:eastAsia="Calibri" w:hAnsi="Verdana" w:cs="Times New Roman"/>
          <w:sz w:val="20"/>
          <w:szCs w:val="20"/>
        </w:rPr>
      </w:pPr>
      <w:r w:rsidRPr="00A570FA">
        <w:rPr>
          <w:rFonts w:ascii="Verdana" w:eastAsia="Calibri" w:hAnsi="Verdana" w:cs="Times New Roman"/>
          <w:sz w:val="20"/>
          <w:szCs w:val="20"/>
        </w:rPr>
        <w:t>Cuál de los factores de la producción muestra mayor productividad.</w:t>
      </w:r>
    </w:p>
    <w:p w14:paraId="53DE9B4D" w14:textId="77777777" w:rsidR="00D01F97" w:rsidRPr="00252FA7" w:rsidRDefault="00D01F97" w:rsidP="000C46BB">
      <w:pPr>
        <w:jc w:val="both"/>
        <w:rPr>
          <w:rFonts w:ascii="Verdana" w:eastAsia="Calibri" w:hAnsi="Verdana" w:cs="Times New Roman"/>
          <w:sz w:val="20"/>
          <w:szCs w:val="20"/>
        </w:rPr>
      </w:pPr>
    </w:p>
    <w:p w14:paraId="3D65F3C2" w14:textId="77777777" w:rsidR="000C46BB" w:rsidRPr="00252FA7" w:rsidRDefault="000C46BB" w:rsidP="000C46BB">
      <w:pPr>
        <w:jc w:val="center"/>
        <w:rPr>
          <w:rFonts w:ascii="Verdana" w:eastAsia="Calibri" w:hAnsi="Verdana" w:cs="Times New Roman"/>
          <w:sz w:val="20"/>
          <w:szCs w:val="20"/>
        </w:rPr>
      </w:pPr>
      <w:r w:rsidRPr="00252FA7">
        <w:rPr>
          <w:rFonts w:ascii="Calibri" w:eastAsia="Calibri" w:hAnsi="Calibri" w:cs="Times New Roman"/>
          <w:noProof/>
          <w:sz w:val="20"/>
          <w:szCs w:val="20"/>
          <w:lang w:val="en-US"/>
        </w:rPr>
        <w:lastRenderedPageBreak/>
        <w:drawing>
          <wp:inline distT="0" distB="0" distL="0" distR="0" wp14:anchorId="70B7EAEF" wp14:editId="0331B40B">
            <wp:extent cx="4875974" cy="6213230"/>
            <wp:effectExtent l="0" t="0" r="1270"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2516" cy="6221566"/>
                    </a:xfrm>
                    <a:prstGeom prst="rect">
                      <a:avLst/>
                    </a:prstGeom>
                    <a:noFill/>
                    <a:ln>
                      <a:noFill/>
                    </a:ln>
                  </pic:spPr>
                </pic:pic>
              </a:graphicData>
            </a:graphic>
          </wp:inline>
        </w:drawing>
      </w:r>
    </w:p>
    <w:p w14:paraId="0B452D53" w14:textId="77777777" w:rsidR="000C46BB" w:rsidRPr="00252FA7" w:rsidRDefault="000C46BB" w:rsidP="000C46BB">
      <w:pPr>
        <w:jc w:val="center"/>
        <w:rPr>
          <w:rFonts w:ascii="Verdana" w:eastAsia="Calibri" w:hAnsi="Verdana" w:cs="Times New Roman"/>
          <w:sz w:val="20"/>
          <w:szCs w:val="20"/>
        </w:rPr>
      </w:pPr>
    </w:p>
    <w:p w14:paraId="77E88671" w14:textId="77777777" w:rsidR="000C46BB" w:rsidRPr="00252FA7" w:rsidRDefault="000C46BB" w:rsidP="000C46BB">
      <w:pPr>
        <w:jc w:val="center"/>
        <w:rPr>
          <w:rFonts w:ascii="Verdana" w:eastAsia="Calibri" w:hAnsi="Verdana" w:cs="Times New Roman"/>
          <w:sz w:val="20"/>
          <w:szCs w:val="20"/>
        </w:rPr>
      </w:pPr>
    </w:p>
    <w:p w14:paraId="2E7A8D38" w14:textId="4148E483" w:rsidR="000C46BB" w:rsidRDefault="000C46BB" w:rsidP="000C46BB">
      <w:pPr>
        <w:rPr>
          <w:rFonts w:ascii="Verdana" w:eastAsia="Calibri" w:hAnsi="Verdana" w:cs="Times New Roman"/>
          <w:sz w:val="20"/>
          <w:szCs w:val="20"/>
        </w:rPr>
      </w:pPr>
      <w:r w:rsidRPr="00252FA7">
        <w:rPr>
          <w:rFonts w:ascii="Calibri" w:eastAsia="Calibri" w:hAnsi="Calibri" w:cs="Times New Roman"/>
          <w:noProof/>
          <w:sz w:val="20"/>
          <w:szCs w:val="20"/>
          <w:lang w:val="en-US"/>
        </w:rPr>
        <w:lastRenderedPageBreak/>
        <w:drawing>
          <wp:inline distT="0" distB="0" distL="0" distR="0" wp14:anchorId="15DF28FD" wp14:editId="561267B5">
            <wp:extent cx="5400040" cy="6734175"/>
            <wp:effectExtent l="0" t="0" r="0" b="0"/>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6734175"/>
                    </a:xfrm>
                    <a:prstGeom prst="rect">
                      <a:avLst/>
                    </a:prstGeom>
                    <a:noFill/>
                    <a:ln>
                      <a:noFill/>
                    </a:ln>
                  </pic:spPr>
                </pic:pic>
              </a:graphicData>
            </a:graphic>
          </wp:inline>
        </w:drawing>
      </w:r>
    </w:p>
    <w:p w14:paraId="247350A1" w14:textId="77777777" w:rsidR="000D76FE" w:rsidRPr="00252FA7" w:rsidRDefault="000D76FE" w:rsidP="000C46BB">
      <w:pPr>
        <w:rPr>
          <w:rFonts w:ascii="Verdana" w:eastAsia="Calibri" w:hAnsi="Verdana" w:cs="Times New Roman"/>
          <w:sz w:val="20"/>
          <w:szCs w:val="20"/>
        </w:rPr>
      </w:pPr>
    </w:p>
    <w:p w14:paraId="2E88740A" w14:textId="77777777" w:rsidR="000C46BB" w:rsidRPr="00252FA7" w:rsidRDefault="000C46BB" w:rsidP="000C46BB">
      <w:pPr>
        <w:jc w:val="center"/>
        <w:rPr>
          <w:rFonts w:ascii="Verdana" w:eastAsia="Calibri" w:hAnsi="Verdana" w:cs="Times New Roman"/>
          <w:sz w:val="20"/>
          <w:szCs w:val="20"/>
        </w:rPr>
      </w:pPr>
      <w:r w:rsidRPr="00252FA7">
        <w:rPr>
          <w:rFonts w:ascii="Calibri" w:eastAsia="Calibri" w:hAnsi="Calibri" w:cs="Times New Roman"/>
          <w:noProof/>
          <w:sz w:val="20"/>
          <w:szCs w:val="20"/>
          <w:lang w:val="en-US"/>
        </w:rPr>
        <w:lastRenderedPageBreak/>
        <w:drawing>
          <wp:inline distT="0" distB="0" distL="0" distR="0" wp14:anchorId="437FC4AA" wp14:editId="773A3776">
            <wp:extent cx="5400040" cy="2286000"/>
            <wp:effectExtent l="0" t="0" r="0" b="0"/>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2286000"/>
                    </a:xfrm>
                    <a:prstGeom prst="rect">
                      <a:avLst/>
                    </a:prstGeom>
                    <a:noFill/>
                    <a:ln>
                      <a:noFill/>
                    </a:ln>
                  </pic:spPr>
                </pic:pic>
              </a:graphicData>
            </a:graphic>
          </wp:inline>
        </w:drawing>
      </w:r>
    </w:p>
    <w:p w14:paraId="43D85D2E" w14:textId="77777777" w:rsidR="000C46BB" w:rsidRPr="00252FA7" w:rsidRDefault="000C46BB" w:rsidP="000C46BB">
      <w:pPr>
        <w:jc w:val="both"/>
        <w:rPr>
          <w:rFonts w:ascii="Verdana" w:eastAsia="Calibri" w:hAnsi="Verdana" w:cs="Times New Roman"/>
          <w:sz w:val="20"/>
          <w:szCs w:val="20"/>
        </w:rPr>
      </w:pPr>
    </w:p>
    <w:p w14:paraId="15D7167E" w14:textId="77777777" w:rsidR="000C46BB" w:rsidRPr="00252FA7" w:rsidRDefault="000C46BB" w:rsidP="000C46BB">
      <w:pPr>
        <w:autoSpaceDE w:val="0"/>
        <w:autoSpaceDN w:val="0"/>
        <w:adjustRightInd w:val="0"/>
        <w:spacing w:after="0" w:line="240" w:lineRule="auto"/>
        <w:jc w:val="both"/>
        <w:rPr>
          <w:rFonts w:ascii="Verdana" w:eastAsia="Calibri" w:hAnsi="Verdana" w:cs="CIDFont+F6"/>
          <w:b/>
          <w:bCs/>
          <w:sz w:val="20"/>
          <w:szCs w:val="20"/>
        </w:rPr>
      </w:pPr>
      <w:r w:rsidRPr="00252FA7">
        <w:rPr>
          <w:rFonts w:ascii="Verdana" w:eastAsia="Calibri" w:hAnsi="Verdana" w:cs="CIDFont+F6"/>
          <w:b/>
          <w:bCs/>
          <w:sz w:val="20"/>
          <w:szCs w:val="20"/>
        </w:rPr>
        <w:t>Ingreso</w:t>
      </w:r>
    </w:p>
    <w:p w14:paraId="7786AD79" w14:textId="77777777" w:rsidR="000C46BB" w:rsidRPr="00252FA7" w:rsidRDefault="000C46BB" w:rsidP="000C46BB">
      <w:pPr>
        <w:autoSpaceDE w:val="0"/>
        <w:autoSpaceDN w:val="0"/>
        <w:adjustRightInd w:val="0"/>
        <w:spacing w:after="0" w:line="240" w:lineRule="auto"/>
        <w:jc w:val="both"/>
        <w:rPr>
          <w:rFonts w:ascii="Verdana" w:eastAsia="CIDFont+F3" w:hAnsi="Verdana" w:cs="CIDFont+F3"/>
          <w:sz w:val="20"/>
          <w:szCs w:val="20"/>
        </w:rPr>
      </w:pPr>
    </w:p>
    <w:p w14:paraId="04B9E2A9" w14:textId="77777777" w:rsidR="000C46BB" w:rsidRPr="00252FA7" w:rsidRDefault="000C46BB" w:rsidP="000C46BB">
      <w:pPr>
        <w:autoSpaceDE w:val="0"/>
        <w:autoSpaceDN w:val="0"/>
        <w:adjustRightInd w:val="0"/>
        <w:spacing w:after="0" w:line="240" w:lineRule="auto"/>
        <w:jc w:val="both"/>
        <w:rPr>
          <w:rFonts w:ascii="Verdana" w:eastAsia="CIDFont+F3" w:hAnsi="Verdana" w:cs="CIDFont+F3"/>
          <w:sz w:val="20"/>
          <w:szCs w:val="20"/>
        </w:rPr>
      </w:pPr>
      <w:r w:rsidRPr="00252FA7">
        <w:rPr>
          <w:rFonts w:ascii="Verdana" w:eastAsia="CIDFont+F3" w:hAnsi="Verdana" w:cs="CIDFont+F3"/>
          <w:sz w:val="20"/>
          <w:szCs w:val="20"/>
        </w:rPr>
        <w:t>Uno de los objetivos de la empresa, como ya vimos, es maximizar los beneficios, los cuales se pueden definir como la diferencia entre los ingresos y los costos.</w:t>
      </w:r>
    </w:p>
    <w:p w14:paraId="6A392FDB" w14:textId="77777777" w:rsidR="000C46BB" w:rsidRPr="00252FA7" w:rsidRDefault="000C46BB" w:rsidP="000C46BB">
      <w:pPr>
        <w:autoSpaceDE w:val="0"/>
        <w:autoSpaceDN w:val="0"/>
        <w:adjustRightInd w:val="0"/>
        <w:spacing w:after="0" w:line="240" w:lineRule="auto"/>
        <w:jc w:val="both"/>
        <w:rPr>
          <w:rFonts w:ascii="Verdana" w:eastAsia="CIDFont+F3" w:hAnsi="Verdana" w:cs="CIDFont+F3"/>
          <w:sz w:val="20"/>
          <w:szCs w:val="20"/>
        </w:rPr>
      </w:pPr>
    </w:p>
    <w:p w14:paraId="2EEDC2D2" w14:textId="77777777" w:rsidR="000C46BB" w:rsidRPr="00252FA7" w:rsidRDefault="000C46BB" w:rsidP="000C46BB">
      <w:pPr>
        <w:autoSpaceDE w:val="0"/>
        <w:autoSpaceDN w:val="0"/>
        <w:adjustRightInd w:val="0"/>
        <w:spacing w:after="0" w:line="240" w:lineRule="auto"/>
        <w:jc w:val="both"/>
        <w:rPr>
          <w:rFonts w:ascii="Verdana" w:eastAsia="CIDFont+F3" w:hAnsi="Verdana" w:cs="CIDFont+F3"/>
          <w:sz w:val="20"/>
          <w:szCs w:val="20"/>
        </w:rPr>
      </w:pPr>
      <w:r w:rsidRPr="00252FA7">
        <w:rPr>
          <w:rFonts w:ascii="Verdana" w:eastAsia="CIDFont+F3" w:hAnsi="Verdana" w:cs="CIDFont+F3"/>
          <w:sz w:val="20"/>
          <w:szCs w:val="20"/>
        </w:rPr>
        <w:t>El ingreso se determina multiplicando la cantidad producida por el precio de mercado.</w:t>
      </w:r>
    </w:p>
    <w:p w14:paraId="7257B918" w14:textId="77777777" w:rsidR="000C46BB" w:rsidRPr="00252FA7" w:rsidRDefault="000C46BB" w:rsidP="000C46BB">
      <w:pPr>
        <w:autoSpaceDE w:val="0"/>
        <w:autoSpaceDN w:val="0"/>
        <w:adjustRightInd w:val="0"/>
        <w:spacing w:after="0" w:line="240" w:lineRule="auto"/>
        <w:jc w:val="center"/>
        <w:rPr>
          <w:rFonts w:ascii="Verdana" w:eastAsia="CIDFont+F3" w:hAnsi="Verdana" w:cs="CIDFont+F3"/>
          <w:b/>
          <w:bCs/>
          <w:color w:val="7030A0"/>
          <w:sz w:val="20"/>
          <w:szCs w:val="20"/>
        </w:rPr>
      </w:pPr>
    </w:p>
    <w:p w14:paraId="2A64C083" w14:textId="77777777" w:rsidR="000C46BB" w:rsidRPr="00252FA7" w:rsidRDefault="000C46BB" w:rsidP="000C46BB">
      <w:pPr>
        <w:autoSpaceDE w:val="0"/>
        <w:autoSpaceDN w:val="0"/>
        <w:adjustRightInd w:val="0"/>
        <w:spacing w:after="0" w:line="240" w:lineRule="auto"/>
        <w:jc w:val="center"/>
        <w:rPr>
          <w:rFonts w:ascii="Verdana" w:eastAsia="CIDFont+F3" w:hAnsi="Verdana" w:cs="CIDFont+F3"/>
          <w:b/>
          <w:bCs/>
          <w:color w:val="7030A0"/>
          <w:sz w:val="20"/>
          <w:szCs w:val="20"/>
        </w:rPr>
      </w:pPr>
      <w:r w:rsidRPr="00252FA7">
        <w:rPr>
          <w:rFonts w:ascii="Verdana" w:eastAsia="CIDFont+F3" w:hAnsi="Verdana" w:cs="CIDFont+F3"/>
          <w:b/>
          <w:bCs/>
          <w:color w:val="7030A0"/>
          <w:sz w:val="20"/>
          <w:szCs w:val="20"/>
        </w:rPr>
        <w:t>Ingreso Total = Precio x Cantidad</w:t>
      </w:r>
    </w:p>
    <w:p w14:paraId="763A1F8D" w14:textId="77777777" w:rsidR="000C46BB" w:rsidRPr="00252FA7" w:rsidRDefault="000C46BB" w:rsidP="000C46BB">
      <w:pPr>
        <w:jc w:val="center"/>
        <w:rPr>
          <w:rFonts w:ascii="Verdana" w:eastAsia="CIDFont+F3" w:hAnsi="Verdana" w:cs="CIDFont+F3"/>
          <w:b/>
          <w:bCs/>
          <w:color w:val="7030A0"/>
          <w:sz w:val="20"/>
          <w:szCs w:val="20"/>
        </w:rPr>
      </w:pPr>
      <w:r w:rsidRPr="00252FA7">
        <w:rPr>
          <w:rFonts w:ascii="Verdana" w:eastAsia="CIDFont+F3" w:hAnsi="Verdana" w:cs="CIDFont+F3"/>
          <w:b/>
          <w:bCs/>
          <w:color w:val="7030A0"/>
          <w:sz w:val="20"/>
          <w:szCs w:val="20"/>
        </w:rPr>
        <w:t>IT = P.Q</w:t>
      </w:r>
    </w:p>
    <w:p w14:paraId="2ED96CBE" w14:textId="77777777" w:rsidR="000C46BB" w:rsidRPr="00252FA7" w:rsidRDefault="000C46BB" w:rsidP="000C46BB">
      <w:pPr>
        <w:autoSpaceDE w:val="0"/>
        <w:autoSpaceDN w:val="0"/>
        <w:adjustRightInd w:val="0"/>
        <w:spacing w:after="0" w:line="240" w:lineRule="auto"/>
        <w:jc w:val="both"/>
        <w:rPr>
          <w:rFonts w:ascii="Verdana" w:eastAsia="CIDFont+F3" w:hAnsi="Verdana" w:cs="CIDFont+F3"/>
          <w:color w:val="000000"/>
          <w:sz w:val="20"/>
          <w:szCs w:val="20"/>
        </w:rPr>
      </w:pPr>
    </w:p>
    <w:p w14:paraId="662D8D10" w14:textId="77777777" w:rsidR="000C46BB" w:rsidRPr="00252FA7" w:rsidRDefault="000C46BB" w:rsidP="000C46BB">
      <w:pPr>
        <w:autoSpaceDE w:val="0"/>
        <w:autoSpaceDN w:val="0"/>
        <w:adjustRightInd w:val="0"/>
        <w:spacing w:after="0" w:line="240" w:lineRule="auto"/>
        <w:jc w:val="both"/>
        <w:rPr>
          <w:rFonts w:ascii="Verdana" w:eastAsia="CIDFont+F3" w:hAnsi="Verdana" w:cs="CIDFont+F3"/>
          <w:color w:val="000000"/>
          <w:sz w:val="20"/>
          <w:szCs w:val="20"/>
        </w:rPr>
      </w:pPr>
      <w:r w:rsidRPr="00252FA7">
        <w:rPr>
          <w:rFonts w:ascii="Verdana" w:eastAsia="CIDFont+F3" w:hAnsi="Verdana" w:cs="CIDFont+F3"/>
          <w:color w:val="000000"/>
          <w:sz w:val="20"/>
          <w:szCs w:val="20"/>
        </w:rPr>
        <w:t>El ingreso medio (IMe) es el ingreso promedio por unidad, por tanto:</w:t>
      </w:r>
    </w:p>
    <w:p w14:paraId="7C89890F" w14:textId="77777777" w:rsidR="000C46BB" w:rsidRPr="00252FA7" w:rsidRDefault="000C46BB" w:rsidP="000C46BB">
      <w:pPr>
        <w:autoSpaceDE w:val="0"/>
        <w:autoSpaceDN w:val="0"/>
        <w:adjustRightInd w:val="0"/>
        <w:spacing w:after="0" w:line="240" w:lineRule="auto"/>
        <w:jc w:val="both"/>
        <w:rPr>
          <w:rFonts w:ascii="Verdana" w:eastAsia="CIDFont+F3" w:hAnsi="Verdana" w:cs="CIDFont+F3"/>
          <w:color w:val="000000"/>
          <w:sz w:val="20"/>
          <w:szCs w:val="20"/>
        </w:rPr>
      </w:pPr>
    </w:p>
    <w:p w14:paraId="435BF404" w14:textId="77777777" w:rsidR="000C46BB" w:rsidRPr="00252FA7" w:rsidRDefault="000C46BB" w:rsidP="000C46BB">
      <w:pPr>
        <w:autoSpaceDE w:val="0"/>
        <w:autoSpaceDN w:val="0"/>
        <w:adjustRightInd w:val="0"/>
        <w:spacing w:after="0" w:line="240" w:lineRule="auto"/>
        <w:jc w:val="center"/>
        <w:rPr>
          <w:rFonts w:ascii="Verdana" w:eastAsia="CIDFont+F3" w:hAnsi="Verdana" w:cs="CIDFont+F3"/>
          <w:b/>
          <w:bCs/>
          <w:color w:val="7030A0"/>
          <w:sz w:val="20"/>
          <w:szCs w:val="20"/>
        </w:rPr>
      </w:pPr>
      <w:r w:rsidRPr="00252FA7">
        <w:rPr>
          <w:rFonts w:ascii="Verdana" w:eastAsia="CIDFont+F3" w:hAnsi="Verdana" w:cs="CIDFont+F3"/>
          <w:b/>
          <w:bCs/>
          <w:color w:val="7030A0"/>
          <w:sz w:val="20"/>
          <w:szCs w:val="20"/>
        </w:rPr>
        <w:t>Ingreso Medio = Ingreso Total / Cantidad Producida</w:t>
      </w:r>
    </w:p>
    <w:p w14:paraId="39AD2920" w14:textId="77777777" w:rsidR="000C46BB" w:rsidRPr="00252FA7" w:rsidRDefault="000C46BB" w:rsidP="000C46BB">
      <w:pPr>
        <w:autoSpaceDE w:val="0"/>
        <w:autoSpaceDN w:val="0"/>
        <w:adjustRightInd w:val="0"/>
        <w:spacing w:after="0" w:line="240" w:lineRule="auto"/>
        <w:jc w:val="center"/>
        <w:rPr>
          <w:rFonts w:ascii="Verdana" w:eastAsia="CIDFont+F3" w:hAnsi="Verdana" w:cs="CIDFont+F3"/>
          <w:b/>
          <w:bCs/>
          <w:color w:val="7030A0"/>
          <w:sz w:val="20"/>
          <w:szCs w:val="20"/>
        </w:rPr>
      </w:pPr>
      <w:r w:rsidRPr="00252FA7">
        <w:rPr>
          <w:rFonts w:ascii="Verdana" w:eastAsia="CIDFont+F3" w:hAnsi="Verdana" w:cs="CIDFont+F3"/>
          <w:b/>
          <w:bCs/>
          <w:color w:val="7030A0"/>
          <w:sz w:val="20"/>
          <w:szCs w:val="20"/>
        </w:rPr>
        <w:t>IMe = IT / Q</w:t>
      </w:r>
    </w:p>
    <w:p w14:paraId="430F8B23" w14:textId="77777777" w:rsidR="000C46BB" w:rsidRPr="00252FA7" w:rsidRDefault="000C46BB" w:rsidP="000C46BB">
      <w:pPr>
        <w:autoSpaceDE w:val="0"/>
        <w:autoSpaceDN w:val="0"/>
        <w:adjustRightInd w:val="0"/>
        <w:spacing w:after="0" w:line="240" w:lineRule="auto"/>
        <w:jc w:val="both"/>
        <w:rPr>
          <w:rFonts w:ascii="Verdana" w:eastAsia="CIDFont+F3" w:hAnsi="Verdana" w:cs="CIDFont+F3"/>
          <w:color w:val="000000"/>
          <w:sz w:val="20"/>
          <w:szCs w:val="20"/>
        </w:rPr>
      </w:pPr>
    </w:p>
    <w:p w14:paraId="4659A7BD" w14:textId="77777777" w:rsidR="000C46BB" w:rsidRPr="00252FA7" w:rsidRDefault="000C46BB" w:rsidP="000C46BB">
      <w:pPr>
        <w:autoSpaceDE w:val="0"/>
        <w:autoSpaceDN w:val="0"/>
        <w:adjustRightInd w:val="0"/>
        <w:spacing w:after="0" w:line="240" w:lineRule="auto"/>
        <w:jc w:val="both"/>
        <w:rPr>
          <w:rFonts w:ascii="Verdana" w:eastAsia="CIDFont+F3" w:hAnsi="Verdana" w:cs="CIDFont+F3"/>
          <w:color w:val="000000"/>
          <w:sz w:val="20"/>
          <w:szCs w:val="20"/>
        </w:rPr>
      </w:pPr>
      <w:r w:rsidRPr="00252FA7">
        <w:rPr>
          <w:rFonts w:ascii="Verdana" w:eastAsia="CIDFont+F3" w:hAnsi="Verdana" w:cs="CIDFont+F3"/>
          <w:color w:val="000000"/>
          <w:sz w:val="20"/>
          <w:szCs w:val="20"/>
        </w:rPr>
        <w:t>El ingreso marginal (IMa) es el ingreso que recibe toda empresa por la última unidad que produce:</w:t>
      </w:r>
    </w:p>
    <w:p w14:paraId="7884D852" w14:textId="77777777" w:rsidR="000C46BB" w:rsidRPr="00252FA7" w:rsidRDefault="000C46BB" w:rsidP="000C46BB">
      <w:pPr>
        <w:autoSpaceDE w:val="0"/>
        <w:autoSpaceDN w:val="0"/>
        <w:adjustRightInd w:val="0"/>
        <w:spacing w:after="0" w:line="240" w:lineRule="auto"/>
        <w:jc w:val="center"/>
        <w:rPr>
          <w:rFonts w:ascii="Verdana" w:eastAsia="CIDFont+F3" w:hAnsi="Verdana" w:cs="CIDFont+F3"/>
          <w:b/>
          <w:bCs/>
          <w:color w:val="7030A0"/>
          <w:sz w:val="20"/>
          <w:szCs w:val="20"/>
        </w:rPr>
      </w:pPr>
    </w:p>
    <w:p w14:paraId="1B6BB9C0" w14:textId="77777777" w:rsidR="000C46BB" w:rsidRPr="00252FA7" w:rsidRDefault="000C46BB" w:rsidP="000C46BB">
      <w:pPr>
        <w:autoSpaceDE w:val="0"/>
        <w:autoSpaceDN w:val="0"/>
        <w:adjustRightInd w:val="0"/>
        <w:spacing w:after="0" w:line="240" w:lineRule="auto"/>
        <w:jc w:val="center"/>
        <w:rPr>
          <w:rFonts w:ascii="Verdana" w:eastAsia="CIDFont+F3" w:hAnsi="Verdana" w:cs="CIDFont+F3"/>
          <w:b/>
          <w:bCs/>
          <w:color w:val="7030A0"/>
          <w:sz w:val="20"/>
          <w:szCs w:val="20"/>
        </w:rPr>
      </w:pPr>
      <w:r w:rsidRPr="00252FA7">
        <w:rPr>
          <w:rFonts w:ascii="Verdana" w:eastAsia="CIDFont+F3" w:hAnsi="Verdana" w:cs="CIDFont+F3"/>
          <w:b/>
          <w:bCs/>
          <w:color w:val="7030A0"/>
          <w:sz w:val="20"/>
          <w:szCs w:val="20"/>
        </w:rPr>
        <w:t>Ingreso Marginal = Precio de mercado de dicha unidad adicional</w:t>
      </w:r>
    </w:p>
    <w:p w14:paraId="0EC1CD40" w14:textId="77777777" w:rsidR="000C46BB" w:rsidRPr="00252FA7" w:rsidRDefault="000C46BB" w:rsidP="000C46BB">
      <w:pPr>
        <w:autoSpaceDE w:val="0"/>
        <w:autoSpaceDN w:val="0"/>
        <w:adjustRightInd w:val="0"/>
        <w:spacing w:after="0" w:line="240" w:lineRule="auto"/>
        <w:jc w:val="center"/>
        <w:rPr>
          <w:rFonts w:ascii="Verdana" w:eastAsia="CIDFont+F3" w:hAnsi="Verdana" w:cs="CIDFont+F3"/>
          <w:b/>
          <w:bCs/>
          <w:color w:val="7030A0"/>
          <w:sz w:val="20"/>
          <w:szCs w:val="20"/>
        </w:rPr>
      </w:pPr>
      <w:r w:rsidRPr="00252FA7">
        <w:rPr>
          <w:rFonts w:ascii="Verdana" w:eastAsia="CIDFont+F3" w:hAnsi="Verdana" w:cs="CIDFont+F3"/>
          <w:b/>
          <w:bCs/>
          <w:color w:val="7030A0"/>
          <w:sz w:val="20"/>
          <w:szCs w:val="20"/>
        </w:rPr>
        <w:t>IMa = PUa</w:t>
      </w:r>
    </w:p>
    <w:p w14:paraId="3BEBC334" w14:textId="77777777" w:rsidR="000C46BB" w:rsidRPr="00252FA7" w:rsidRDefault="000C46BB" w:rsidP="000C46BB">
      <w:pPr>
        <w:autoSpaceDE w:val="0"/>
        <w:autoSpaceDN w:val="0"/>
        <w:adjustRightInd w:val="0"/>
        <w:spacing w:after="0" w:line="240" w:lineRule="auto"/>
        <w:jc w:val="both"/>
        <w:rPr>
          <w:rFonts w:ascii="Verdana" w:eastAsia="CIDFont+F3" w:hAnsi="Verdana" w:cs="CIDFont+F8"/>
          <w:color w:val="002060"/>
          <w:sz w:val="20"/>
          <w:szCs w:val="20"/>
        </w:rPr>
      </w:pPr>
    </w:p>
    <w:p w14:paraId="5EAC6925" w14:textId="77777777" w:rsidR="000C46BB" w:rsidRPr="00252FA7" w:rsidRDefault="000C46BB" w:rsidP="000C46BB">
      <w:pPr>
        <w:autoSpaceDE w:val="0"/>
        <w:autoSpaceDN w:val="0"/>
        <w:adjustRightInd w:val="0"/>
        <w:spacing w:after="0" w:line="240" w:lineRule="auto"/>
        <w:jc w:val="center"/>
        <w:rPr>
          <w:rFonts w:ascii="Verdana" w:eastAsia="CIDFont+F3" w:hAnsi="Verdana" w:cs="CIDFont+F8"/>
          <w:b/>
          <w:bCs/>
          <w:i/>
          <w:iCs/>
          <w:color w:val="002060"/>
          <w:sz w:val="20"/>
          <w:szCs w:val="20"/>
        </w:rPr>
      </w:pPr>
    </w:p>
    <w:p w14:paraId="68985C40" w14:textId="77777777" w:rsidR="00F472D7" w:rsidRDefault="00F472D7" w:rsidP="00AC22B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Verdana" w:eastAsia="CIDFont+F3" w:hAnsi="Verdana" w:cs="CIDFont+F8"/>
          <w:b/>
          <w:bCs/>
          <w:i/>
          <w:iCs/>
          <w:color w:val="002060"/>
          <w:sz w:val="20"/>
          <w:szCs w:val="20"/>
        </w:rPr>
      </w:pPr>
    </w:p>
    <w:p w14:paraId="32DE254F" w14:textId="2A7F16BF" w:rsidR="00EC519A" w:rsidRDefault="000C46BB" w:rsidP="00AC22B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Verdana" w:eastAsia="CIDFont+F3" w:hAnsi="Verdana" w:cs="CIDFont+F8"/>
          <w:b/>
          <w:bCs/>
          <w:i/>
          <w:iCs/>
          <w:color w:val="002060"/>
          <w:sz w:val="20"/>
          <w:szCs w:val="20"/>
        </w:rPr>
      </w:pPr>
      <w:r w:rsidRPr="00252FA7">
        <w:rPr>
          <w:rFonts w:ascii="Verdana" w:eastAsia="CIDFont+F3" w:hAnsi="Verdana" w:cs="CIDFont+F8"/>
          <w:b/>
          <w:bCs/>
          <w:i/>
          <w:iCs/>
          <w:color w:val="002060"/>
          <w:sz w:val="20"/>
          <w:szCs w:val="20"/>
        </w:rPr>
        <w:t xml:space="preserve">En un mercado competitivo, </w:t>
      </w:r>
    </w:p>
    <w:p w14:paraId="174AA6AE" w14:textId="4CAF35D8" w:rsidR="000C46BB" w:rsidRDefault="000C46BB" w:rsidP="00AC22B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Verdana" w:eastAsia="CIDFont+F3" w:hAnsi="Verdana" w:cs="CIDFont+F8"/>
          <w:b/>
          <w:bCs/>
          <w:i/>
          <w:iCs/>
          <w:color w:val="002060"/>
          <w:sz w:val="20"/>
          <w:szCs w:val="20"/>
        </w:rPr>
      </w:pPr>
      <w:r w:rsidRPr="00252FA7">
        <w:rPr>
          <w:rFonts w:ascii="Verdana" w:eastAsia="CIDFont+F3" w:hAnsi="Verdana" w:cs="CIDFont+F8"/>
          <w:b/>
          <w:bCs/>
          <w:i/>
          <w:iCs/>
          <w:color w:val="002060"/>
          <w:sz w:val="20"/>
          <w:szCs w:val="20"/>
        </w:rPr>
        <w:t>los ingresos totales aumentan proporcionalmente a la cantidad producida.</w:t>
      </w:r>
    </w:p>
    <w:p w14:paraId="78B16E37" w14:textId="77777777" w:rsidR="00F472D7" w:rsidRPr="00252FA7" w:rsidRDefault="00F472D7" w:rsidP="00AC22B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Verdana" w:eastAsia="CIDFont+F3" w:hAnsi="Verdana" w:cs="CIDFont+F8"/>
          <w:b/>
          <w:bCs/>
          <w:i/>
          <w:iCs/>
          <w:color w:val="002060"/>
          <w:sz w:val="20"/>
          <w:szCs w:val="20"/>
        </w:rPr>
      </w:pPr>
    </w:p>
    <w:p w14:paraId="25E92CD1" w14:textId="77777777" w:rsidR="000C46BB" w:rsidRPr="00252FA7" w:rsidRDefault="000C46BB" w:rsidP="000C46BB">
      <w:pPr>
        <w:autoSpaceDE w:val="0"/>
        <w:autoSpaceDN w:val="0"/>
        <w:adjustRightInd w:val="0"/>
        <w:spacing w:after="0" w:line="240" w:lineRule="auto"/>
        <w:jc w:val="both"/>
        <w:rPr>
          <w:rFonts w:ascii="Verdana" w:eastAsia="CIDFont+F3" w:hAnsi="Verdana" w:cs="CIDFont+F3"/>
          <w:color w:val="000000"/>
          <w:sz w:val="20"/>
          <w:szCs w:val="20"/>
        </w:rPr>
      </w:pPr>
    </w:p>
    <w:p w14:paraId="7D690BF7" w14:textId="77777777" w:rsidR="000C46BB" w:rsidRPr="00252FA7" w:rsidRDefault="000C46BB" w:rsidP="000C46BB">
      <w:pPr>
        <w:autoSpaceDE w:val="0"/>
        <w:autoSpaceDN w:val="0"/>
        <w:adjustRightInd w:val="0"/>
        <w:spacing w:after="0" w:line="240" w:lineRule="auto"/>
        <w:jc w:val="both"/>
        <w:rPr>
          <w:rFonts w:ascii="Verdana" w:eastAsia="CIDFont+F3" w:hAnsi="Verdana" w:cs="CIDFont+F3"/>
          <w:color w:val="000000"/>
          <w:sz w:val="20"/>
          <w:szCs w:val="20"/>
        </w:rPr>
      </w:pPr>
    </w:p>
    <w:p w14:paraId="41FCEBDB" w14:textId="77777777" w:rsidR="000C46BB" w:rsidRPr="00252FA7" w:rsidRDefault="000C46BB" w:rsidP="000C46BB">
      <w:pPr>
        <w:autoSpaceDE w:val="0"/>
        <w:autoSpaceDN w:val="0"/>
        <w:adjustRightInd w:val="0"/>
        <w:spacing w:after="0" w:line="240" w:lineRule="auto"/>
        <w:jc w:val="both"/>
        <w:rPr>
          <w:rFonts w:ascii="Verdana" w:eastAsia="CIDFont+F3" w:hAnsi="Verdana" w:cs="CIDFont+F3"/>
          <w:color w:val="000000"/>
          <w:sz w:val="20"/>
          <w:szCs w:val="20"/>
        </w:rPr>
      </w:pPr>
      <w:r w:rsidRPr="00252FA7">
        <w:rPr>
          <w:rFonts w:ascii="Verdana" w:eastAsia="CIDFont+F3" w:hAnsi="Verdana" w:cs="CIDFont+F3"/>
          <w:color w:val="000000"/>
          <w:sz w:val="20"/>
          <w:szCs w:val="20"/>
        </w:rPr>
        <w:t>Se puede resumir, diciendo:</w:t>
      </w:r>
    </w:p>
    <w:p w14:paraId="1EF10468" w14:textId="77777777" w:rsidR="000C46BB" w:rsidRPr="00252FA7" w:rsidRDefault="000C46BB" w:rsidP="000C46BB">
      <w:pPr>
        <w:autoSpaceDE w:val="0"/>
        <w:autoSpaceDN w:val="0"/>
        <w:adjustRightInd w:val="0"/>
        <w:spacing w:after="0" w:line="240" w:lineRule="auto"/>
        <w:jc w:val="both"/>
        <w:rPr>
          <w:rFonts w:ascii="Verdana" w:eastAsia="CIDFont+F3" w:hAnsi="Verdana" w:cs="CIDFont+F3"/>
          <w:color w:val="000000"/>
          <w:sz w:val="20"/>
          <w:szCs w:val="20"/>
        </w:rPr>
      </w:pPr>
    </w:p>
    <w:p w14:paraId="1F42C713" w14:textId="77777777" w:rsidR="000C46BB" w:rsidRPr="00252FA7" w:rsidRDefault="000C46BB" w:rsidP="000C46BB">
      <w:pPr>
        <w:autoSpaceDE w:val="0"/>
        <w:autoSpaceDN w:val="0"/>
        <w:adjustRightInd w:val="0"/>
        <w:spacing w:after="0" w:line="240" w:lineRule="auto"/>
        <w:jc w:val="center"/>
        <w:rPr>
          <w:rFonts w:ascii="Verdana" w:eastAsia="CIDFont+F3" w:hAnsi="Verdana" w:cs="CIDFont+F3"/>
          <w:b/>
          <w:bCs/>
          <w:color w:val="7030A0"/>
          <w:sz w:val="20"/>
          <w:szCs w:val="20"/>
        </w:rPr>
      </w:pPr>
      <w:r w:rsidRPr="00252FA7">
        <w:rPr>
          <w:rFonts w:ascii="Verdana" w:eastAsia="CIDFont+F3" w:hAnsi="Verdana" w:cs="CIDFont+F3"/>
          <w:b/>
          <w:bCs/>
          <w:color w:val="7030A0"/>
          <w:sz w:val="20"/>
          <w:szCs w:val="20"/>
        </w:rPr>
        <w:t>P = IMe = IMa</w:t>
      </w:r>
    </w:p>
    <w:p w14:paraId="5FDBEDB5" w14:textId="77777777" w:rsidR="000C46BB" w:rsidRPr="00252FA7" w:rsidRDefault="000C46BB" w:rsidP="000C46BB">
      <w:pPr>
        <w:autoSpaceDE w:val="0"/>
        <w:autoSpaceDN w:val="0"/>
        <w:adjustRightInd w:val="0"/>
        <w:spacing w:after="0" w:line="240" w:lineRule="auto"/>
        <w:jc w:val="both"/>
        <w:rPr>
          <w:rFonts w:ascii="Verdana" w:eastAsia="CIDFont+F3" w:hAnsi="Verdana" w:cs="CIDFont+F3"/>
          <w:color w:val="000000"/>
          <w:sz w:val="24"/>
          <w:szCs w:val="24"/>
        </w:rPr>
      </w:pPr>
    </w:p>
    <w:p w14:paraId="133B0F60" w14:textId="6CF24DB1" w:rsidR="000C46BB" w:rsidRPr="00252FA7" w:rsidRDefault="000C46BB" w:rsidP="000C46BB">
      <w:pPr>
        <w:autoSpaceDE w:val="0"/>
        <w:autoSpaceDN w:val="0"/>
        <w:adjustRightInd w:val="0"/>
        <w:spacing w:after="0" w:line="240" w:lineRule="auto"/>
        <w:jc w:val="both"/>
        <w:rPr>
          <w:rFonts w:ascii="Verdana" w:eastAsia="CIDFont+F3" w:hAnsi="Verdana" w:cs="CIDFont+F3"/>
          <w:color w:val="000000"/>
          <w:sz w:val="20"/>
          <w:szCs w:val="20"/>
        </w:rPr>
      </w:pPr>
      <w:r w:rsidRPr="00252FA7">
        <w:rPr>
          <w:rFonts w:ascii="Verdana" w:eastAsia="CIDFont+F3" w:hAnsi="Verdana" w:cs="CIDFont+F3"/>
          <w:color w:val="000000"/>
          <w:sz w:val="20"/>
          <w:szCs w:val="20"/>
        </w:rPr>
        <w:t xml:space="preserve">Esto significa que cada vez que la empresa incrementa una unidad de producción recibe un ingreso </w:t>
      </w:r>
      <w:r w:rsidR="00F472D7" w:rsidRPr="00252FA7">
        <w:rPr>
          <w:rFonts w:ascii="Verdana" w:eastAsia="CIDFont+F3" w:hAnsi="Verdana" w:cs="CIDFont+F3"/>
          <w:color w:val="000000"/>
          <w:sz w:val="20"/>
          <w:szCs w:val="20"/>
        </w:rPr>
        <w:t>por venta igual al precio</w:t>
      </w:r>
      <w:r w:rsidRPr="00252FA7">
        <w:rPr>
          <w:rFonts w:ascii="Verdana" w:eastAsia="CIDFont+F3" w:hAnsi="Verdana" w:cs="CIDFont+F3"/>
          <w:color w:val="000000"/>
          <w:sz w:val="20"/>
          <w:szCs w:val="20"/>
        </w:rPr>
        <w:t>. De aquí surge que IMa = P dicho precio es también el IMe ya que definimos a este como el promedio que recibe la empresa por cada unidad que coloca en el mercado.</w:t>
      </w:r>
    </w:p>
    <w:p w14:paraId="5BC98873" w14:textId="77777777" w:rsidR="000C46BB" w:rsidRPr="00252FA7" w:rsidRDefault="000C46BB" w:rsidP="000C46BB">
      <w:pPr>
        <w:autoSpaceDE w:val="0"/>
        <w:autoSpaceDN w:val="0"/>
        <w:adjustRightInd w:val="0"/>
        <w:spacing w:after="0" w:line="240" w:lineRule="auto"/>
        <w:jc w:val="both"/>
        <w:rPr>
          <w:rFonts w:ascii="Verdana" w:eastAsia="CIDFont+F3" w:hAnsi="Verdana" w:cs="CIDFont+F3"/>
          <w:color w:val="000000"/>
          <w:sz w:val="20"/>
          <w:szCs w:val="20"/>
        </w:rPr>
      </w:pPr>
    </w:p>
    <w:p w14:paraId="5D8494EB" w14:textId="77777777" w:rsidR="000C46BB" w:rsidRPr="00252FA7" w:rsidRDefault="000C46BB" w:rsidP="000C46BB">
      <w:pPr>
        <w:autoSpaceDE w:val="0"/>
        <w:autoSpaceDN w:val="0"/>
        <w:adjustRightInd w:val="0"/>
        <w:spacing w:after="0" w:line="240" w:lineRule="auto"/>
        <w:jc w:val="both"/>
        <w:rPr>
          <w:rFonts w:ascii="Verdana" w:eastAsia="CIDFont+F3" w:hAnsi="Verdana" w:cs="CIDFont+F3"/>
          <w:color w:val="000000"/>
          <w:sz w:val="20"/>
          <w:szCs w:val="20"/>
        </w:rPr>
      </w:pPr>
      <w:r w:rsidRPr="00252FA7">
        <w:rPr>
          <w:rFonts w:ascii="Verdana" w:eastAsia="CIDFont+F3" w:hAnsi="Verdana" w:cs="CIDFont+F3"/>
          <w:color w:val="000000"/>
          <w:sz w:val="20"/>
          <w:szCs w:val="20"/>
        </w:rPr>
        <w:t>Lo explicado, se puede comprobar en el siguiente cuadro, de análisis de los ingresos, considerando su precio y cantidades:</w:t>
      </w:r>
    </w:p>
    <w:p w14:paraId="4251DFDA" w14:textId="77777777" w:rsidR="000C46BB" w:rsidRPr="00252FA7" w:rsidRDefault="000C46BB" w:rsidP="000C46BB">
      <w:pPr>
        <w:autoSpaceDE w:val="0"/>
        <w:autoSpaceDN w:val="0"/>
        <w:adjustRightInd w:val="0"/>
        <w:spacing w:after="0" w:line="240" w:lineRule="auto"/>
        <w:jc w:val="both"/>
        <w:rPr>
          <w:rFonts w:ascii="Verdana" w:eastAsia="CIDFont+F3" w:hAnsi="Verdana" w:cs="CIDFont+F6"/>
          <w:color w:val="000000"/>
          <w:sz w:val="24"/>
          <w:szCs w:val="24"/>
        </w:rPr>
      </w:pPr>
    </w:p>
    <w:p w14:paraId="5A0577EC" w14:textId="77777777" w:rsidR="000C46BB" w:rsidRPr="00252FA7" w:rsidRDefault="000C46BB" w:rsidP="000C46BB">
      <w:pPr>
        <w:jc w:val="center"/>
        <w:rPr>
          <w:rFonts w:ascii="Verdana" w:eastAsia="Calibri" w:hAnsi="Verdana" w:cs="Times New Roman"/>
          <w:sz w:val="20"/>
          <w:szCs w:val="20"/>
        </w:rPr>
      </w:pPr>
      <w:r w:rsidRPr="00252FA7">
        <w:rPr>
          <w:rFonts w:ascii="Verdana" w:eastAsia="Calibri" w:hAnsi="Verdana" w:cs="Times New Roman"/>
          <w:noProof/>
          <w:sz w:val="20"/>
          <w:szCs w:val="20"/>
          <w:lang w:val="en-US"/>
        </w:rPr>
        <w:drawing>
          <wp:inline distT="0" distB="0" distL="0" distR="0" wp14:anchorId="37472BAD" wp14:editId="40636C35">
            <wp:extent cx="2914650" cy="28670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4650" cy="2867025"/>
                    </a:xfrm>
                    <a:prstGeom prst="rect">
                      <a:avLst/>
                    </a:prstGeom>
                    <a:noFill/>
                    <a:ln>
                      <a:noFill/>
                    </a:ln>
                  </pic:spPr>
                </pic:pic>
              </a:graphicData>
            </a:graphic>
          </wp:inline>
        </w:drawing>
      </w:r>
    </w:p>
    <w:p w14:paraId="0B3A9BEC" w14:textId="77777777" w:rsidR="006F0DCE" w:rsidRPr="006F0DCE" w:rsidRDefault="006F0DCE" w:rsidP="006F0DCE">
      <w:pPr>
        <w:autoSpaceDE w:val="0"/>
        <w:autoSpaceDN w:val="0"/>
        <w:adjustRightInd w:val="0"/>
        <w:spacing w:after="0" w:line="240" w:lineRule="auto"/>
        <w:jc w:val="center"/>
        <w:rPr>
          <w:rFonts w:ascii="Verdana" w:eastAsia="CIDFont+F3" w:hAnsi="Verdana" w:cs="CIDFont+F3"/>
          <w:b/>
          <w:bCs/>
          <w:sz w:val="20"/>
          <w:szCs w:val="20"/>
        </w:rPr>
      </w:pPr>
      <w:r w:rsidRPr="006F0DCE">
        <w:rPr>
          <w:rFonts w:ascii="Verdana" w:eastAsia="CIDFont+F3" w:hAnsi="Verdana" w:cs="CIDFont+F3"/>
          <w:b/>
          <w:bCs/>
          <w:sz w:val="20"/>
          <w:szCs w:val="20"/>
        </w:rPr>
        <w:t>IMe = IT / Q = P*Q/Q = P</w:t>
      </w:r>
    </w:p>
    <w:p w14:paraId="1ED68EC0" w14:textId="77777777" w:rsidR="000C46BB" w:rsidRPr="00252FA7" w:rsidRDefault="000C46BB" w:rsidP="000C46BB">
      <w:pPr>
        <w:autoSpaceDE w:val="0"/>
        <w:autoSpaceDN w:val="0"/>
        <w:adjustRightInd w:val="0"/>
        <w:spacing w:after="0" w:line="240" w:lineRule="auto"/>
        <w:jc w:val="both"/>
        <w:rPr>
          <w:rFonts w:ascii="Verdana" w:eastAsia="Calibri" w:hAnsi="Verdana" w:cs="CIDFont+F6"/>
          <w:b/>
          <w:bCs/>
          <w:sz w:val="20"/>
          <w:szCs w:val="20"/>
        </w:rPr>
      </w:pPr>
    </w:p>
    <w:p w14:paraId="58EFEFF1" w14:textId="77777777" w:rsidR="006F0DCE" w:rsidRDefault="006F0DCE" w:rsidP="000C46BB">
      <w:pPr>
        <w:autoSpaceDE w:val="0"/>
        <w:autoSpaceDN w:val="0"/>
        <w:adjustRightInd w:val="0"/>
        <w:spacing w:after="0" w:line="240" w:lineRule="auto"/>
        <w:jc w:val="both"/>
        <w:rPr>
          <w:rFonts w:ascii="Verdana" w:eastAsia="Calibri" w:hAnsi="Verdana" w:cs="CIDFont+F6"/>
          <w:b/>
          <w:bCs/>
          <w:sz w:val="20"/>
          <w:szCs w:val="20"/>
        </w:rPr>
      </w:pPr>
    </w:p>
    <w:p w14:paraId="0D72E151" w14:textId="77777777" w:rsidR="006F0DCE" w:rsidRDefault="006F0DCE" w:rsidP="000C46BB">
      <w:pPr>
        <w:autoSpaceDE w:val="0"/>
        <w:autoSpaceDN w:val="0"/>
        <w:adjustRightInd w:val="0"/>
        <w:spacing w:after="0" w:line="240" w:lineRule="auto"/>
        <w:jc w:val="both"/>
        <w:rPr>
          <w:rFonts w:ascii="Verdana" w:eastAsia="Calibri" w:hAnsi="Verdana" w:cs="CIDFont+F6"/>
          <w:b/>
          <w:bCs/>
          <w:sz w:val="20"/>
          <w:szCs w:val="20"/>
        </w:rPr>
      </w:pPr>
    </w:p>
    <w:p w14:paraId="282F1273" w14:textId="07D4E571" w:rsidR="000C46BB" w:rsidRPr="00252FA7" w:rsidRDefault="000C46BB" w:rsidP="000C46BB">
      <w:pPr>
        <w:autoSpaceDE w:val="0"/>
        <w:autoSpaceDN w:val="0"/>
        <w:adjustRightInd w:val="0"/>
        <w:spacing w:after="0" w:line="240" w:lineRule="auto"/>
        <w:jc w:val="both"/>
        <w:rPr>
          <w:rFonts w:ascii="Verdana" w:eastAsia="Calibri" w:hAnsi="Verdana" w:cs="CIDFont+F6"/>
          <w:b/>
          <w:bCs/>
          <w:sz w:val="20"/>
          <w:szCs w:val="20"/>
        </w:rPr>
      </w:pPr>
      <w:r w:rsidRPr="00252FA7">
        <w:rPr>
          <w:rFonts w:ascii="Verdana" w:eastAsia="Calibri" w:hAnsi="Verdana" w:cs="CIDFont+F6"/>
          <w:b/>
          <w:bCs/>
          <w:sz w:val="20"/>
          <w:szCs w:val="20"/>
        </w:rPr>
        <w:t>2.3. Maximización del beneficio</w:t>
      </w:r>
    </w:p>
    <w:p w14:paraId="30E3902F" w14:textId="77777777" w:rsidR="000C46BB" w:rsidRPr="00252FA7" w:rsidRDefault="000C46BB" w:rsidP="000C46BB">
      <w:pPr>
        <w:autoSpaceDE w:val="0"/>
        <w:autoSpaceDN w:val="0"/>
        <w:adjustRightInd w:val="0"/>
        <w:spacing w:after="0" w:line="240" w:lineRule="auto"/>
        <w:jc w:val="both"/>
        <w:rPr>
          <w:rFonts w:ascii="Verdana" w:eastAsia="CIDFont+F3" w:hAnsi="Verdana" w:cs="CIDFont+F3"/>
          <w:sz w:val="20"/>
          <w:szCs w:val="20"/>
        </w:rPr>
      </w:pPr>
      <w:r w:rsidRPr="00252FA7">
        <w:rPr>
          <w:rFonts w:ascii="Verdana" w:eastAsia="CIDFont+F3" w:hAnsi="Verdana" w:cs="CIDFont+F3"/>
          <w:sz w:val="20"/>
          <w:szCs w:val="20"/>
        </w:rPr>
        <w:t>La decisión básica que toda empresa debe tomar es la cantidad que producirá. Esta decisión dependerá del precio al que pueda venderla y del costo de producción. En el proceso que toda empresa sigue para determinar la cantidad de producto que colocará en el mercado se guía por el deseo de maximizar los beneficios, definidos como la diferencia entre los ingresos totales y los costos totales.</w:t>
      </w:r>
    </w:p>
    <w:p w14:paraId="251F1CB7" w14:textId="77777777" w:rsidR="000C46BB" w:rsidRPr="00252FA7" w:rsidRDefault="000C46BB" w:rsidP="000C46BB">
      <w:pPr>
        <w:autoSpaceDE w:val="0"/>
        <w:autoSpaceDN w:val="0"/>
        <w:adjustRightInd w:val="0"/>
        <w:spacing w:after="0" w:line="240" w:lineRule="auto"/>
        <w:jc w:val="center"/>
        <w:rPr>
          <w:rFonts w:ascii="Verdana" w:eastAsia="CIDFont+F3" w:hAnsi="Verdana" w:cs="CIDFont+F3"/>
          <w:b/>
          <w:bCs/>
          <w:color w:val="7030A0"/>
          <w:sz w:val="20"/>
          <w:szCs w:val="20"/>
        </w:rPr>
      </w:pPr>
    </w:p>
    <w:p w14:paraId="359D5074" w14:textId="77777777" w:rsidR="000C46BB" w:rsidRPr="00252FA7" w:rsidRDefault="000C46BB" w:rsidP="000C46BB">
      <w:pPr>
        <w:autoSpaceDE w:val="0"/>
        <w:autoSpaceDN w:val="0"/>
        <w:adjustRightInd w:val="0"/>
        <w:spacing w:after="0" w:line="240" w:lineRule="auto"/>
        <w:jc w:val="center"/>
        <w:rPr>
          <w:rFonts w:ascii="Verdana" w:eastAsia="CIDFont+F3" w:hAnsi="Verdana" w:cs="CIDFont+F3"/>
          <w:b/>
          <w:bCs/>
          <w:color w:val="7030A0"/>
          <w:sz w:val="20"/>
          <w:szCs w:val="20"/>
        </w:rPr>
      </w:pPr>
      <w:r w:rsidRPr="00252FA7">
        <w:rPr>
          <w:rFonts w:ascii="Verdana" w:eastAsia="CIDFont+F3" w:hAnsi="Verdana" w:cs="CIDFont+F3"/>
          <w:b/>
          <w:bCs/>
          <w:color w:val="7030A0"/>
          <w:sz w:val="20"/>
          <w:szCs w:val="20"/>
        </w:rPr>
        <w:t>Beneficio = Ingresos Totales – Costos Totales</w:t>
      </w:r>
    </w:p>
    <w:p w14:paraId="6F243FEA" w14:textId="53D249DF" w:rsidR="000C46BB" w:rsidRPr="00252FA7" w:rsidRDefault="000C46BB" w:rsidP="000C46BB">
      <w:pPr>
        <w:autoSpaceDE w:val="0"/>
        <w:autoSpaceDN w:val="0"/>
        <w:adjustRightInd w:val="0"/>
        <w:spacing w:after="0" w:line="240" w:lineRule="auto"/>
        <w:rPr>
          <w:rFonts w:ascii="Verdana" w:eastAsia="CIDFont+F3" w:hAnsi="Verdana" w:cs="CIDFont+F3"/>
          <w:b/>
          <w:bCs/>
          <w:color w:val="7030A0"/>
          <w:sz w:val="20"/>
          <w:szCs w:val="20"/>
        </w:rPr>
      </w:pPr>
      <w:r w:rsidRPr="00252FA7">
        <w:rPr>
          <w:rFonts w:ascii="Verdana" w:eastAsia="CIDFont+F3" w:hAnsi="Verdana" w:cs="CIDFont+F3"/>
          <w:b/>
          <w:bCs/>
          <w:color w:val="7030A0"/>
          <w:sz w:val="20"/>
          <w:szCs w:val="20"/>
        </w:rPr>
        <w:t xml:space="preserve">                       </w:t>
      </w:r>
      <w:r w:rsidR="000D76FE">
        <w:rPr>
          <w:rFonts w:ascii="Verdana" w:eastAsia="CIDFont+F3" w:hAnsi="Verdana" w:cs="CIDFont+F3"/>
          <w:b/>
          <w:bCs/>
          <w:color w:val="7030A0"/>
          <w:sz w:val="20"/>
          <w:szCs w:val="20"/>
        </w:rPr>
        <w:t xml:space="preserve">        </w:t>
      </w:r>
      <w:r w:rsidRPr="00252FA7">
        <w:rPr>
          <w:rFonts w:ascii="Verdana" w:eastAsia="CIDFont+F3" w:hAnsi="Verdana" w:cs="CIDFont+F3"/>
          <w:b/>
          <w:bCs/>
          <w:color w:val="7030A0"/>
          <w:sz w:val="20"/>
          <w:szCs w:val="20"/>
        </w:rPr>
        <w:t xml:space="preserve">   B       =              IT            –           CT</w:t>
      </w:r>
    </w:p>
    <w:p w14:paraId="5CB4E2AD" w14:textId="77777777" w:rsidR="000C46BB" w:rsidRPr="00252FA7" w:rsidRDefault="000C46BB" w:rsidP="000C46BB">
      <w:pPr>
        <w:autoSpaceDE w:val="0"/>
        <w:autoSpaceDN w:val="0"/>
        <w:adjustRightInd w:val="0"/>
        <w:spacing w:after="0" w:line="240" w:lineRule="auto"/>
        <w:rPr>
          <w:rFonts w:ascii="Verdana" w:eastAsia="CIDFont+F3" w:hAnsi="Verdana" w:cs="CIDFont+F3"/>
          <w:b/>
          <w:bCs/>
          <w:color w:val="7030A0"/>
          <w:sz w:val="20"/>
          <w:szCs w:val="20"/>
        </w:rPr>
      </w:pPr>
    </w:p>
    <w:p w14:paraId="1709F55D" w14:textId="77777777" w:rsidR="006F0DCE" w:rsidRDefault="006F0DCE" w:rsidP="000C46BB">
      <w:pPr>
        <w:autoSpaceDE w:val="0"/>
        <w:autoSpaceDN w:val="0"/>
        <w:adjustRightInd w:val="0"/>
        <w:spacing w:after="0" w:line="240" w:lineRule="auto"/>
        <w:jc w:val="both"/>
        <w:rPr>
          <w:rFonts w:ascii="Verdana" w:eastAsia="CIDFont+F3" w:hAnsi="Verdana" w:cs="CIDFont+F3"/>
          <w:sz w:val="20"/>
          <w:szCs w:val="20"/>
        </w:rPr>
      </w:pPr>
    </w:p>
    <w:p w14:paraId="2E243EBB" w14:textId="3C68251D" w:rsidR="000C46BB" w:rsidRPr="00252FA7" w:rsidRDefault="000C46BB" w:rsidP="000C46BB">
      <w:pPr>
        <w:autoSpaceDE w:val="0"/>
        <w:autoSpaceDN w:val="0"/>
        <w:adjustRightInd w:val="0"/>
        <w:spacing w:after="0" w:line="240" w:lineRule="auto"/>
        <w:jc w:val="both"/>
        <w:rPr>
          <w:rFonts w:ascii="Verdana" w:eastAsia="CIDFont+F3" w:hAnsi="Verdana" w:cs="CIDFont+F3"/>
          <w:sz w:val="20"/>
          <w:szCs w:val="20"/>
        </w:rPr>
      </w:pPr>
      <w:r w:rsidRPr="00252FA7">
        <w:rPr>
          <w:rFonts w:ascii="Verdana" w:eastAsia="CIDFont+F3" w:hAnsi="Verdana" w:cs="CIDFont+F3"/>
          <w:sz w:val="20"/>
          <w:szCs w:val="20"/>
        </w:rPr>
        <w:t>Los beneficios pueden ser:</w:t>
      </w:r>
    </w:p>
    <w:p w14:paraId="3F874B19" w14:textId="77777777" w:rsidR="000C46BB" w:rsidRPr="00252FA7" w:rsidRDefault="000C46BB" w:rsidP="000C46BB">
      <w:pPr>
        <w:autoSpaceDE w:val="0"/>
        <w:autoSpaceDN w:val="0"/>
        <w:adjustRightInd w:val="0"/>
        <w:spacing w:after="0" w:line="240" w:lineRule="auto"/>
        <w:jc w:val="both"/>
        <w:rPr>
          <w:rFonts w:ascii="Verdana" w:eastAsia="CIDFont+F3" w:hAnsi="Verdana" w:cs="CIDFont+F3"/>
          <w:sz w:val="20"/>
          <w:szCs w:val="20"/>
        </w:rPr>
      </w:pPr>
    </w:p>
    <w:p w14:paraId="4458DCA4" w14:textId="77777777" w:rsidR="000C46BB" w:rsidRPr="00432C69" w:rsidRDefault="000C46BB" w:rsidP="000C46BB">
      <w:pPr>
        <w:autoSpaceDE w:val="0"/>
        <w:autoSpaceDN w:val="0"/>
        <w:adjustRightInd w:val="0"/>
        <w:spacing w:after="0" w:line="240" w:lineRule="auto"/>
        <w:jc w:val="both"/>
        <w:rPr>
          <w:rFonts w:ascii="Verdana" w:eastAsia="CIDFont+F3" w:hAnsi="Verdana" w:cs="CIDFont+F3"/>
          <w:sz w:val="20"/>
          <w:szCs w:val="20"/>
          <w:lang w:val="es-ES"/>
        </w:rPr>
      </w:pPr>
      <w:r w:rsidRPr="00432C69">
        <w:rPr>
          <w:rFonts w:ascii="Verdana" w:eastAsia="CIDFont+F3" w:hAnsi="Verdana" w:cs="CIDFont+F3"/>
          <w:sz w:val="20"/>
          <w:szCs w:val="20"/>
          <w:lang w:val="es-ES"/>
        </w:rPr>
        <w:t xml:space="preserve">A- </w:t>
      </w:r>
      <w:r w:rsidRPr="00432C69">
        <w:rPr>
          <w:rFonts w:ascii="Verdana" w:eastAsia="CIDFont+F3" w:hAnsi="Verdana" w:cs="CIDFont+F6"/>
          <w:sz w:val="20"/>
          <w:szCs w:val="20"/>
          <w:lang w:val="es-ES"/>
        </w:rPr>
        <w:t xml:space="preserve">NORMALES </w:t>
      </w:r>
      <w:r w:rsidRPr="00432C69">
        <w:rPr>
          <w:rFonts w:ascii="Verdana" w:eastAsia="CIDFont+F3" w:hAnsi="Verdana" w:cs="CIDFont+F3"/>
          <w:sz w:val="20"/>
          <w:szCs w:val="20"/>
          <w:lang w:val="es-ES"/>
        </w:rPr>
        <w:t>(IT = CT; B=0)</w:t>
      </w:r>
    </w:p>
    <w:p w14:paraId="6BE58FFB" w14:textId="462FCF30" w:rsidR="000C46BB" w:rsidRPr="00252FA7" w:rsidRDefault="000C46BB" w:rsidP="000C46BB">
      <w:pPr>
        <w:autoSpaceDE w:val="0"/>
        <w:autoSpaceDN w:val="0"/>
        <w:adjustRightInd w:val="0"/>
        <w:spacing w:after="0" w:line="240" w:lineRule="auto"/>
        <w:jc w:val="both"/>
        <w:rPr>
          <w:rFonts w:ascii="Verdana" w:eastAsia="CIDFont+F3" w:hAnsi="Verdana" w:cs="CIDFont+F3"/>
          <w:sz w:val="20"/>
          <w:szCs w:val="20"/>
        </w:rPr>
      </w:pPr>
      <w:r w:rsidRPr="00252FA7">
        <w:rPr>
          <w:rFonts w:ascii="Verdana" w:eastAsia="CIDFont+F3" w:hAnsi="Verdana" w:cs="CIDFont+F3"/>
          <w:sz w:val="20"/>
          <w:szCs w:val="20"/>
        </w:rPr>
        <w:t>Cuando la empresa logra igualar los ingresos totales y los costos totales el beneficio es igual a</w:t>
      </w:r>
      <w:r w:rsidR="00EC519A">
        <w:rPr>
          <w:rFonts w:ascii="Verdana" w:eastAsia="CIDFont+F3" w:hAnsi="Verdana" w:cs="CIDFont+F3"/>
          <w:sz w:val="20"/>
          <w:szCs w:val="20"/>
        </w:rPr>
        <w:t xml:space="preserve"> </w:t>
      </w:r>
      <w:r w:rsidRPr="00252FA7">
        <w:rPr>
          <w:rFonts w:ascii="Verdana" w:eastAsia="CIDFont+F3" w:hAnsi="Verdana" w:cs="CIDFont+F3"/>
          <w:sz w:val="20"/>
          <w:szCs w:val="20"/>
        </w:rPr>
        <w:t xml:space="preserve">cero y se dice que la empresa obtiene beneficios normales o contables pues los </w:t>
      </w:r>
      <w:r w:rsidRPr="00252FA7">
        <w:rPr>
          <w:rFonts w:ascii="Verdana" w:eastAsia="CIDFont+F3" w:hAnsi="Verdana" w:cs="CIDFont+F3"/>
          <w:sz w:val="20"/>
          <w:szCs w:val="20"/>
        </w:rPr>
        <w:lastRenderedPageBreak/>
        <w:t>costos totales</w:t>
      </w:r>
      <w:r w:rsidR="00EC519A">
        <w:rPr>
          <w:rFonts w:ascii="Verdana" w:eastAsia="CIDFont+F3" w:hAnsi="Verdana" w:cs="CIDFont+F3"/>
          <w:sz w:val="20"/>
          <w:szCs w:val="20"/>
        </w:rPr>
        <w:t xml:space="preserve"> </w:t>
      </w:r>
      <w:r w:rsidRPr="00252FA7">
        <w:rPr>
          <w:rFonts w:ascii="Verdana" w:eastAsia="CIDFont+F3" w:hAnsi="Verdana" w:cs="CIDFont+F3"/>
          <w:sz w:val="20"/>
          <w:szCs w:val="20"/>
        </w:rPr>
        <w:t>comprenden todos los costos de producción, incluido el costo de oportunidad del capital y la gestión aportada por los propietarios de la empresa.</w:t>
      </w:r>
    </w:p>
    <w:p w14:paraId="60D18AB1" w14:textId="77777777" w:rsidR="000C46BB" w:rsidRPr="00252FA7" w:rsidRDefault="000C46BB" w:rsidP="000C46BB">
      <w:pPr>
        <w:autoSpaceDE w:val="0"/>
        <w:autoSpaceDN w:val="0"/>
        <w:adjustRightInd w:val="0"/>
        <w:spacing w:after="0" w:line="240" w:lineRule="auto"/>
        <w:jc w:val="both"/>
        <w:rPr>
          <w:rFonts w:ascii="Verdana" w:eastAsia="CIDFont+F3" w:hAnsi="Verdana" w:cs="CIDFont+F3"/>
          <w:sz w:val="20"/>
          <w:szCs w:val="20"/>
        </w:rPr>
      </w:pPr>
    </w:p>
    <w:p w14:paraId="61C2818A" w14:textId="77777777" w:rsidR="000C46BB" w:rsidRPr="00252FA7" w:rsidRDefault="000C46BB" w:rsidP="000C46BB">
      <w:pPr>
        <w:autoSpaceDE w:val="0"/>
        <w:autoSpaceDN w:val="0"/>
        <w:adjustRightInd w:val="0"/>
        <w:spacing w:after="0" w:line="240" w:lineRule="auto"/>
        <w:jc w:val="both"/>
        <w:rPr>
          <w:rFonts w:ascii="Verdana" w:eastAsia="CIDFont+F3" w:hAnsi="Verdana" w:cs="CIDFont+F3"/>
          <w:sz w:val="20"/>
          <w:szCs w:val="20"/>
          <w:lang w:val="en-US"/>
        </w:rPr>
      </w:pPr>
      <w:r w:rsidRPr="00252FA7">
        <w:rPr>
          <w:rFonts w:ascii="Verdana" w:eastAsia="CIDFont+F3" w:hAnsi="Verdana" w:cs="CIDFont+F3"/>
          <w:sz w:val="20"/>
          <w:szCs w:val="20"/>
          <w:lang w:val="en-US"/>
        </w:rPr>
        <w:t xml:space="preserve">B- </w:t>
      </w:r>
      <w:r w:rsidRPr="00252FA7">
        <w:rPr>
          <w:rFonts w:ascii="Verdana" w:eastAsia="CIDFont+F3" w:hAnsi="Verdana" w:cs="CIDFont+F6"/>
          <w:sz w:val="20"/>
          <w:szCs w:val="20"/>
          <w:lang w:val="en-US"/>
        </w:rPr>
        <w:t xml:space="preserve">EXTRAORDINARIOS </w:t>
      </w:r>
      <w:r w:rsidRPr="00252FA7">
        <w:rPr>
          <w:rFonts w:ascii="Verdana" w:eastAsia="CIDFont+F3" w:hAnsi="Verdana" w:cs="CIDFont+F3"/>
          <w:sz w:val="20"/>
          <w:szCs w:val="20"/>
          <w:lang w:val="en-US"/>
        </w:rPr>
        <w:t>(IT &gt;CT; B&gt;0)</w:t>
      </w:r>
    </w:p>
    <w:p w14:paraId="0C4A0005" w14:textId="430D7F16" w:rsidR="000C46BB" w:rsidRPr="00252FA7" w:rsidRDefault="000C46BB" w:rsidP="000C46BB">
      <w:pPr>
        <w:autoSpaceDE w:val="0"/>
        <w:autoSpaceDN w:val="0"/>
        <w:adjustRightInd w:val="0"/>
        <w:spacing w:after="0" w:line="240" w:lineRule="auto"/>
        <w:jc w:val="both"/>
        <w:rPr>
          <w:rFonts w:ascii="Verdana" w:eastAsia="CIDFont+F3" w:hAnsi="Verdana" w:cs="CIDFont+F3"/>
          <w:sz w:val="20"/>
          <w:szCs w:val="20"/>
        </w:rPr>
      </w:pPr>
      <w:r w:rsidRPr="00252FA7">
        <w:rPr>
          <w:rFonts w:ascii="Verdana" w:eastAsia="CIDFont+F3" w:hAnsi="Verdana" w:cs="CIDFont+F3"/>
          <w:sz w:val="20"/>
          <w:szCs w:val="20"/>
        </w:rPr>
        <w:t>Cuando los ingresos totales sean superiores a los costos totales, la empresa obtiene beneficios</w:t>
      </w:r>
      <w:r w:rsidR="00EC519A">
        <w:rPr>
          <w:rFonts w:ascii="Verdana" w:eastAsia="CIDFont+F3" w:hAnsi="Verdana" w:cs="CIDFont+F3"/>
          <w:sz w:val="20"/>
          <w:szCs w:val="20"/>
        </w:rPr>
        <w:t xml:space="preserve"> </w:t>
      </w:r>
      <w:r w:rsidRPr="00252FA7">
        <w:rPr>
          <w:rFonts w:ascii="Verdana" w:eastAsia="CIDFont+F3" w:hAnsi="Verdana" w:cs="CIDFont+F3"/>
          <w:sz w:val="20"/>
          <w:szCs w:val="20"/>
        </w:rPr>
        <w:t xml:space="preserve">extraordinarios, en el sentido de que son superiores a los normales de la explotación. En términos unitarios o medios que la empresa obtenga beneficios extraordinarios equivale a decir que IMe&gt;CTMe o que P&gt;CTMe; así cuando el precio de mercado es superior a los costos totales medios de la empresa, se obtienen beneficios extraordinarios. </w:t>
      </w:r>
    </w:p>
    <w:p w14:paraId="0DEF64C2" w14:textId="77777777" w:rsidR="000C46BB" w:rsidRPr="00252FA7" w:rsidRDefault="000C46BB" w:rsidP="000C46BB">
      <w:pPr>
        <w:autoSpaceDE w:val="0"/>
        <w:autoSpaceDN w:val="0"/>
        <w:adjustRightInd w:val="0"/>
        <w:spacing w:after="0" w:line="240" w:lineRule="auto"/>
        <w:jc w:val="both"/>
        <w:rPr>
          <w:rFonts w:ascii="Verdana" w:eastAsia="CIDFont+F3" w:hAnsi="Verdana" w:cs="CIDFont+F3"/>
          <w:sz w:val="20"/>
          <w:szCs w:val="20"/>
        </w:rPr>
      </w:pPr>
    </w:p>
    <w:p w14:paraId="33F92F02" w14:textId="77777777" w:rsidR="000C46BB" w:rsidRPr="00252FA7" w:rsidRDefault="000C46BB" w:rsidP="000C46BB">
      <w:pPr>
        <w:autoSpaceDE w:val="0"/>
        <w:autoSpaceDN w:val="0"/>
        <w:adjustRightInd w:val="0"/>
        <w:spacing w:after="0" w:line="240" w:lineRule="auto"/>
        <w:jc w:val="both"/>
        <w:rPr>
          <w:rFonts w:ascii="Verdana" w:eastAsia="CIDFont+F3" w:hAnsi="Verdana" w:cs="CIDFont+F3"/>
          <w:sz w:val="20"/>
          <w:szCs w:val="20"/>
          <w:lang w:val="en-US"/>
        </w:rPr>
      </w:pPr>
      <w:r w:rsidRPr="00252FA7">
        <w:rPr>
          <w:rFonts w:ascii="Verdana" w:eastAsia="CIDFont+F3" w:hAnsi="Verdana" w:cs="CIDFont+F3"/>
          <w:sz w:val="20"/>
          <w:szCs w:val="20"/>
          <w:lang w:val="en-US"/>
        </w:rPr>
        <w:t xml:space="preserve">C- </w:t>
      </w:r>
      <w:r w:rsidRPr="00252FA7">
        <w:rPr>
          <w:rFonts w:ascii="Verdana" w:eastAsia="CIDFont+F3" w:hAnsi="Verdana" w:cs="CIDFont+F6"/>
          <w:sz w:val="20"/>
          <w:szCs w:val="20"/>
          <w:lang w:val="en-US"/>
        </w:rPr>
        <w:t xml:space="preserve">PÉRDIDAS </w:t>
      </w:r>
      <w:r w:rsidRPr="00252FA7">
        <w:rPr>
          <w:rFonts w:ascii="Verdana" w:eastAsia="CIDFont+F3" w:hAnsi="Verdana" w:cs="CIDFont+F3"/>
          <w:sz w:val="20"/>
          <w:szCs w:val="20"/>
          <w:lang w:val="en-US"/>
        </w:rPr>
        <w:t>(IT &lt; CT; B&lt;0)</w:t>
      </w:r>
    </w:p>
    <w:p w14:paraId="798D32F8" w14:textId="77777777" w:rsidR="000C46BB" w:rsidRPr="00252FA7" w:rsidRDefault="000C46BB" w:rsidP="000C46BB">
      <w:pPr>
        <w:autoSpaceDE w:val="0"/>
        <w:autoSpaceDN w:val="0"/>
        <w:adjustRightInd w:val="0"/>
        <w:spacing w:after="0" w:line="240" w:lineRule="auto"/>
        <w:jc w:val="both"/>
        <w:rPr>
          <w:rFonts w:ascii="Verdana" w:eastAsia="CIDFont+F3" w:hAnsi="Verdana" w:cs="CIDFont+F3"/>
          <w:sz w:val="20"/>
          <w:szCs w:val="20"/>
        </w:rPr>
      </w:pPr>
      <w:r w:rsidRPr="00252FA7">
        <w:rPr>
          <w:rFonts w:ascii="Verdana" w:eastAsia="CIDFont+F3" w:hAnsi="Verdana" w:cs="CIDFont+F3"/>
          <w:sz w:val="20"/>
          <w:szCs w:val="20"/>
        </w:rPr>
        <w:t>Cuando los ingresos totales son inferiores a los costos totales, la empresa incurre en pérdidas. Si IT&lt;CT, equivale a que los ingresos totales medios sean inferiores a los costos totales medios, o lo que es lo mismo P&lt;CTMe.</w:t>
      </w:r>
    </w:p>
    <w:p w14:paraId="38E94CBB" w14:textId="77777777" w:rsidR="000C46BB" w:rsidRPr="00252FA7" w:rsidRDefault="000C46BB" w:rsidP="000C46BB">
      <w:pPr>
        <w:jc w:val="both"/>
        <w:rPr>
          <w:rFonts w:ascii="Verdana" w:eastAsia="CIDFont+F3" w:hAnsi="Verdana" w:cs="CIDFont+F3"/>
          <w:sz w:val="20"/>
          <w:szCs w:val="20"/>
        </w:rPr>
      </w:pPr>
    </w:p>
    <w:p w14:paraId="3111D2DE" w14:textId="6D309802" w:rsidR="000C46BB" w:rsidRPr="00252FA7" w:rsidRDefault="000C46BB" w:rsidP="000C46BB">
      <w:pPr>
        <w:autoSpaceDE w:val="0"/>
        <w:autoSpaceDN w:val="0"/>
        <w:adjustRightInd w:val="0"/>
        <w:spacing w:after="0" w:line="240" w:lineRule="auto"/>
        <w:jc w:val="both"/>
        <w:rPr>
          <w:rFonts w:ascii="Verdana" w:eastAsia="CIDFont+F3" w:hAnsi="Verdana" w:cs="CIDFont+F3"/>
          <w:sz w:val="20"/>
          <w:szCs w:val="20"/>
        </w:rPr>
      </w:pPr>
      <w:r w:rsidRPr="00252FA7">
        <w:rPr>
          <w:rFonts w:ascii="Verdana" w:eastAsia="CIDFont+F3" w:hAnsi="Verdana" w:cs="CIDFont+F3"/>
          <w:sz w:val="20"/>
          <w:szCs w:val="20"/>
        </w:rPr>
        <w:t xml:space="preserve">Como conclusión: </w:t>
      </w:r>
    </w:p>
    <w:p w14:paraId="72B591F3" w14:textId="77777777" w:rsidR="00EC519A" w:rsidRDefault="00EC519A" w:rsidP="000C46BB">
      <w:pPr>
        <w:autoSpaceDE w:val="0"/>
        <w:autoSpaceDN w:val="0"/>
        <w:adjustRightInd w:val="0"/>
        <w:spacing w:after="0" w:line="240" w:lineRule="auto"/>
        <w:jc w:val="both"/>
        <w:rPr>
          <w:rFonts w:ascii="Verdana" w:eastAsia="CIDFont+F3" w:hAnsi="Verdana" w:cs="CIDFont+F3"/>
          <w:sz w:val="20"/>
          <w:szCs w:val="20"/>
        </w:rPr>
      </w:pPr>
    </w:p>
    <w:p w14:paraId="0251F376" w14:textId="1F614C37" w:rsidR="00EC519A" w:rsidRDefault="000C46BB" w:rsidP="000C46BB">
      <w:pPr>
        <w:autoSpaceDE w:val="0"/>
        <w:autoSpaceDN w:val="0"/>
        <w:adjustRightInd w:val="0"/>
        <w:spacing w:after="0" w:line="240" w:lineRule="auto"/>
        <w:jc w:val="both"/>
        <w:rPr>
          <w:rFonts w:ascii="Verdana" w:eastAsia="CIDFont+F3" w:hAnsi="Verdana" w:cs="CIDFont+F3"/>
          <w:sz w:val="20"/>
          <w:szCs w:val="20"/>
        </w:rPr>
      </w:pPr>
      <w:r w:rsidRPr="00252FA7">
        <w:rPr>
          <w:rFonts w:ascii="Verdana" w:eastAsia="CIDFont+F3" w:hAnsi="Verdana" w:cs="CIDFont+F3"/>
          <w:sz w:val="20"/>
          <w:szCs w:val="20"/>
        </w:rPr>
        <w:t xml:space="preserve">Los costos económicos representan los costos de oportunidad de los recursos utilizados en la producción de los bienes o servicios de la empresa. </w:t>
      </w:r>
    </w:p>
    <w:p w14:paraId="14BC85AF" w14:textId="77777777" w:rsidR="00EC519A" w:rsidRDefault="00EC519A" w:rsidP="000C46BB">
      <w:pPr>
        <w:autoSpaceDE w:val="0"/>
        <w:autoSpaceDN w:val="0"/>
        <w:adjustRightInd w:val="0"/>
        <w:spacing w:after="0" w:line="240" w:lineRule="auto"/>
        <w:jc w:val="both"/>
        <w:rPr>
          <w:rFonts w:ascii="Verdana" w:eastAsia="CIDFont+F3" w:hAnsi="Verdana" w:cs="CIDFont+F3"/>
          <w:sz w:val="20"/>
          <w:szCs w:val="20"/>
        </w:rPr>
      </w:pPr>
    </w:p>
    <w:p w14:paraId="13D3583B" w14:textId="1CF5975D" w:rsidR="000C46BB" w:rsidRPr="00252FA7" w:rsidRDefault="000C46BB" w:rsidP="000C46BB">
      <w:pPr>
        <w:autoSpaceDE w:val="0"/>
        <w:autoSpaceDN w:val="0"/>
        <w:adjustRightInd w:val="0"/>
        <w:spacing w:after="0" w:line="240" w:lineRule="auto"/>
        <w:jc w:val="both"/>
        <w:rPr>
          <w:rFonts w:ascii="Verdana" w:eastAsia="CIDFont+F3" w:hAnsi="Verdana" w:cs="CIDFont+F3"/>
          <w:sz w:val="20"/>
          <w:szCs w:val="20"/>
        </w:rPr>
      </w:pPr>
      <w:r w:rsidRPr="00252FA7">
        <w:rPr>
          <w:rFonts w:ascii="Verdana" w:eastAsia="CIDFont+F3" w:hAnsi="Verdana" w:cs="CIDFont+F3"/>
          <w:sz w:val="20"/>
          <w:szCs w:val="20"/>
        </w:rPr>
        <w:t>Los costos contables incluyen la mayoría de los costos económicos, pero normalmente no consideran ciertas partidas, tales como el costo del tiempo del propietario ni los costos de oportunidad de los recursos inmobiliarios y financieros utilizados en la empresa.</w:t>
      </w:r>
    </w:p>
    <w:p w14:paraId="1B9BD054" w14:textId="77777777" w:rsidR="00EC519A" w:rsidRDefault="00EC519A" w:rsidP="000C46BB">
      <w:pPr>
        <w:autoSpaceDE w:val="0"/>
        <w:autoSpaceDN w:val="0"/>
        <w:adjustRightInd w:val="0"/>
        <w:spacing w:after="0" w:line="240" w:lineRule="auto"/>
        <w:jc w:val="both"/>
        <w:rPr>
          <w:rFonts w:ascii="Verdana" w:eastAsia="CIDFont+F3" w:hAnsi="Verdana" w:cs="CIDFont+F3"/>
          <w:sz w:val="20"/>
          <w:szCs w:val="20"/>
        </w:rPr>
      </w:pPr>
    </w:p>
    <w:p w14:paraId="2DEC9126" w14:textId="3AAD0B6B" w:rsidR="000C46BB" w:rsidRPr="00252FA7" w:rsidRDefault="000C46BB" w:rsidP="000C46BB">
      <w:pPr>
        <w:autoSpaceDE w:val="0"/>
        <w:autoSpaceDN w:val="0"/>
        <w:adjustRightInd w:val="0"/>
        <w:spacing w:after="0" w:line="240" w:lineRule="auto"/>
        <w:jc w:val="both"/>
        <w:rPr>
          <w:rFonts w:ascii="Verdana" w:eastAsia="CIDFont+F3" w:hAnsi="Verdana" w:cs="CIDFont+F3"/>
          <w:sz w:val="20"/>
          <w:szCs w:val="20"/>
        </w:rPr>
      </w:pPr>
      <w:r w:rsidRPr="00252FA7">
        <w:rPr>
          <w:rFonts w:ascii="Verdana" w:eastAsia="CIDFont+F3" w:hAnsi="Verdana" w:cs="CIDFont+F3"/>
          <w:sz w:val="20"/>
          <w:szCs w:val="20"/>
        </w:rPr>
        <w:t>La determinación básica que toda empresa debe tomar es la cantidad que va a producir y ésta depende del precio de venta y del costo de producción. En el proceso que toda empresa sigue para determinar la cantidad de productos que va a colocar en el mercado se guía por el deseo de maximizar los beneficios definidos como la diferencia entre los ingresos y los costos totales.</w:t>
      </w:r>
    </w:p>
    <w:p w14:paraId="019FFA4B" w14:textId="77777777" w:rsidR="000C46BB" w:rsidRPr="000C46BB" w:rsidRDefault="000C46BB" w:rsidP="005469AC"/>
    <w:p w14:paraId="22818843" w14:textId="77777777" w:rsidR="00CB3ED5" w:rsidRPr="00CB3ED5" w:rsidRDefault="00CB3ED5" w:rsidP="005469AC">
      <w:pPr>
        <w:rPr>
          <w:lang w:val="es-MX"/>
        </w:rPr>
      </w:pPr>
    </w:p>
    <w:sectPr w:rsidR="00CB3ED5" w:rsidRPr="00CB3ED5" w:rsidSect="00D76685">
      <w:headerReference w:type="default" r:id="rId15"/>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7BE288" w14:textId="77777777" w:rsidR="007633A7" w:rsidRDefault="007633A7" w:rsidP="00D76685">
      <w:pPr>
        <w:spacing w:after="0" w:line="240" w:lineRule="auto"/>
      </w:pPr>
      <w:r>
        <w:separator/>
      </w:r>
    </w:p>
  </w:endnote>
  <w:endnote w:type="continuationSeparator" w:id="0">
    <w:p w14:paraId="08C146CC" w14:textId="77777777" w:rsidR="007633A7" w:rsidRDefault="007633A7" w:rsidP="00D76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IDFont+F6">
    <w:altName w:val="Calibri"/>
    <w:panose1 w:val="00000000000000000000"/>
    <w:charset w:val="00"/>
    <w:family w:val="auto"/>
    <w:notTrueType/>
    <w:pitch w:val="default"/>
    <w:sig w:usb0="00000003" w:usb1="00000000" w:usb2="00000000" w:usb3="00000000" w:csb0="00000001" w:csb1="00000000"/>
  </w:font>
  <w:font w:name="CIDFont+F3">
    <w:altName w:val="Yu Gothic"/>
    <w:panose1 w:val="00000000000000000000"/>
    <w:charset w:val="80"/>
    <w:family w:val="auto"/>
    <w:notTrueType/>
    <w:pitch w:val="default"/>
    <w:sig w:usb0="00000001" w:usb1="08070000" w:usb2="00000010" w:usb3="00000000" w:csb0="00020000" w:csb1="00000000"/>
  </w:font>
  <w:font w:name="CIDFont+F8">
    <w:altName w:val="Calibri"/>
    <w:panose1 w:val="00000000000000000000"/>
    <w:charset w:val="00"/>
    <w:family w:val="auto"/>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8396"/>
      <w:gridCol w:w="442"/>
    </w:tblGrid>
    <w:tr w:rsidR="00357CA2" w14:paraId="0A1DC0F8" w14:textId="77777777">
      <w:trPr>
        <w:jc w:val="right"/>
      </w:trPr>
      <w:tc>
        <w:tcPr>
          <w:tcW w:w="4795" w:type="dxa"/>
          <w:vAlign w:val="center"/>
        </w:tcPr>
        <w:sdt>
          <w:sdtPr>
            <w:rPr>
              <w:caps/>
              <w:color w:val="000000" w:themeColor="text1"/>
            </w:rPr>
            <w:alias w:val="Autor"/>
            <w:tag w:val=""/>
            <w:id w:val="1534539408"/>
            <w:placeholder>
              <w:docPart w:val="AA6B69D869CC4623BBBD8E8052205671"/>
            </w:placeholder>
            <w:dataBinding w:prefixMappings="xmlns:ns0='http://purl.org/dc/elements/1.1/' xmlns:ns1='http://schemas.openxmlformats.org/package/2006/metadata/core-properties' " w:xpath="/ns1:coreProperties[1]/ns0:creator[1]" w:storeItemID="{6C3C8BC8-F283-45AE-878A-BAB7291924A1}"/>
            <w:text/>
          </w:sdtPr>
          <w:sdtEndPr/>
          <w:sdtContent>
            <w:p w14:paraId="031F4484" w14:textId="2CFE8A05" w:rsidR="00357CA2" w:rsidRDefault="00F774CC" w:rsidP="00F472D7">
              <w:pPr>
                <w:pStyle w:val="Encabezado"/>
                <w:jc w:val="right"/>
                <w:rPr>
                  <w:caps/>
                  <w:color w:val="000000" w:themeColor="text1"/>
                </w:rPr>
              </w:pPr>
              <w:r>
                <w:rPr>
                  <w:caps/>
                  <w:color w:val="000000" w:themeColor="text1"/>
                </w:rPr>
                <w:t>LIC. MA. ISABEL QUIROGA</w:t>
              </w:r>
              <w:r w:rsidR="00357CA2" w:rsidRPr="00357CA2">
                <w:rPr>
                  <w:caps/>
                  <w:color w:val="000000" w:themeColor="text1"/>
                </w:rPr>
                <w:t xml:space="preserve"> -202</w:t>
              </w:r>
              <w:r w:rsidR="00F472D7">
                <w:rPr>
                  <w:caps/>
                  <w:color w:val="000000" w:themeColor="text1"/>
                </w:rPr>
                <w:t>4</w:t>
              </w:r>
            </w:p>
          </w:sdtContent>
        </w:sdt>
      </w:tc>
      <w:tc>
        <w:tcPr>
          <w:tcW w:w="250" w:type="pct"/>
          <w:shd w:val="clear" w:color="auto" w:fill="ED7D31" w:themeFill="accent2"/>
          <w:vAlign w:val="center"/>
        </w:tcPr>
        <w:p w14:paraId="61941CB2" w14:textId="7974E4FF" w:rsidR="00357CA2" w:rsidRDefault="00357CA2">
          <w:pPr>
            <w:pStyle w:val="Piedepgina"/>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005D202D" w:rsidRPr="005D202D">
            <w:rPr>
              <w:noProof/>
              <w:color w:val="FFFFFF" w:themeColor="background1"/>
              <w:lang w:val="es-ES"/>
            </w:rPr>
            <w:t>10</w:t>
          </w:r>
          <w:r>
            <w:rPr>
              <w:color w:val="FFFFFF" w:themeColor="background1"/>
            </w:rPr>
            <w:fldChar w:fldCharType="end"/>
          </w:r>
        </w:p>
      </w:tc>
    </w:tr>
  </w:tbl>
  <w:p w14:paraId="5C3702B0" w14:textId="77777777" w:rsidR="00357CA2" w:rsidRDefault="00357CA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3B9941" w14:textId="77777777" w:rsidR="007633A7" w:rsidRDefault="007633A7" w:rsidP="00D76685">
      <w:pPr>
        <w:spacing w:after="0" w:line="240" w:lineRule="auto"/>
      </w:pPr>
      <w:r>
        <w:separator/>
      </w:r>
    </w:p>
  </w:footnote>
  <w:footnote w:type="continuationSeparator" w:id="0">
    <w:p w14:paraId="75824183" w14:textId="77777777" w:rsidR="007633A7" w:rsidRDefault="007633A7" w:rsidP="00D766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A1F92" w14:textId="585F6CA8" w:rsidR="0057776B" w:rsidRDefault="007633A7" w:rsidP="00432C69">
    <w:pPr>
      <w:jc w:val="center"/>
      <w:rPr>
        <w:rFonts w:ascii="Bradley Hand ITC" w:hAnsi="Bradley Hand ITC"/>
        <w:b/>
        <w:sz w:val="24"/>
        <w:szCs w:val="24"/>
      </w:rPr>
    </w:pPr>
    <w:bookmarkStart w:id="1" w:name="_Hlk100416441"/>
    <w:bookmarkStart w:id="2" w:name="_Hlk71278989"/>
    <w:r>
      <w:rPr>
        <w:i/>
        <w:iCs/>
        <w:noProof/>
        <w:sz w:val="28"/>
        <w:szCs w:val="28"/>
      </w:rPr>
      <w:pict w14:anchorId="15F3A8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426.05pt;margin-top:-19.35pt;width:52.25pt;height:38.85pt;z-index:-251658752;mso-position-horizontal-relative:text;mso-position-vertical-relative:text;mso-width-relative:page;mso-height-relative:page" wrapcoords="-104 0 -104 21496 21600 21496 21600 0 -104 0">
          <v:imagedata r:id="rId1" o:title="1109c16a-d801-4b21-8116-176152b9b3b9"/>
          <w10:wrap type="through"/>
        </v:shape>
      </w:pict>
    </w:r>
    <w:bookmarkStart w:id="3" w:name="_Hlk100416052"/>
    <w:r w:rsidR="0057776B" w:rsidRPr="00432C69">
      <w:rPr>
        <w:rFonts w:ascii="Bradley Hand ITC" w:hAnsi="Bradley Hand ITC"/>
        <w:b/>
        <w:sz w:val="24"/>
        <w:szCs w:val="24"/>
      </w:rPr>
      <w:t>Colegio San Antonio de Padua - Departamento Economía</w:t>
    </w:r>
  </w:p>
  <w:p w14:paraId="5FD857D9" w14:textId="0C1B9026" w:rsidR="00F472D7" w:rsidRPr="00432C69" w:rsidRDefault="00F472D7" w:rsidP="00432C69">
    <w:pPr>
      <w:jc w:val="center"/>
      <w:rPr>
        <w:rFonts w:ascii="Bradley Hand ITC" w:hAnsi="Bradley Hand ITC"/>
        <w:b/>
        <w:sz w:val="24"/>
        <w:szCs w:val="24"/>
      </w:rPr>
    </w:pPr>
    <w:r>
      <w:rPr>
        <w:rFonts w:ascii="Bradley Hand ITC" w:hAnsi="Bradley Hand ITC"/>
        <w:b/>
        <w:sz w:val="24"/>
        <w:szCs w:val="24"/>
      </w:rPr>
      <w:t>ECONOMIA GLOBAL – 5TO “A”</w:t>
    </w:r>
  </w:p>
  <w:bookmarkEnd w:id="1"/>
  <w:bookmarkEnd w:id="2"/>
  <w:bookmarkEnd w:id="3"/>
  <w:p w14:paraId="70BB94E8" w14:textId="698DB15B" w:rsidR="00357CA2" w:rsidRDefault="00357CA2" w:rsidP="00432C69">
    <w:pPr>
      <w:pStyle w:val="Encabezado"/>
      <w:jc w:val="center"/>
    </w:pPr>
  </w:p>
  <w:p w14:paraId="68DEC7C7" w14:textId="5B2E8F81" w:rsidR="00D76685" w:rsidRDefault="00D7668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A7B83"/>
    <w:multiLevelType w:val="hybridMultilevel"/>
    <w:tmpl w:val="8F8C91C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16212518"/>
    <w:multiLevelType w:val="hybridMultilevel"/>
    <w:tmpl w:val="ECAABF9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409F61B7"/>
    <w:multiLevelType w:val="hybridMultilevel"/>
    <w:tmpl w:val="F3FCD052"/>
    <w:lvl w:ilvl="0" w:tplc="AF26E05E">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5FC85836"/>
    <w:multiLevelType w:val="hybridMultilevel"/>
    <w:tmpl w:val="AB1A84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BF016BC"/>
    <w:multiLevelType w:val="hybridMultilevel"/>
    <w:tmpl w:val="0560A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873437"/>
    <w:multiLevelType w:val="hybridMultilevel"/>
    <w:tmpl w:val="D832855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685"/>
    <w:rsid w:val="00036EFC"/>
    <w:rsid w:val="000C46BB"/>
    <w:rsid w:val="000D76FE"/>
    <w:rsid w:val="00135132"/>
    <w:rsid w:val="00314E4D"/>
    <w:rsid w:val="00344FB2"/>
    <w:rsid w:val="00357CA2"/>
    <w:rsid w:val="0042656C"/>
    <w:rsid w:val="00432C69"/>
    <w:rsid w:val="00432E17"/>
    <w:rsid w:val="00444573"/>
    <w:rsid w:val="005207F9"/>
    <w:rsid w:val="00523EAA"/>
    <w:rsid w:val="00533CAD"/>
    <w:rsid w:val="005469AC"/>
    <w:rsid w:val="005579F0"/>
    <w:rsid w:val="0057776B"/>
    <w:rsid w:val="005D202D"/>
    <w:rsid w:val="00684183"/>
    <w:rsid w:val="006A33BC"/>
    <w:rsid w:val="006C09B5"/>
    <w:rsid w:val="006D44EF"/>
    <w:rsid w:val="006E1CD2"/>
    <w:rsid w:val="006E6073"/>
    <w:rsid w:val="006F0DCE"/>
    <w:rsid w:val="00735534"/>
    <w:rsid w:val="007633A7"/>
    <w:rsid w:val="00772F85"/>
    <w:rsid w:val="00871EE7"/>
    <w:rsid w:val="008B13A6"/>
    <w:rsid w:val="008B3AC8"/>
    <w:rsid w:val="008D1CD6"/>
    <w:rsid w:val="00916D17"/>
    <w:rsid w:val="00973DAC"/>
    <w:rsid w:val="009A6C52"/>
    <w:rsid w:val="00A02079"/>
    <w:rsid w:val="00A04DDF"/>
    <w:rsid w:val="00A27996"/>
    <w:rsid w:val="00A570FA"/>
    <w:rsid w:val="00A92C11"/>
    <w:rsid w:val="00AC22B3"/>
    <w:rsid w:val="00AC3E56"/>
    <w:rsid w:val="00AC4F2A"/>
    <w:rsid w:val="00AC6E58"/>
    <w:rsid w:val="00AC746F"/>
    <w:rsid w:val="00AD1577"/>
    <w:rsid w:val="00AF263F"/>
    <w:rsid w:val="00B90934"/>
    <w:rsid w:val="00BD76A6"/>
    <w:rsid w:val="00BF4B61"/>
    <w:rsid w:val="00CB3ED5"/>
    <w:rsid w:val="00D01F97"/>
    <w:rsid w:val="00D31A82"/>
    <w:rsid w:val="00D40067"/>
    <w:rsid w:val="00D46471"/>
    <w:rsid w:val="00D76685"/>
    <w:rsid w:val="00DA50F8"/>
    <w:rsid w:val="00DD207A"/>
    <w:rsid w:val="00E021C4"/>
    <w:rsid w:val="00E23E86"/>
    <w:rsid w:val="00E32EE4"/>
    <w:rsid w:val="00E80AE9"/>
    <w:rsid w:val="00E937F3"/>
    <w:rsid w:val="00EB157C"/>
    <w:rsid w:val="00EC519A"/>
    <w:rsid w:val="00F03990"/>
    <w:rsid w:val="00F472D7"/>
    <w:rsid w:val="00F774CC"/>
    <w:rsid w:val="00FA6BA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4D29C8B"/>
  <w15:chartTrackingRefBased/>
  <w15:docId w15:val="{F70BEA62-462C-4730-8DBF-B72B491E8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668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76685"/>
  </w:style>
  <w:style w:type="paragraph" w:styleId="Piedepgina">
    <w:name w:val="footer"/>
    <w:basedOn w:val="Normal"/>
    <w:link w:val="PiedepginaCar"/>
    <w:uiPriority w:val="99"/>
    <w:unhideWhenUsed/>
    <w:rsid w:val="00D7668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76685"/>
  </w:style>
  <w:style w:type="paragraph" w:styleId="Prrafodelista">
    <w:name w:val="List Paragraph"/>
    <w:basedOn w:val="Normal"/>
    <w:uiPriority w:val="34"/>
    <w:qFormat/>
    <w:rsid w:val="007355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A6B69D869CC4623BBBD8E8052205671"/>
        <w:category>
          <w:name w:val="General"/>
          <w:gallery w:val="placeholder"/>
        </w:category>
        <w:types>
          <w:type w:val="bbPlcHdr"/>
        </w:types>
        <w:behaviors>
          <w:behavior w:val="content"/>
        </w:behaviors>
        <w:guid w:val="{6761D8B0-8F6D-4329-BFE9-98E11C9A6CF2}"/>
      </w:docPartPr>
      <w:docPartBody>
        <w:p w:rsidR="00434CE6" w:rsidRDefault="006A0507" w:rsidP="006A0507">
          <w:pPr>
            <w:pStyle w:val="AA6B69D869CC4623BBBD8E8052205671"/>
          </w:pPr>
          <w:r>
            <w:rPr>
              <w:caps/>
              <w:color w:val="FFFFFF" w:themeColor="background1"/>
              <w:lang w:val="es-ES"/>
            </w:rPr>
            <w:t>[Nombre del 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IDFont+F6">
    <w:altName w:val="Calibri"/>
    <w:panose1 w:val="00000000000000000000"/>
    <w:charset w:val="00"/>
    <w:family w:val="auto"/>
    <w:notTrueType/>
    <w:pitch w:val="default"/>
    <w:sig w:usb0="00000003" w:usb1="00000000" w:usb2="00000000" w:usb3="00000000" w:csb0="00000001" w:csb1="00000000"/>
  </w:font>
  <w:font w:name="CIDFont+F3">
    <w:altName w:val="Yu Gothic"/>
    <w:panose1 w:val="00000000000000000000"/>
    <w:charset w:val="80"/>
    <w:family w:val="auto"/>
    <w:notTrueType/>
    <w:pitch w:val="default"/>
    <w:sig w:usb0="00000001" w:usb1="08070000" w:usb2="00000010" w:usb3="00000000" w:csb0="00020000" w:csb1="00000000"/>
  </w:font>
  <w:font w:name="CIDFont+F8">
    <w:altName w:val="Calibri"/>
    <w:panose1 w:val="00000000000000000000"/>
    <w:charset w:val="00"/>
    <w:family w:val="auto"/>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507"/>
    <w:rsid w:val="000B479D"/>
    <w:rsid w:val="00167D23"/>
    <w:rsid w:val="001C4EE8"/>
    <w:rsid w:val="00434CE6"/>
    <w:rsid w:val="00455C5C"/>
    <w:rsid w:val="004D4A45"/>
    <w:rsid w:val="005329F6"/>
    <w:rsid w:val="006A0507"/>
    <w:rsid w:val="008A5444"/>
    <w:rsid w:val="00963196"/>
    <w:rsid w:val="00987104"/>
    <w:rsid w:val="00C42EA6"/>
    <w:rsid w:val="00C84D19"/>
    <w:rsid w:val="00CB370D"/>
    <w:rsid w:val="00E560D0"/>
    <w:rsid w:val="00F24F56"/>
    <w:rsid w:val="00F768E2"/>
    <w:rsid w:val="00FE5C3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A6B69D869CC4623BBBD8E8052205671">
    <w:name w:val="AA6B69D869CC4623BBBD8E8052205671"/>
    <w:rsid w:val="006A05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00C389-A1ED-4939-A693-E20110A6E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1274</Words>
  <Characters>7268</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 ISABEL QUIROGA -2024</dc:creator>
  <cp:keywords/>
  <dc:description/>
  <cp:lastModifiedBy>Usuario</cp:lastModifiedBy>
  <cp:revision>2</cp:revision>
  <dcterms:created xsi:type="dcterms:W3CDTF">2024-05-09T11:54:00Z</dcterms:created>
  <dcterms:modified xsi:type="dcterms:W3CDTF">2024-05-09T11:54:00Z</dcterms:modified>
</cp:coreProperties>
</file>