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51F" w:rsidRPr="00511401" w:rsidRDefault="007E151F" w:rsidP="007E151F">
      <w:pPr>
        <w:jc w:val="center"/>
        <w:rPr>
          <w:b/>
          <w:sz w:val="36"/>
          <w:u w:val="single"/>
        </w:rPr>
      </w:pPr>
      <w:r w:rsidRPr="00511401">
        <w:rPr>
          <w:b/>
          <w:noProof/>
          <w:sz w:val="32"/>
          <w:u w:val="single"/>
          <w:lang w:eastAsia="es-AR"/>
        </w:rPr>
        <w:drawing>
          <wp:anchor distT="0" distB="0" distL="114300" distR="114300" simplePos="0" relativeHeight="251659264" behindDoc="1" locked="0" layoutInCell="1" allowOverlap="1" wp14:anchorId="58FB4AFC" wp14:editId="3B789471">
            <wp:simplePos x="0" y="0"/>
            <wp:positionH relativeFrom="margin">
              <wp:posOffset>19050</wp:posOffset>
            </wp:positionH>
            <wp:positionV relativeFrom="paragraph">
              <wp:posOffset>447675</wp:posOffset>
            </wp:positionV>
            <wp:extent cx="812800" cy="942975"/>
            <wp:effectExtent l="0" t="0" r="6350" b="9525"/>
            <wp:wrapTight wrapText="bothSides">
              <wp:wrapPolygon edited="0">
                <wp:start x="0" y="0"/>
                <wp:lineTo x="0" y="21382"/>
                <wp:lineTo x="21263" y="21382"/>
                <wp:lineTo x="21263" y="0"/>
                <wp:lineTo x="0" y="0"/>
              </wp:wrapPolygon>
            </wp:wrapTight>
            <wp:docPr id="2" name="Imagen 2" descr="D:\Descargas\554195_438611019537204_1354531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554195_438611019537204_1354531986_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160" r="18211"/>
                    <a:stretch/>
                  </pic:blipFill>
                  <pic:spPr bwMode="auto">
                    <a:xfrm>
                      <a:off x="0" y="0"/>
                      <a:ext cx="8128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401">
        <w:rPr>
          <w:b/>
          <w:sz w:val="36"/>
          <w:u w:val="single"/>
        </w:rPr>
        <w:t>COLEGIO SAN JOSE</w:t>
      </w:r>
    </w:p>
    <w:p w:rsidR="007E151F" w:rsidRPr="00511401" w:rsidRDefault="007E151F" w:rsidP="007E151F">
      <w:pPr>
        <w:jc w:val="center"/>
        <w:rPr>
          <w:b/>
          <w:sz w:val="28"/>
        </w:rPr>
      </w:pPr>
      <w:r w:rsidRPr="00511401">
        <w:rPr>
          <w:b/>
          <w:noProof/>
          <w:sz w:val="36"/>
          <w:u w:val="single"/>
          <w:lang w:eastAsia="es-AR"/>
        </w:rPr>
        <w:drawing>
          <wp:anchor distT="0" distB="0" distL="114300" distR="114300" simplePos="0" relativeHeight="251660288" behindDoc="1" locked="0" layoutInCell="1" allowOverlap="1" wp14:anchorId="1BE3864C" wp14:editId="02A3E3E2">
            <wp:simplePos x="0" y="0"/>
            <wp:positionH relativeFrom="margin">
              <wp:posOffset>5244465</wp:posOffset>
            </wp:positionH>
            <wp:positionV relativeFrom="paragraph">
              <wp:posOffset>10160</wp:posOffset>
            </wp:positionV>
            <wp:extent cx="696595" cy="1036955"/>
            <wp:effectExtent l="0" t="0" r="8255" b="0"/>
            <wp:wrapTight wrapText="bothSides">
              <wp:wrapPolygon edited="0">
                <wp:start x="0" y="0"/>
                <wp:lineTo x="0" y="21031"/>
                <wp:lineTo x="21265" y="21031"/>
                <wp:lineTo x="21265" y="0"/>
                <wp:lineTo x="0" y="0"/>
              </wp:wrapPolygon>
            </wp:wrapTight>
            <wp:docPr id="4" name="Imagen 4" descr="D:\Mis documentos\Escuela\Año 2019\801c9c25180b0702b729bebfe6d0d174--saint-joseph-ho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19\801c9c25180b0702b729bebfe6d0d174--saint-joseph-holy-fami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59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Materia:</w:t>
      </w:r>
      <w:r w:rsidRPr="00511401">
        <w:rPr>
          <w:b/>
          <w:sz w:val="28"/>
        </w:rPr>
        <w:t xml:space="preserve"> </w:t>
      </w:r>
      <w:r>
        <w:rPr>
          <w:b/>
          <w:sz w:val="28"/>
        </w:rPr>
        <w:t>ESTÁTICA</w:t>
      </w:r>
    </w:p>
    <w:p w:rsidR="007E151F" w:rsidRPr="00DB1F14" w:rsidRDefault="007E151F" w:rsidP="007E151F">
      <w:pPr>
        <w:jc w:val="center"/>
        <w:rPr>
          <w:b/>
          <w:sz w:val="24"/>
        </w:rPr>
      </w:pPr>
      <w:r w:rsidRPr="00DB1F14">
        <w:rPr>
          <w:b/>
          <w:sz w:val="24"/>
        </w:rPr>
        <w:t xml:space="preserve">Año </w:t>
      </w:r>
      <w:r>
        <w:rPr>
          <w:b/>
          <w:sz w:val="24"/>
        </w:rPr>
        <w:t>4</w:t>
      </w:r>
      <w:r w:rsidRPr="00DB1F14">
        <w:rPr>
          <w:b/>
          <w:sz w:val="24"/>
        </w:rPr>
        <w:t>º Construcciones</w:t>
      </w:r>
    </w:p>
    <w:p w:rsidR="007E151F" w:rsidRPr="00DB1F14" w:rsidRDefault="007E151F" w:rsidP="007E151F">
      <w:pPr>
        <w:jc w:val="center"/>
        <w:rPr>
          <w:b/>
          <w:sz w:val="24"/>
        </w:rPr>
      </w:pPr>
      <w:r w:rsidRPr="00DB1F14">
        <w:rPr>
          <w:b/>
          <w:sz w:val="24"/>
        </w:rPr>
        <w:t>Profesor: Ing. Manrique Mauricio</w:t>
      </w:r>
    </w:p>
    <w:p w:rsidR="00137BB4" w:rsidRDefault="00137BB4" w:rsidP="007E151F">
      <w:pPr>
        <w:jc w:val="center"/>
        <w:rPr>
          <w:b/>
          <w:sz w:val="28"/>
          <w:u w:val="single"/>
        </w:rPr>
      </w:pPr>
      <w:r>
        <w:rPr>
          <w:b/>
          <w:sz w:val="28"/>
          <w:u w:val="single"/>
        </w:rPr>
        <w:t>Unidad Nª 1</w:t>
      </w:r>
      <w:r w:rsidR="004563FE">
        <w:rPr>
          <w:b/>
          <w:sz w:val="28"/>
          <w:u w:val="single"/>
        </w:rPr>
        <w:t>. Guía Nº 1</w:t>
      </w:r>
    </w:p>
    <w:p w:rsidR="007E151F" w:rsidRDefault="00F85076" w:rsidP="007E151F">
      <w:pPr>
        <w:jc w:val="center"/>
        <w:rPr>
          <w:b/>
          <w:sz w:val="28"/>
          <w:u w:val="single"/>
        </w:rPr>
      </w:pPr>
      <w:r>
        <w:rPr>
          <w:b/>
          <w:sz w:val="28"/>
          <w:u w:val="single"/>
        </w:rPr>
        <w:t xml:space="preserve">Estática. </w:t>
      </w:r>
      <w:r w:rsidR="007E151F">
        <w:rPr>
          <w:b/>
          <w:sz w:val="28"/>
          <w:u w:val="single"/>
        </w:rPr>
        <w:t>Fuerzas.</w:t>
      </w:r>
      <w:r w:rsidR="000848E5">
        <w:rPr>
          <w:b/>
          <w:sz w:val="28"/>
          <w:u w:val="single"/>
        </w:rPr>
        <w:t xml:space="preserve"> </w:t>
      </w:r>
      <w:r w:rsidR="007E151F">
        <w:rPr>
          <w:b/>
          <w:sz w:val="28"/>
          <w:u w:val="single"/>
        </w:rPr>
        <w:t xml:space="preserve">Fuerzas </w:t>
      </w:r>
      <w:proofErr w:type="spellStart"/>
      <w:r w:rsidR="007E151F">
        <w:rPr>
          <w:b/>
          <w:sz w:val="28"/>
          <w:u w:val="single"/>
        </w:rPr>
        <w:t>Colineales</w:t>
      </w:r>
      <w:proofErr w:type="spellEnd"/>
      <w:r w:rsidR="007E151F">
        <w:rPr>
          <w:b/>
          <w:sz w:val="28"/>
          <w:u w:val="single"/>
        </w:rPr>
        <w:t>. Suma y Resta de Fuerzas</w:t>
      </w:r>
      <w:r w:rsidR="000848E5">
        <w:rPr>
          <w:b/>
          <w:sz w:val="28"/>
          <w:u w:val="single"/>
        </w:rPr>
        <w:t xml:space="preserve">. </w:t>
      </w:r>
      <w:r w:rsidR="007E151F">
        <w:rPr>
          <w:b/>
          <w:sz w:val="28"/>
          <w:u w:val="single"/>
        </w:rPr>
        <w:t xml:space="preserve"> </w:t>
      </w:r>
      <w:r w:rsidR="000848E5">
        <w:rPr>
          <w:b/>
          <w:sz w:val="28"/>
          <w:u w:val="single"/>
        </w:rPr>
        <w:t>Composición y Descomposición de Fuerzas</w:t>
      </w:r>
    </w:p>
    <w:p w:rsidR="00695560" w:rsidRPr="004C3120" w:rsidRDefault="004C3120" w:rsidP="00E8136D">
      <w:pPr>
        <w:spacing w:after="0"/>
        <w:rPr>
          <w:b/>
          <w:sz w:val="24"/>
          <w:u w:val="single"/>
        </w:rPr>
      </w:pPr>
      <w:r w:rsidRPr="004C3120">
        <w:rPr>
          <w:b/>
          <w:sz w:val="24"/>
          <w:u w:val="single"/>
        </w:rPr>
        <w:t xml:space="preserve">¿QUÉ ESTUDIA LA ESTÁTICA? </w:t>
      </w:r>
    </w:p>
    <w:p w:rsidR="00695560" w:rsidRDefault="00695560" w:rsidP="00695560">
      <w:pPr>
        <w:jc w:val="both"/>
      </w:pPr>
      <w:r w:rsidRPr="00C00F55">
        <w:rPr>
          <w:b/>
        </w:rPr>
        <w:t>Estática</w:t>
      </w:r>
      <w:r>
        <w:t xml:space="preserve"> es una rama de la física, cuyo vocablo de origen griego, de “</w:t>
      </w:r>
      <w:proofErr w:type="spellStart"/>
      <w:r>
        <w:t>statikos</w:t>
      </w:r>
      <w:proofErr w:type="spellEnd"/>
      <w:r>
        <w:t xml:space="preserve">” significa estacionado o quieto o en equilibrio; estudia cómo actúan las fuerzas sobre los cuerpos quietos. Decimos que un objeto está estático, cuando se halla inmóvil, carente de movimiento. Lo opuesto a la estática, es la dinámica, que implica movimiento. </w:t>
      </w:r>
    </w:p>
    <w:p w:rsidR="00BB6F79" w:rsidRDefault="00695560" w:rsidP="00695560">
      <w:pPr>
        <w:jc w:val="both"/>
      </w:pPr>
      <w:r>
        <w:t xml:space="preserve">Para que un cuerpo se halle en </w:t>
      </w:r>
      <w:r w:rsidRPr="00BB6F79">
        <w:rPr>
          <w:b/>
        </w:rPr>
        <w:t>equilibrio</w:t>
      </w:r>
      <w:r>
        <w:t xml:space="preserve"> se necesita que la </w:t>
      </w:r>
      <w:r w:rsidRPr="00BB6F79">
        <w:rPr>
          <w:b/>
        </w:rPr>
        <w:t>suma vectorial de todas las fuerzas que sobre él actúan, sea nula es decir cero</w:t>
      </w:r>
      <w:r>
        <w:t>. Como las fuerzas producen aceleraciones, la ausencia de fuerzas sobre cuerpos en reposo hace que ellos se conserven en el mismo estado de quietud. La ausencia de momentos asegura que los cuerpos no roten.</w:t>
      </w:r>
    </w:p>
    <w:p w:rsidR="00BB6F79" w:rsidRDefault="00BB6F79" w:rsidP="00BB6F79">
      <w:pPr>
        <w:jc w:val="center"/>
      </w:pPr>
      <w:r>
        <w:rPr>
          <w:noProof/>
          <w:lang w:eastAsia="es-AR"/>
        </w:rPr>
        <w:drawing>
          <wp:inline distT="0" distB="0" distL="0" distR="0" wp14:anchorId="272B0F29" wp14:editId="714E1944">
            <wp:extent cx="2631882" cy="10151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73" t="32998" r="60888" b="53396"/>
                    <a:stretch/>
                  </pic:blipFill>
                  <pic:spPr bwMode="auto">
                    <a:xfrm>
                      <a:off x="0" y="0"/>
                      <a:ext cx="2704663" cy="1043251"/>
                    </a:xfrm>
                    <a:prstGeom prst="rect">
                      <a:avLst/>
                    </a:prstGeom>
                    <a:ln>
                      <a:noFill/>
                    </a:ln>
                    <a:extLst>
                      <a:ext uri="{53640926-AAD7-44D8-BBD7-CCE9431645EC}">
                        <a14:shadowObscured xmlns:a14="http://schemas.microsoft.com/office/drawing/2010/main"/>
                      </a:ext>
                    </a:extLst>
                  </pic:spPr>
                </pic:pic>
              </a:graphicData>
            </a:graphic>
          </wp:inline>
        </w:drawing>
      </w:r>
    </w:p>
    <w:p w:rsidR="00BB6F79" w:rsidRDefault="00695560" w:rsidP="00695560">
      <w:pPr>
        <w:jc w:val="both"/>
      </w:pPr>
      <w:r w:rsidRPr="00BB6F79">
        <w:rPr>
          <w:b/>
        </w:rPr>
        <w:t>El equilibrio resultante puede ser estable, inestable o indiferente</w:t>
      </w:r>
      <w:r>
        <w:t>. La estática es muy utilizada</w:t>
      </w:r>
      <w:r w:rsidR="00BB6F79">
        <w:t xml:space="preserve"> </w:t>
      </w:r>
      <w:r>
        <w:t>en arquitectura</w:t>
      </w:r>
      <w:r w:rsidR="00BB6F79">
        <w:t xml:space="preserve"> y Estructura </w:t>
      </w:r>
      <w:r>
        <w:t>para la construcción de edificios, puentes,</w:t>
      </w:r>
      <w:r w:rsidR="00BB6F79">
        <w:t xml:space="preserve"> viviendas, departamentos</w:t>
      </w:r>
      <w:r>
        <w:t xml:space="preserve"> etcétera, y en ingeniería mecánica. </w:t>
      </w:r>
    </w:p>
    <w:p w:rsidR="00BB6F79" w:rsidRPr="00BB6F79" w:rsidRDefault="00BB6F79" w:rsidP="00E8136D">
      <w:pPr>
        <w:spacing w:after="0"/>
        <w:jc w:val="both"/>
        <w:rPr>
          <w:b/>
          <w:sz w:val="24"/>
        </w:rPr>
      </w:pPr>
      <w:r w:rsidRPr="00BB6F79">
        <w:rPr>
          <w:b/>
          <w:sz w:val="24"/>
        </w:rPr>
        <w:t>E</w:t>
      </w:r>
      <w:r w:rsidR="00695560" w:rsidRPr="00BB6F79">
        <w:rPr>
          <w:b/>
          <w:sz w:val="24"/>
        </w:rPr>
        <w:t xml:space="preserve">stados de equilibrio: </w:t>
      </w:r>
    </w:p>
    <w:p w:rsidR="002B29C7" w:rsidRDefault="00695560" w:rsidP="002B29C7">
      <w:pPr>
        <w:pStyle w:val="Prrafodelista"/>
        <w:numPr>
          <w:ilvl w:val="0"/>
          <w:numId w:val="1"/>
        </w:numPr>
        <w:jc w:val="both"/>
      </w:pPr>
      <w:r w:rsidRPr="00E538A1">
        <w:rPr>
          <w:b/>
          <w:i/>
        </w:rPr>
        <w:t>Estable:</w:t>
      </w:r>
      <w:r>
        <w:t xml:space="preserve"> un cuerpo está en equilibrio estable cuando, una vez que cesa la fuerza que lo sacó de su estado de equilibrio, vuelve a su posición original.</w:t>
      </w:r>
      <w:r w:rsidR="002B29C7">
        <w:t xml:space="preserve"> </w:t>
      </w:r>
    </w:p>
    <w:p w:rsidR="00E538A1" w:rsidRDefault="00E538A1" w:rsidP="00E538A1">
      <w:pPr>
        <w:pStyle w:val="Prrafodelista"/>
        <w:jc w:val="both"/>
      </w:pPr>
    </w:p>
    <w:p w:rsidR="00E538A1" w:rsidRDefault="00695560" w:rsidP="00E538A1">
      <w:pPr>
        <w:pStyle w:val="Prrafodelista"/>
        <w:numPr>
          <w:ilvl w:val="0"/>
          <w:numId w:val="1"/>
        </w:numPr>
        <w:jc w:val="both"/>
      </w:pPr>
      <w:r w:rsidRPr="00E538A1">
        <w:rPr>
          <w:b/>
          <w:i/>
        </w:rPr>
        <w:t>Inestable:</w:t>
      </w:r>
      <w:r>
        <w:t xml:space="preserve"> un cuerpo está en equilibrio inestable cuando una vez que cesa la fuerza que le produjo un movimiento, no puede retornar a su posición de equilibrio.</w:t>
      </w:r>
    </w:p>
    <w:p w:rsidR="00E538A1" w:rsidRDefault="00E538A1" w:rsidP="00E538A1">
      <w:pPr>
        <w:pStyle w:val="Prrafodelista"/>
      </w:pPr>
    </w:p>
    <w:p w:rsidR="002B29C7" w:rsidRDefault="00695560" w:rsidP="00E538A1">
      <w:pPr>
        <w:pStyle w:val="Prrafodelista"/>
        <w:numPr>
          <w:ilvl w:val="0"/>
          <w:numId w:val="1"/>
        </w:numPr>
        <w:jc w:val="both"/>
      </w:pPr>
      <w:r>
        <w:t xml:space="preserve"> </w:t>
      </w:r>
      <w:r w:rsidRPr="00E538A1">
        <w:rPr>
          <w:b/>
          <w:i/>
        </w:rPr>
        <w:t>Indiferente:</w:t>
      </w:r>
      <w:r>
        <w:t xml:space="preserve"> un cuerpo está en equilibrio indiferente cuando cada vez que pierde su posición de equilibrio, encuentra otra nueva posición de equilibrio. </w:t>
      </w:r>
    </w:p>
    <w:p w:rsidR="00CB13DA" w:rsidRDefault="00CB13DA" w:rsidP="00695560">
      <w:pPr>
        <w:jc w:val="both"/>
      </w:pPr>
      <w:r>
        <w:rPr>
          <w:noProof/>
          <w:lang w:eastAsia="es-AR"/>
        </w:rPr>
        <w:drawing>
          <wp:anchor distT="0" distB="0" distL="114300" distR="114300" simplePos="0" relativeHeight="251661312" behindDoc="1" locked="0" layoutInCell="1" allowOverlap="1" wp14:anchorId="49EFCD12" wp14:editId="0F9B06A8">
            <wp:simplePos x="0" y="0"/>
            <wp:positionH relativeFrom="margin">
              <wp:align>right</wp:align>
            </wp:positionH>
            <wp:positionV relativeFrom="paragraph">
              <wp:posOffset>5881</wp:posOffset>
            </wp:positionV>
            <wp:extent cx="3394710" cy="882015"/>
            <wp:effectExtent l="0" t="0" r="0" b="0"/>
            <wp:wrapTight wrapText="bothSides">
              <wp:wrapPolygon edited="0">
                <wp:start x="0" y="0"/>
                <wp:lineTo x="0" y="20994"/>
                <wp:lineTo x="21455" y="20994"/>
                <wp:lineTo x="2145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046" t="33654" r="15020" b="41437"/>
                    <a:stretch/>
                  </pic:blipFill>
                  <pic:spPr bwMode="auto">
                    <a:xfrm>
                      <a:off x="0" y="0"/>
                      <a:ext cx="339471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560">
        <w:t xml:space="preserve">En las estructuras de nuestras obras de Arquitectura, no podemos aceptar otro tipo de equilibrio que no sea Estable. </w:t>
      </w:r>
    </w:p>
    <w:p w:rsidR="00D23997" w:rsidRPr="00D23997" w:rsidRDefault="00D23997" w:rsidP="00695560">
      <w:pPr>
        <w:jc w:val="both"/>
        <w:rPr>
          <w:b/>
          <w:sz w:val="10"/>
          <w:u w:val="single"/>
        </w:rPr>
      </w:pPr>
    </w:p>
    <w:p w:rsidR="00CB13DA" w:rsidRPr="004C3120" w:rsidRDefault="004C3120" w:rsidP="00E8136D">
      <w:pPr>
        <w:spacing w:after="0"/>
        <w:jc w:val="both"/>
        <w:rPr>
          <w:b/>
          <w:sz w:val="24"/>
          <w:u w:val="single"/>
        </w:rPr>
      </w:pPr>
      <w:r w:rsidRPr="004C3120">
        <w:rPr>
          <w:b/>
          <w:sz w:val="24"/>
          <w:u w:val="single"/>
        </w:rPr>
        <w:lastRenderedPageBreak/>
        <w:t>FUERZA. CONCEPTO</w:t>
      </w:r>
    </w:p>
    <w:p w:rsidR="003E7BF2" w:rsidRPr="003E7BF2" w:rsidRDefault="003E7BF2" w:rsidP="003E7BF2">
      <w:pPr>
        <w:jc w:val="both"/>
      </w:pPr>
      <w:r w:rsidRPr="003E7BF2">
        <w:t>Se denomina así a la interacción que se ejerce entre dos cuerpos (fuerzas exteriores) o entre dos partes de un mismo cuerpo (fuerzas internas).</w:t>
      </w:r>
    </w:p>
    <w:p w:rsidR="007E151F" w:rsidRDefault="00695560" w:rsidP="00695560">
      <w:pPr>
        <w:jc w:val="both"/>
      </w:pPr>
      <w:r>
        <w:t>Fuerza es todo aquello capaz de deformar un cuerpo o de modificar su estado de reposo o de movimiento. Para que exista una fuerza es necesaria la presencia de dos cuerpos que interactúen. Las fuerzas se representan mediante vectores que indican una dirección y un sentido, definido por una flecha en uno de sus extremos</w:t>
      </w:r>
      <w:r w:rsidR="003E7BF2">
        <w:t>´</w:t>
      </w:r>
    </w:p>
    <w:p w:rsidR="00137BB4" w:rsidRDefault="00137BB4" w:rsidP="00137BB4">
      <w:pPr>
        <w:jc w:val="center"/>
        <w:rPr>
          <w:b/>
        </w:rPr>
      </w:pPr>
      <w:r>
        <w:rPr>
          <w:noProof/>
          <w:lang w:eastAsia="es-AR"/>
        </w:rPr>
        <w:drawing>
          <wp:inline distT="0" distB="0" distL="0" distR="0" wp14:anchorId="10275D42" wp14:editId="7D8C6E90">
            <wp:extent cx="3054362" cy="21389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05" t="25129" r="31843" b="26626"/>
                    <a:stretch/>
                  </pic:blipFill>
                  <pic:spPr bwMode="auto">
                    <a:xfrm>
                      <a:off x="0" y="0"/>
                      <a:ext cx="3075084" cy="2153412"/>
                    </a:xfrm>
                    <a:prstGeom prst="rect">
                      <a:avLst/>
                    </a:prstGeom>
                    <a:ln>
                      <a:noFill/>
                    </a:ln>
                    <a:extLst>
                      <a:ext uri="{53640926-AAD7-44D8-BBD7-CCE9431645EC}">
                        <a14:shadowObscured xmlns:a14="http://schemas.microsoft.com/office/drawing/2010/main"/>
                      </a:ext>
                    </a:extLst>
                  </pic:spPr>
                </pic:pic>
              </a:graphicData>
            </a:graphic>
          </wp:inline>
        </w:drawing>
      </w:r>
    </w:p>
    <w:p w:rsidR="00E0326D" w:rsidRPr="004C3120" w:rsidRDefault="00E0326D" w:rsidP="00E8136D">
      <w:pPr>
        <w:spacing w:after="0"/>
        <w:jc w:val="both"/>
        <w:rPr>
          <w:sz w:val="24"/>
          <w:u w:val="single"/>
        </w:rPr>
      </w:pPr>
      <w:r w:rsidRPr="004C3120">
        <w:rPr>
          <w:b/>
          <w:sz w:val="24"/>
          <w:u w:val="single"/>
        </w:rPr>
        <w:t>Representación de las fuerzas</w:t>
      </w:r>
      <w:r w:rsidRPr="004C3120">
        <w:rPr>
          <w:sz w:val="24"/>
          <w:u w:val="single"/>
        </w:rPr>
        <w:t xml:space="preserve"> </w:t>
      </w:r>
    </w:p>
    <w:p w:rsidR="00E0326D" w:rsidRDefault="00E0326D" w:rsidP="00E0326D">
      <w:pPr>
        <w:jc w:val="both"/>
      </w:pPr>
      <w:r>
        <w:t>La fuerza es una magnitud vectorial, al igual que la velocidad o la aceleración. Se representa con un vector F, que se caracteriza por cuatro datos:</w:t>
      </w:r>
    </w:p>
    <w:p w:rsidR="00E0326D" w:rsidRDefault="00E0326D" w:rsidP="00E0326D">
      <w:pPr>
        <w:jc w:val="center"/>
      </w:pPr>
      <w:r>
        <w:rPr>
          <w:noProof/>
          <w:lang w:eastAsia="es-AR"/>
        </w:rPr>
        <w:drawing>
          <wp:inline distT="0" distB="0" distL="0" distR="0" wp14:anchorId="2AE0BC4C" wp14:editId="1FA718B6">
            <wp:extent cx="3111392" cy="153460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61" t="40610" r="46595" b="17875"/>
                    <a:stretch/>
                  </pic:blipFill>
                  <pic:spPr bwMode="auto">
                    <a:xfrm>
                      <a:off x="0" y="0"/>
                      <a:ext cx="3142385" cy="1549888"/>
                    </a:xfrm>
                    <a:prstGeom prst="rect">
                      <a:avLst/>
                    </a:prstGeom>
                    <a:ln>
                      <a:noFill/>
                    </a:ln>
                    <a:extLst>
                      <a:ext uri="{53640926-AAD7-44D8-BBD7-CCE9431645EC}">
                        <a14:shadowObscured xmlns:a14="http://schemas.microsoft.com/office/drawing/2010/main"/>
                      </a:ext>
                    </a:extLst>
                  </pic:spPr>
                </pic:pic>
              </a:graphicData>
            </a:graphic>
          </wp:inline>
        </w:drawing>
      </w:r>
    </w:p>
    <w:p w:rsidR="00675C8C" w:rsidRDefault="00E0326D" w:rsidP="00E0326D">
      <w:pPr>
        <w:jc w:val="both"/>
      </w:pPr>
      <w:r w:rsidRPr="00675C8C">
        <w:rPr>
          <w:b/>
          <w:i/>
        </w:rPr>
        <w:t>La Dirección:</w:t>
      </w:r>
      <w:r>
        <w:t xml:space="preserve"> es la recta sobre la que se aplicada la fuerza, puede ser horizontal, vertical, también oblicua o inclinada </w:t>
      </w:r>
    </w:p>
    <w:p w:rsidR="00675C8C" w:rsidRDefault="00E0326D" w:rsidP="00E0326D">
      <w:pPr>
        <w:jc w:val="both"/>
      </w:pPr>
      <w:r w:rsidRPr="00675C8C">
        <w:rPr>
          <w:b/>
          <w:i/>
        </w:rPr>
        <w:t>El Sentido</w:t>
      </w:r>
      <w:r>
        <w:t>: indica hacia dónde se aplica la fuerza (punta de flecha). En su misma dirección existen dos sentidos; hacia arriba o bien a la derecha se consideran positivas (+), hacia abajo o bien a la izquierda se consideran negativas (-).</w:t>
      </w:r>
    </w:p>
    <w:p w:rsidR="00D108C8" w:rsidRDefault="00E0326D" w:rsidP="00E0326D">
      <w:pPr>
        <w:jc w:val="both"/>
      </w:pPr>
      <w:r w:rsidRPr="00675C8C">
        <w:rPr>
          <w:b/>
          <w:i/>
        </w:rPr>
        <w:t>El Punto de Aplicación:</w:t>
      </w:r>
      <w:r>
        <w:t xml:space="preserve"> es el punto del espacio en que se aplica la fuerza. </w:t>
      </w:r>
    </w:p>
    <w:p w:rsidR="00FA75FD" w:rsidRDefault="00E0326D" w:rsidP="00FA75FD">
      <w:pPr>
        <w:jc w:val="both"/>
      </w:pPr>
      <w:r w:rsidRPr="00D108C8">
        <w:rPr>
          <w:b/>
          <w:i/>
        </w:rPr>
        <w:t>El Módulo o intensidad:</w:t>
      </w:r>
      <w:r>
        <w:t xml:space="preserve"> es una medida cuantitativa d</w:t>
      </w:r>
      <w:r w:rsidR="00FA75FD">
        <w:t xml:space="preserve">e la fuerza. Si la intensidad es un número grande, la fuerza es grande, y si es un número pequeño, la fuerza es pequeña. </w:t>
      </w:r>
    </w:p>
    <w:p w:rsidR="00D23997" w:rsidRDefault="00D23997">
      <w:pPr>
        <w:spacing w:after="160" w:line="259" w:lineRule="auto"/>
        <w:rPr>
          <w:b/>
        </w:rPr>
      </w:pPr>
      <w:r>
        <w:rPr>
          <w:b/>
        </w:rPr>
        <w:br w:type="page"/>
      </w:r>
    </w:p>
    <w:p w:rsidR="00FA75FD" w:rsidRDefault="00FA75FD" w:rsidP="00E0326D">
      <w:pPr>
        <w:jc w:val="both"/>
      </w:pPr>
      <w:r w:rsidRPr="00FA75FD">
        <w:rPr>
          <w:b/>
        </w:rPr>
        <w:lastRenderedPageBreak/>
        <w:t>La unidad</w:t>
      </w:r>
      <w:r>
        <w:t xml:space="preserve"> que mide la intensidad de una fuerza es el </w:t>
      </w:r>
      <w:r w:rsidRPr="00D66AF2">
        <w:rPr>
          <w:b/>
        </w:rPr>
        <w:t xml:space="preserve">Newton (N) – Dina (dyn) – </w:t>
      </w:r>
      <w:proofErr w:type="spellStart"/>
      <w:r w:rsidRPr="00D66AF2">
        <w:rPr>
          <w:b/>
        </w:rPr>
        <w:t>kgf</w:t>
      </w:r>
      <w:proofErr w:type="spellEnd"/>
      <w:r w:rsidRPr="00D66AF2">
        <w:rPr>
          <w:b/>
        </w:rPr>
        <w:t xml:space="preserve"> (kilogramo fuerza)</w:t>
      </w:r>
      <w:r>
        <w:t xml:space="preserve">, tal que: </w:t>
      </w:r>
    </w:p>
    <w:p w:rsidR="00D66AF2" w:rsidRDefault="00FA75FD" w:rsidP="00FA75FD">
      <w:pPr>
        <w:pStyle w:val="Prrafodelista"/>
        <w:numPr>
          <w:ilvl w:val="0"/>
          <w:numId w:val="2"/>
        </w:numPr>
        <w:jc w:val="both"/>
      </w:pPr>
      <w:r w:rsidRPr="00D66AF2">
        <w:rPr>
          <w:b/>
        </w:rPr>
        <w:t>Newton (N):</w:t>
      </w:r>
      <w:r>
        <w:t xml:space="preserve"> es la unidad de fuerza del sistema S.I. (Sistema Métrico Legal Argentino), y es la fuerza que se aplica a un kilogramo de masa para que adquiera una aceleración de un metro sobre segundo al cuadrado. </w:t>
      </w:r>
    </w:p>
    <w:p w:rsidR="00FA75FD" w:rsidRPr="00D66AF2" w:rsidRDefault="00D66AF2" w:rsidP="00D66AF2">
      <w:pPr>
        <w:pStyle w:val="Prrafodelista"/>
        <w:jc w:val="center"/>
        <w:rPr>
          <w:lang w:val="en-US"/>
        </w:rPr>
      </w:pPr>
      <m:oMathPara>
        <m:oMath>
          <m:r>
            <w:rPr>
              <w:rFonts w:ascii="Cambria Math" w:hAnsi="Cambria Math"/>
              <w:lang w:val="en-US"/>
            </w:rPr>
            <m:t>N=</m:t>
          </m:r>
          <m:f>
            <m:fPr>
              <m:ctrlPr>
                <w:rPr>
                  <w:rFonts w:ascii="Cambria Math" w:hAnsi="Cambria Math"/>
                  <w:i/>
                </w:rPr>
              </m:ctrlPr>
            </m:fPr>
            <m:num>
              <m:r>
                <w:rPr>
                  <w:rFonts w:ascii="Cambria Math" w:hAnsi="Cambria Math"/>
                </w:rPr>
                <m:t>kg</m:t>
              </m:r>
              <m:r>
                <w:rPr>
                  <w:rFonts w:ascii="Cambria Math" w:hAnsi="Cambria Math"/>
                  <w:lang w:val="en-US"/>
                </w:rPr>
                <m:t xml:space="preserve"> </m:t>
              </m:r>
              <m:r>
                <w:rPr>
                  <w:rFonts w:ascii="Cambria Math" w:hAnsi="Cambria Math"/>
                </w:rPr>
                <m:t>x</m:t>
              </m:r>
              <m:r>
                <w:rPr>
                  <w:rFonts w:ascii="Cambria Math" w:hAnsi="Cambria Math"/>
                  <w:lang w:val="en-US"/>
                </w:rPr>
                <m:t xml:space="preserve"> </m:t>
              </m:r>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lang w:val="en-US"/>
                    </w:rPr>
                    <m:t>2</m:t>
                  </m:r>
                </m:sup>
              </m:sSup>
            </m:den>
          </m:f>
        </m:oMath>
      </m:oMathPara>
    </w:p>
    <w:p w:rsidR="00FA75FD" w:rsidRPr="00D66AF2" w:rsidRDefault="00FA75FD" w:rsidP="00FA75FD">
      <w:pPr>
        <w:pStyle w:val="Prrafodelista"/>
        <w:jc w:val="both"/>
        <w:rPr>
          <w:sz w:val="10"/>
          <w:lang w:val="en-US"/>
        </w:rPr>
      </w:pPr>
    </w:p>
    <w:p w:rsidR="00FA75FD" w:rsidRDefault="00FA75FD" w:rsidP="00FA75FD">
      <w:pPr>
        <w:pStyle w:val="Prrafodelista"/>
        <w:numPr>
          <w:ilvl w:val="0"/>
          <w:numId w:val="2"/>
        </w:numPr>
        <w:jc w:val="both"/>
      </w:pPr>
      <w:r w:rsidRPr="00D66AF2">
        <w:rPr>
          <w:b/>
        </w:rPr>
        <w:t>Dina (dyn)</w:t>
      </w:r>
      <w:r>
        <w:t xml:space="preserve">: es la unidad de fuerza del sistema c. g. s. (centímetro, gramos y segundos), y es la fuerza que se aplica a un g de masa para que adquiera una aceleración de un centímetro sobre segundo al cuadrado. </w:t>
      </w:r>
    </w:p>
    <w:p w:rsidR="00D66AF2" w:rsidRPr="00D66AF2" w:rsidRDefault="00D66AF2" w:rsidP="00D66AF2">
      <w:pPr>
        <w:pStyle w:val="Prrafodelista"/>
        <w:jc w:val="center"/>
        <w:rPr>
          <w:lang w:val="en-US"/>
        </w:rPr>
      </w:pPr>
      <m:oMathPara>
        <m:oMath>
          <m:r>
            <w:rPr>
              <w:rFonts w:ascii="Cambria Math" w:eastAsiaTheme="minorEastAsia" w:hAnsi="Cambria Math"/>
              <w:lang w:val="en-US"/>
            </w:rPr>
            <m:t>dyn</m:t>
          </m:r>
          <m:r>
            <w:rPr>
              <w:rFonts w:ascii="Cambria Math" w:hAnsi="Cambria Math"/>
              <w:lang w:val="en-US"/>
            </w:rPr>
            <m:t>=</m:t>
          </m:r>
          <m:f>
            <m:fPr>
              <m:ctrlPr>
                <w:rPr>
                  <w:rFonts w:ascii="Cambria Math" w:hAnsi="Cambria Math"/>
                  <w:i/>
                </w:rPr>
              </m:ctrlPr>
            </m:fPr>
            <m:num>
              <m:r>
                <w:rPr>
                  <w:rFonts w:ascii="Cambria Math" w:hAnsi="Cambria Math"/>
                </w:rPr>
                <m:t>g</m:t>
              </m:r>
              <m:r>
                <w:rPr>
                  <w:rFonts w:ascii="Cambria Math" w:hAnsi="Cambria Math"/>
                  <w:lang w:val="en-US"/>
                </w:rPr>
                <m:t xml:space="preserve"> </m:t>
              </m:r>
              <m:r>
                <w:rPr>
                  <w:rFonts w:ascii="Cambria Math" w:hAnsi="Cambria Math"/>
                </w:rPr>
                <m:t>x</m:t>
              </m:r>
              <m:r>
                <w:rPr>
                  <w:rFonts w:ascii="Cambria Math" w:hAnsi="Cambria Math"/>
                  <w:lang w:val="en-US"/>
                </w:rPr>
                <m:t xml:space="preserve"> c</m:t>
              </m:r>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lang w:val="en-US"/>
                    </w:rPr>
                    <m:t>2</m:t>
                  </m:r>
                </m:sup>
              </m:sSup>
            </m:den>
          </m:f>
        </m:oMath>
      </m:oMathPara>
    </w:p>
    <w:p w:rsidR="00FA75FD" w:rsidRPr="00FA75FD" w:rsidRDefault="00FA75FD" w:rsidP="00FA75FD">
      <w:pPr>
        <w:pStyle w:val="Prrafodelista"/>
        <w:rPr>
          <w:sz w:val="10"/>
        </w:rPr>
      </w:pPr>
    </w:p>
    <w:p w:rsidR="00FA75FD" w:rsidRDefault="00FA75FD" w:rsidP="00E0326D">
      <w:pPr>
        <w:pStyle w:val="Prrafodelista"/>
        <w:numPr>
          <w:ilvl w:val="0"/>
          <w:numId w:val="2"/>
        </w:numPr>
        <w:jc w:val="both"/>
      </w:pPr>
      <w:r w:rsidRPr="00D66AF2">
        <w:rPr>
          <w:b/>
        </w:rPr>
        <w:t>Kilogramo fuerza (</w:t>
      </w:r>
      <w:proofErr w:type="spellStart"/>
      <w:r w:rsidRPr="00D66AF2">
        <w:rPr>
          <w:b/>
        </w:rPr>
        <w:t>kgf</w:t>
      </w:r>
      <w:proofErr w:type="spellEnd"/>
      <w:r w:rsidRPr="00D66AF2">
        <w:rPr>
          <w:b/>
        </w:rPr>
        <w:t>)</w:t>
      </w:r>
      <w:r>
        <w:t>: Es la unidad de fuerza del Sistema Técnico gravitacional y es la fuerza que atrae a 9,8 kg de masa o bien 1utm (unidad técnica de masa); al nivel del mar y 45º de latitud, sobre segundo al cuadrado</w:t>
      </w:r>
      <w:r w:rsidR="00D66AF2">
        <w:t>.</w:t>
      </w:r>
    </w:p>
    <w:p w:rsidR="00D66AF2" w:rsidRPr="00D66AF2" w:rsidRDefault="00D66AF2" w:rsidP="00D66AF2">
      <w:pPr>
        <w:ind w:left="360"/>
        <w:jc w:val="center"/>
        <w:rPr>
          <w:lang w:val="en-US"/>
        </w:rPr>
      </w:pPr>
      <m:oMathPara>
        <m:oMath>
          <m:r>
            <w:rPr>
              <w:rFonts w:ascii="Cambria Math" w:eastAsiaTheme="minorEastAsia" w:hAnsi="Cambria Math"/>
              <w:lang w:val="en-US"/>
            </w:rPr>
            <m:t>kgf</m:t>
          </m:r>
          <m:r>
            <w:rPr>
              <w:rFonts w:ascii="Cambria Math" w:hAnsi="Cambria Math"/>
              <w:lang w:val="en-US"/>
            </w:rPr>
            <m:t>=</m:t>
          </m:r>
          <m:f>
            <m:fPr>
              <m:ctrlPr>
                <w:rPr>
                  <w:rFonts w:ascii="Cambria Math" w:hAnsi="Cambria Math"/>
                  <w:i/>
                </w:rPr>
              </m:ctrlPr>
            </m:fPr>
            <m:num>
              <m:r>
                <w:rPr>
                  <w:rFonts w:ascii="Cambria Math" w:hAnsi="Cambria Math"/>
                </w:rPr>
                <m:t>kg</m:t>
              </m:r>
              <m:r>
                <w:rPr>
                  <w:rFonts w:ascii="Cambria Math" w:hAnsi="Cambria Math"/>
                  <w:lang w:val="en-US"/>
                </w:rPr>
                <m:t xml:space="preserve"> </m:t>
              </m:r>
              <m:r>
                <w:rPr>
                  <w:rFonts w:ascii="Cambria Math" w:hAnsi="Cambria Math"/>
                </w:rPr>
                <m:t>x</m:t>
              </m:r>
              <m:r>
                <w:rPr>
                  <w:rFonts w:ascii="Cambria Math" w:hAnsi="Cambria Math"/>
                  <w:lang w:val="en-US"/>
                </w:rPr>
                <m:t xml:space="preserve"> utm</m:t>
              </m:r>
            </m:num>
            <m:den>
              <m:sSup>
                <m:sSupPr>
                  <m:ctrlPr>
                    <w:rPr>
                      <w:rFonts w:ascii="Cambria Math" w:hAnsi="Cambria Math"/>
                      <w:i/>
                    </w:rPr>
                  </m:ctrlPr>
                </m:sSupPr>
                <m:e>
                  <m:r>
                    <w:rPr>
                      <w:rFonts w:ascii="Cambria Math" w:hAnsi="Cambria Math"/>
                    </w:rPr>
                    <m:t>s</m:t>
                  </m:r>
                </m:e>
                <m:sup>
                  <m:r>
                    <w:rPr>
                      <w:rFonts w:ascii="Cambria Math" w:hAnsi="Cambria Math"/>
                      <w:lang w:val="en-US"/>
                    </w:rPr>
                    <m:t>2</m:t>
                  </m:r>
                </m:sup>
              </m:sSup>
            </m:den>
          </m:f>
        </m:oMath>
      </m:oMathPara>
    </w:p>
    <w:p w:rsidR="00137BB4" w:rsidRPr="008755D8" w:rsidRDefault="00447957" w:rsidP="00E8136D">
      <w:pPr>
        <w:spacing w:after="0"/>
        <w:jc w:val="both"/>
        <w:rPr>
          <w:b/>
          <w:sz w:val="24"/>
          <w:u w:val="single"/>
        </w:rPr>
      </w:pPr>
      <w:r w:rsidRPr="008755D8">
        <w:rPr>
          <w:b/>
          <w:sz w:val="24"/>
          <w:u w:val="single"/>
        </w:rPr>
        <w:t>SISTEMAS DE FUERZAS</w:t>
      </w:r>
      <w:r w:rsidR="004C3120" w:rsidRPr="008755D8">
        <w:rPr>
          <w:b/>
          <w:sz w:val="24"/>
          <w:u w:val="single"/>
        </w:rPr>
        <w:t xml:space="preserve">. </w:t>
      </w:r>
      <w:r w:rsidR="008755D8" w:rsidRPr="008755D8">
        <w:rPr>
          <w:b/>
          <w:sz w:val="24"/>
          <w:u w:val="single"/>
        </w:rPr>
        <w:t xml:space="preserve">CLASIFICACIÓN  </w:t>
      </w:r>
    </w:p>
    <w:p w:rsidR="00D66AF2" w:rsidRDefault="00447957" w:rsidP="00D66AF2">
      <w:pPr>
        <w:jc w:val="both"/>
      </w:pPr>
      <w:r>
        <w:t xml:space="preserve">Un sistema de fuerzas es un conjunto de fuerzas que actúan sobre un mismo cuerpo. De acuerdo a la disposición de las fuerzas, podemos encontrar distintos tipos de sistemas. Dichas fuerzas pueden ser reemplazadas por una sola, llamada </w:t>
      </w:r>
      <w:r w:rsidRPr="003E7BF2">
        <w:rPr>
          <w:b/>
        </w:rPr>
        <w:t>resultante (R)</w:t>
      </w:r>
      <w:r>
        <w:t>, la cual tiene el mismo efecto que las fuerzas reemplazadas.</w:t>
      </w:r>
    </w:p>
    <w:p w:rsidR="00137BB4" w:rsidRDefault="00F13F30" w:rsidP="00137BB4">
      <w:pPr>
        <w:jc w:val="center"/>
      </w:pPr>
      <w:r>
        <w:rPr>
          <w:noProof/>
          <w:lang w:eastAsia="es-AR"/>
        </w:rPr>
        <w:drawing>
          <wp:anchor distT="0" distB="0" distL="114300" distR="114300" simplePos="0" relativeHeight="251662336" behindDoc="1" locked="0" layoutInCell="1" allowOverlap="1" wp14:anchorId="718AD8CC" wp14:editId="76ABEF2F">
            <wp:simplePos x="0" y="0"/>
            <wp:positionH relativeFrom="column">
              <wp:posOffset>3175635</wp:posOffset>
            </wp:positionH>
            <wp:positionV relativeFrom="paragraph">
              <wp:posOffset>1839595</wp:posOffset>
            </wp:positionV>
            <wp:extent cx="2957830" cy="762000"/>
            <wp:effectExtent l="0" t="0" r="0" b="0"/>
            <wp:wrapTight wrapText="bothSides">
              <wp:wrapPolygon edited="0">
                <wp:start x="0" y="0"/>
                <wp:lineTo x="0" y="21060"/>
                <wp:lineTo x="21424" y="21060"/>
                <wp:lineTo x="2142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7803" t="34328" r="17857" b="54505"/>
                    <a:stretch/>
                  </pic:blipFill>
                  <pic:spPr bwMode="auto">
                    <a:xfrm>
                      <a:off x="0" y="0"/>
                      <a:ext cx="295783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BB4">
        <w:rPr>
          <w:noProof/>
          <w:lang w:eastAsia="es-AR"/>
        </w:rPr>
        <w:drawing>
          <wp:inline distT="0" distB="0" distL="0" distR="0" wp14:anchorId="1D7D65C4" wp14:editId="6EB5CEEA">
            <wp:extent cx="3950994" cy="1796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38" t="40834" r="22994" b="14963"/>
                    <a:stretch/>
                  </pic:blipFill>
                  <pic:spPr bwMode="auto">
                    <a:xfrm>
                      <a:off x="0" y="0"/>
                      <a:ext cx="4043854" cy="1839229"/>
                    </a:xfrm>
                    <a:prstGeom prst="rect">
                      <a:avLst/>
                    </a:prstGeom>
                    <a:ln>
                      <a:noFill/>
                    </a:ln>
                    <a:extLst>
                      <a:ext uri="{53640926-AAD7-44D8-BBD7-CCE9431645EC}">
                        <a14:shadowObscured xmlns:a14="http://schemas.microsoft.com/office/drawing/2010/main"/>
                      </a:ext>
                    </a:extLst>
                  </pic:spPr>
                </pic:pic>
              </a:graphicData>
            </a:graphic>
          </wp:inline>
        </w:drawing>
      </w:r>
    </w:p>
    <w:p w:rsidR="004C3120" w:rsidRPr="008755D8" w:rsidRDefault="004C3120" w:rsidP="00E8136D">
      <w:pPr>
        <w:pStyle w:val="Prrafodelista"/>
        <w:numPr>
          <w:ilvl w:val="0"/>
          <w:numId w:val="3"/>
        </w:numPr>
        <w:spacing w:after="0"/>
        <w:ind w:left="714" w:hanging="357"/>
        <w:rPr>
          <w:b/>
          <w:sz w:val="24"/>
        </w:rPr>
      </w:pPr>
      <w:r w:rsidRPr="008755D8">
        <w:rPr>
          <w:b/>
          <w:sz w:val="24"/>
        </w:rPr>
        <w:t xml:space="preserve">Sistemas de Fuerzas </w:t>
      </w:r>
      <w:proofErr w:type="spellStart"/>
      <w:r w:rsidRPr="008755D8">
        <w:rPr>
          <w:b/>
          <w:sz w:val="24"/>
        </w:rPr>
        <w:t>Colineales</w:t>
      </w:r>
      <w:proofErr w:type="spellEnd"/>
      <w:r w:rsidRPr="008755D8">
        <w:rPr>
          <w:b/>
          <w:sz w:val="24"/>
        </w:rPr>
        <w:t xml:space="preserve"> </w:t>
      </w:r>
    </w:p>
    <w:p w:rsidR="004C3120" w:rsidRDefault="004C3120" w:rsidP="004C3120">
      <w:r>
        <w:t>S</w:t>
      </w:r>
      <w:r w:rsidRPr="004C3120">
        <w:t xml:space="preserve">on las fuerzas que actúan sobre una misma recta de acción. </w:t>
      </w:r>
    </w:p>
    <w:p w:rsidR="008755D8" w:rsidRPr="008755D8" w:rsidRDefault="008755D8" w:rsidP="008755D8">
      <w:pPr>
        <w:spacing w:after="0" w:line="240" w:lineRule="auto"/>
        <w:rPr>
          <w:b/>
          <w:i/>
        </w:rPr>
      </w:pPr>
      <w:r>
        <w:rPr>
          <w:b/>
          <w:i/>
        </w:rPr>
        <w:t>De I</w:t>
      </w:r>
      <w:r w:rsidR="004C3120" w:rsidRPr="008755D8">
        <w:rPr>
          <w:b/>
          <w:i/>
        </w:rPr>
        <w:t xml:space="preserve">gual </w:t>
      </w:r>
      <w:r>
        <w:rPr>
          <w:b/>
          <w:i/>
        </w:rPr>
        <w:t>S</w:t>
      </w:r>
      <w:r w:rsidR="004C3120" w:rsidRPr="008755D8">
        <w:rPr>
          <w:b/>
          <w:i/>
        </w:rPr>
        <w:t xml:space="preserve">entido </w:t>
      </w:r>
      <w:r>
        <w:rPr>
          <w:b/>
          <w:i/>
        </w:rPr>
        <w:tab/>
      </w:r>
      <w:r>
        <w:rPr>
          <w:b/>
          <w:i/>
        </w:rPr>
        <w:tab/>
      </w:r>
      <w:r>
        <w:rPr>
          <w:b/>
          <w:i/>
        </w:rPr>
        <w:tab/>
      </w:r>
      <w:r>
        <w:rPr>
          <w:b/>
          <w:i/>
        </w:rPr>
        <w:tab/>
      </w:r>
      <w:r>
        <w:rPr>
          <w:b/>
          <w:i/>
        </w:rPr>
        <w:tab/>
      </w:r>
      <w:r w:rsidRPr="008755D8">
        <w:rPr>
          <w:b/>
          <w:i/>
        </w:rPr>
        <w:t xml:space="preserve">De </w:t>
      </w:r>
      <w:r>
        <w:rPr>
          <w:b/>
          <w:i/>
        </w:rPr>
        <w:t>Sentido Contrario</w:t>
      </w:r>
      <w:r w:rsidRPr="008755D8">
        <w:rPr>
          <w:b/>
          <w:i/>
        </w:rPr>
        <w:t xml:space="preserve"> </w:t>
      </w:r>
    </w:p>
    <w:p w:rsidR="004C3120" w:rsidRDefault="008755D8" w:rsidP="008755D8">
      <w:r>
        <w:rPr>
          <w:noProof/>
          <w:lang w:eastAsia="es-AR"/>
        </w:rPr>
        <w:drawing>
          <wp:anchor distT="0" distB="0" distL="114300" distR="114300" simplePos="0" relativeHeight="251663360" behindDoc="1" locked="0" layoutInCell="1" allowOverlap="1" wp14:anchorId="10301657" wp14:editId="1FD5C606">
            <wp:simplePos x="0" y="0"/>
            <wp:positionH relativeFrom="column">
              <wp:posOffset>3001010</wp:posOffset>
            </wp:positionH>
            <wp:positionV relativeFrom="paragraph">
              <wp:posOffset>5080</wp:posOffset>
            </wp:positionV>
            <wp:extent cx="1971675" cy="645795"/>
            <wp:effectExtent l="0" t="0" r="9525" b="1905"/>
            <wp:wrapTight wrapText="bothSides">
              <wp:wrapPolygon edited="0">
                <wp:start x="0" y="0"/>
                <wp:lineTo x="0" y="21027"/>
                <wp:lineTo x="21496" y="21027"/>
                <wp:lineTo x="2149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069" t="55302" r="48241" b="33809"/>
                    <a:stretch/>
                  </pic:blipFill>
                  <pic:spPr bwMode="auto">
                    <a:xfrm>
                      <a:off x="0" y="0"/>
                      <a:ext cx="1971675" cy="64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drawing>
          <wp:inline distT="0" distB="0" distL="0" distR="0" wp14:anchorId="34C5F316" wp14:editId="290B7320">
            <wp:extent cx="2233683" cy="6361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83" t="54969" r="36993" b="33290"/>
                    <a:stretch/>
                  </pic:blipFill>
                  <pic:spPr bwMode="auto">
                    <a:xfrm>
                      <a:off x="0" y="0"/>
                      <a:ext cx="2312546" cy="658563"/>
                    </a:xfrm>
                    <a:prstGeom prst="rect">
                      <a:avLst/>
                    </a:prstGeom>
                    <a:ln>
                      <a:noFill/>
                    </a:ln>
                    <a:extLst>
                      <a:ext uri="{53640926-AAD7-44D8-BBD7-CCE9431645EC}">
                        <a14:shadowObscured xmlns:a14="http://schemas.microsoft.com/office/drawing/2010/main"/>
                      </a:ext>
                    </a:extLst>
                  </pic:spPr>
                </pic:pic>
              </a:graphicData>
            </a:graphic>
          </wp:inline>
        </w:drawing>
      </w:r>
      <w:r w:rsidRPr="008755D8">
        <w:rPr>
          <w:noProof/>
        </w:rPr>
        <w:t xml:space="preserve"> </w:t>
      </w:r>
    </w:p>
    <w:p w:rsidR="00C27BB0" w:rsidRDefault="004C3120" w:rsidP="00C27BB0">
      <w:pPr>
        <w:jc w:val="both"/>
      </w:pPr>
      <w:r w:rsidRPr="008755D8">
        <w:rPr>
          <w:b/>
        </w:rPr>
        <w:t>La Resultante</w:t>
      </w:r>
      <w:r w:rsidR="008755D8" w:rsidRPr="008755D8">
        <w:rPr>
          <w:b/>
        </w:rPr>
        <w:t xml:space="preserve"> (R)</w:t>
      </w:r>
      <w:r w:rsidRPr="004C3120">
        <w:t xml:space="preserve"> es igual a la sumatoria de las componentes, tomaremos como convención de signos, las fuerzas que van a la derecha (+)</w:t>
      </w:r>
      <w:r w:rsidR="002F6645">
        <w:t xml:space="preserve"> o hacia arriba en un sistema de coordenadas (</w:t>
      </w:r>
      <w:proofErr w:type="gramStart"/>
      <w:r w:rsidR="002F6645">
        <w:t>X,Y</w:t>
      </w:r>
      <w:proofErr w:type="gramEnd"/>
      <w:r w:rsidR="002F6645">
        <w:t>)</w:t>
      </w:r>
      <w:r w:rsidRPr="004C3120">
        <w:t xml:space="preserve"> y las dirigidas a la izquierda</w:t>
      </w:r>
      <w:r w:rsidR="002F6645">
        <w:t xml:space="preserve"> y hacia abajo</w:t>
      </w:r>
      <w:r w:rsidRPr="004C3120">
        <w:t xml:space="preserve"> (-).</w:t>
      </w:r>
    </w:p>
    <w:p w:rsidR="00E8136D" w:rsidRDefault="00E8136D">
      <w:pPr>
        <w:spacing w:after="160" w:line="259" w:lineRule="auto"/>
        <w:rPr>
          <w:b/>
        </w:rPr>
      </w:pPr>
      <w:r>
        <w:rPr>
          <w:b/>
        </w:rPr>
        <w:br w:type="page"/>
      </w:r>
    </w:p>
    <w:p w:rsidR="00C27BB0" w:rsidRPr="00C27BB0" w:rsidRDefault="00D24187" w:rsidP="00C27BB0">
      <w:pPr>
        <w:jc w:val="both"/>
      </w:pPr>
      <w:r>
        <w:rPr>
          <w:b/>
        </w:rPr>
        <w:lastRenderedPageBreak/>
        <w:t>La</w:t>
      </w:r>
      <w:r w:rsidR="00C27BB0" w:rsidRPr="00C27BB0">
        <w:rPr>
          <w:b/>
        </w:rPr>
        <w:t xml:space="preserve"> </w:t>
      </w:r>
      <w:proofErr w:type="spellStart"/>
      <w:r>
        <w:rPr>
          <w:b/>
        </w:rPr>
        <w:t>E</w:t>
      </w:r>
      <w:r w:rsidR="00C27BB0" w:rsidRPr="00C27BB0">
        <w:rPr>
          <w:b/>
        </w:rPr>
        <w:t>quilibrante</w:t>
      </w:r>
      <w:proofErr w:type="spellEnd"/>
      <w:r>
        <w:rPr>
          <w:b/>
        </w:rPr>
        <w:t xml:space="preserve"> (E)</w:t>
      </w:r>
      <w:r w:rsidR="00C27BB0" w:rsidRPr="00C27BB0">
        <w:t xml:space="preserve"> </w:t>
      </w:r>
      <w:r>
        <w:t>es</w:t>
      </w:r>
      <w:r w:rsidR="00C27BB0" w:rsidRPr="00C27BB0">
        <w:t xml:space="preserve"> una fuerza con mismo módulo y dirección que la resultante</w:t>
      </w:r>
      <w:r w:rsidR="00C27BB0">
        <w:t xml:space="preserve"> </w:t>
      </w:r>
      <w:r w:rsidR="00C27BB0" w:rsidRPr="00EC7ED2">
        <w:rPr>
          <w:b/>
        </w:rPr>
        <w:t>(R)</w:t>
      </w:r>
      <w:r w:rsidR="00C27BB0" w:rsidRPr="00C27BB0">
        <w:t xml:space="preserve"> (en caso de que sea distinta de cero) pero de </w:t>
      </w:r>
      <w:r w:rsidR="00C27BB0" w:rsidRPr="00D24187">
        <w:rPr>
          <w:b/>
        </w:rPr>
        <w:t>sentido contrario</w:t>
      </w:r>
      <w:r w:rsidR="00C27BB0" w:rsidRPr="00C27BB0">
        <w:t xml:space="preserve">. Es la fuerza que equilibra el sistema. Sumando vectorialmente a todas las fuerzas (es decir a la resultante) con la </w:t>
      </w:r>
      <w:proofErr w:type="spellStart"/>
      <w:r w:rsidR="00C27BB0" w:rsidRPr="00C27BB0">
        <w:t>equilibrante</w:t>
      </w:r>
      <w:proofErr w:type="spellEnd"/>
      <w:r w:rsidR="00C27BB0" w:rsidRPr="00C27BB0">
        <w:t xml:space="preserve"> </w:t>
      </w:r>
      <w:r w:rsidR="00C27BB0" w:rsidRPr="00EC7ED2">
        <w:rPr>
          <w:b/>
        </w:rPr>
        <w:t>se obtiene cero</w:t>
      </w:r>
      <w:r w:rsidR="00C27BB0" w:rsidRPr="00C27BB0">
        <w:t xml:space="preserve">, lo que significa </w:t>
      </w:r>
      <w:r w:rsidR="00EC7ED2">
        <w:t xml:space="preserve">que no hay fuerza neta aplicada </w:t>
      </w:r>
      <w:r w:rsidR="00EC7ED2" w:rsidRPr="00EC7ED2">
        <w:rPr>
          <w:b/>
        </w:rPr>
        <w:t>(el cuerpo está en equilibrio o reposo)</w:t>
      </w:r>
    </w:p>
    <w:p w:rsidR="00E8420F" w:rsidRDefault="00C27BB0" w:rsidP="00C27BB0">
      <w:pPr>
        <w:jc w:val="both"/>
      </w:pPr>
      <w:r w:rsidRPr="00D24187">
        <w:rPr>
          <w:b/>
          <w:i/>
        </w:rPr>
        <w:t>La composición de fuerzas</w:t>
      </w:r>
      <w:r w:rsidRPr="00C27BB0">
        <w:t xml:space="preserve"> es la operación que consiste en determinar la fuerza resultante de la acción de las otras.</w:t>
      </w:r>
      <w:r w:rsidR="00644D6F">
        <w:t xml:space="preserve"> Ejemplo</w:t>
      </w:r>
    </w:p>
    <w:p w:rsidR="00C27BB0" w:rsidRDefault="00E8420F" w:rsidP="00F13F30">
      <w:pPr>
        <w:jc w:val="center"/>
        <w:rPr>
          <w:noProof/>
        </w:rPr>
      </w:pPr>
      <w:r>
        <w:rPr>
          <w:noProof/>
          <w:lang w:eastAsia="es-AR"/>
        </w:rPr>
        <w:drawing>
          <wp:inline distT="0" distB="0" distL="0" distR="0" wp14:anchorId="20DF8113" wp14:editId="1D3459CC">
            <wp:extent cx="5899261" cy="1073426"/>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37" t="50482" r="28508" b="31644"/>
                    <a:stretch/>
                  </pic:blipFill>
                  <pic:spPr bwMode="auto">
                    <a:xfrm>
                      <a:off x="0" y="0"/>
                      <a:ext cx="6203270" cy="1128743"/>
                    </a:xfrm>
                    <a:prstGeom prst="rect">
                      <a:avLst/>
                    </a:prstGeom>
                    <a:ln>
                      <a:noFill/>
                    </a:ln>
                    <a:extLst>
                      <a:ext uri="{53640926-AAD7-44D8-BBD7-CCE9431645EC}">
                        <a14:shadowObscured xmlns:a14="http://schemas.microsoft.com/office/drawing/2010/main"/>
                      </a:ext>
                    </a:extLst>
                  </pic:spPr>
                </pic:pic>
              </a:graphicData>
            </a:graphic>
          </wp:inline>
        </w:drawing>
      </w:r>
    </w:p>
    <w:p w:rsidR="00644D6F" w:rsidRDefault="00644D6F" w:rsidP="00644D6F">
      <w:pPr>
        <w:jc w:val="both"/>
      </w:pPr>
      <w:r w:rsidRPr="00644D6F">
        <w:t>La resultante tiene la misma dirección y sentido que las fuerzas componentes, y su intensidad es la suma de todas ellas.</w:t>
      </w:r>
    </w:p>
    <w:p w:rsidR="00644D6F" w:rsidRDefault="00644D6F" w:rsidP="00644D6F">
      <w:pPr>
        <w:jc w:val="center"/>
      </w:pPr>
      <w:r>
        <w:rPr>
          <w:noProof/>
          <w:lang w:eastAsia="es-AR"/>
        </w:rPr>
        <w:drawing>
          <wp:inline distT="0" distB="0" distL="0" distR="0" wp14:anchorId="177CC684" wp14:editId="6B6EA5A9">
            <wp:extent cx="5864484" cy="1248355"/>
            <wp:effectExtent l="0" t="0" r="317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824" t="35674" r="27853" b="43011"/>
                    <a:stretch/>
                  </pic:blipFill>
                  <pic:spPr bwMode="auto">
                    <a:xfrm>
                      <a:off x="0" y="0"/>
                      <a:ext cx="6198444" cy="1319444"/>
                    </a:xfrm>
                    <a:prstGeom prst="rect">
                      <a:avLst/>
                    </a:prstGeom>
                    <a:ln>
                      <a:noFill/>
                    </a:ln>
                    <a:extLst>
                      <a:ext uri="{53640926-AAD7-44D8-BBD7-CCE9431645EC}">
                        <a14:shadowObscured xmlns:a14="http://schemas.microsoft.com/office/drawing/2010/main"/>
                      </a:ext>
                    </a:extLst>
                  </pic:spPr>
                </pic:pic>
              </a:graphicData>
            </a:graphic>
          </wp:inline>
        </w:drawing>
      </w:r>
    </w:p>
    <w:p w:rsidR="00644D6F" w:rsidRDefault="00644D6F" w:rsidP="00644D6F">
      <w:pPr>
        <w:jc w:val="both"/>
      </w:pPr>
      <w:r w:rsidRPr="00644D6F">
        <w:t>La resultante tiene la misma dirección que las fuerzas concurrentes y el sentido coincide con el de la mayor intensidad y su módulo es su diferencia.</w:t>
      </w:r>
    </w:p>
    <w:p w:rsidR="00644D6F" w:rsidRDefault="00D74624" w:rsidP="00E8136D">
      <w:pPr>
        <w:spacing w:after="0"/>
        <w:jc w:val="both"/>
        <w:rPr>
          <w:b/>
          <w:sz w:val="24"/>
          <w:u w:val="single"/>
        </w:rPr>
      </w:pPr>
      <w:r w:rsidRPr="00D74624">
        <w:rPr>
          <w:b/>
          <w:sz w:val="24"/>
          <w:u w:val="single"/>
        </w:rPr>
        <w:t xml:space="preserve">COMPOSICIÓN Y DESCOMPOSICIÓN DE FUERZAS </w:t>
      </w:r>
    </w:p>
    <w:p w:rsidR="009C1498" w:rsidRPr="009C1498" w:rsidRDefault="009C1498" w:rsidP="00644D6F">
      <w:pPr>
        <w:jc w:val="both"/>
      </w:pPr>
      <w:r w:rsidRPr="009C1498">
        <w:t>La composición y la descomposición de fuerzas son los procedimientos que consisten en transformar una </w:t>
      </w:r>
      <w:hyperlink r:id="rId18" w:history="1">
        <w:r w:rsidRPr="009C1498">
          <w:t>fuerza</w:t>
        </w:r>
      </w:hyperlink>
      <w:r w:rsidRPr="009C1498">
        <w:t> en sus dos componentes rectangulares (descomposición) o sus dos componentes rectangulares en una fuerza (composición).</w:t>
      </w:r>
    </w:p>
    <w:p w:rsidR="00D74624" w:rsidRDefault="00544190" w:rsidP="00D74624">
      <w:pPr>
        <w:pStyle w:val="Prrafodelista"/>
        <w:numPr>
          <w:ilvl w:val="0"/>
          <w:numId w:val="2"/>
        </w:numPr>
        <w:jc w:val="both"/>
        <w:rPr>
          <w:b/>
          <w:sz w:val="24"/>
          <w:u w:val="single"/>
        </w:rPr>
      </w:pPr>
      <w:r>
        <w:rPr>
          <w:b/>
          <w:sz w:val="24"/>
          <w:u w:val="single"/>
        </w:rPr>
        <w:t xml:space="preserve">Descomposición. Método Analítico </w:t>
      </w:r>
    </w:p>
    <w:p w:rsidR="00D74624" w:rsidRDefault="00D74624" w:rsidP="00F13F30">
      <w:pPr>
        <w:pStyle w:val="Prrafodelista"/>
        <w:spacing w:after="0" w:line="240" w:lineRule="auto"/>
        <w:jc w:val="both"/>
      </w:pPr>
      <w:r w:rsidRPr="00D74624">
        <w:t>Cualquier fuerza puede descomponerse en la suma de otras dos, sus componentes perpendiculares, dirigidas sobre los ejes X e Y.</w:t>
      </w:r>
      <w:r w:rsidR="009C1498">
        <w:t xml:space="preserve"> </w:t>
      </w:r>
      <w:r w:rsidR="009C1498" w:rsidRPr="009C1498">
        <w:t>La descomposición de fuerzas en componentes rectangulares consiste en hallar las proyecciones de una fuerza sobre sus dos ejes cartesianos. Es decir que se transforma una fuerza en otras dos que se encuentren sobre los ejes y que sumadas dan la fuerza original.</w:t>
      </w:r>
    </w:p>
    <w:p w:rsidR="00913FAB" w:rsidRPr="00D74624" w:rsidRDefault="00913FAB" w:rsidP="00F13F30">
      <w:pPr>
        <w:pStyle w:val="Prrafodelista"/>
        <w:spacing w:after="0" w:line="240" w:lineRule="auto"/>
        <w:jc w:val="both"/>
      </w:pPr>
    </w:p>
    <w:p w:rsidR="00D74624" w:rsidRDefault="00D74624" w:rsidP="00F13F30">
      <w:pPr>
        <w:spacing w:after="0" w:line="240" w:lineRule="auto"/>
        <w:jc w:val="center"/>
        <w:rPr>
          <w:b/>
          <w:sz w:val="24"/>
          <w:u w:val="single"/>
        </w:rPr>
      </w:pPr>
      <w:r>
        <w:rPr>
          <w:noProof/>
          <w:lang w:eastAsia="es-AR"/>
        </w:rPr>
        <w:drawing>
          <wp:inline distT="0" distB="0" distL="0" distR="0" wp14:anchorId="42EEBFC6" wp14:editId="350228EC">
            <wp:extent cx="2950180" cy="1725433"/>
            <wp:effectExtent l="0" t="0" r="317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507" t="31186" r="25907" b="46369"/>
                    <a:stretch/>
                  </pic:blipFill>
                  <pic:spPr bwMode="auto">
                    <a:xfrm>
                      <a:off x="0" y="0"/>
                      <a:ext cx="3147861" cy="1841048"/>
                    </a:xfrm>
                    <a:prstGeom prst="rect">
                      <a:avLst/>
                    </a:prstGeom>
                    <a:ln>
                      <a:noFill/>
                    </a:ln>
                    <a:extLst>
                      <a:ext uri="{53640926-AAD7-44D8-BBD7-CCE9431645EC}">
                        <a14:shadowObscured xmlns:a14="http://schemas.microsoft.com/office/drawing/2010/main"/>
                      </a:ext>
                    </a:extLst>
                  </pic:spPr>
                </pic:pic>
              </a:graphicData>
            </a:graphic>
          </wp:inline>
        </w:drawing>
      </w:r>
    </w:p>
    <w:p w:rsidR="00F13F30" w:rsidRPr="009C1498" w:rsidRDefault="00F13F30" w:rsidP="00F13F30">
      <w:pPr>
        <w:spacing w:after="0" w:line="240" w:lineRule="auto"/>
        <w:jc w:val="center"/>
        <w:rPr>
          <w:b/>
          <w:sz w:val="24"/>
          <w:u w:val="single"/>
        </w:rPr>
      </w:pPr>
    </w:p>
    <w:p w:rsidR="009C1498" w:rsidRDefault="009C1498" w:rsidP="00F13F30">
      <w:pPr>
        <w:pStyle w:val="Prrafodelista"/>
        <w:spacing w:after="0" w:line="240" w:lineRule="auto"/>
        <w:jc w:val="center"/>
      </w:pPr>
      <w:r w:rsidRPr="009C1498">
        <w:lastRenderedPageBreak/>
        <w:t>Por ejemplo, una fuerza de 50 N con un ángulo de 30° la podemos representar de la siguiente manera:</w:t>
      </w:r>
      <w:r w:rsidRPr="009C1498">
        <w:br/>
      </w:r>
      <w:r>
        <w:rPr>
          <w:noProof/>
          <w:lang w:eastAsia="es-AR"/>
        </w:rPr>
        <w:drawing>
          <wp:inline distT="0" distB="0" distL="0" distR="0" wp14:anchorId="6178AB36" wp14:editId="6D4D24FC">
            <wp:extent cx="2201639" cy="1296063"/>
            <wp:effectExtent l="0" t="0" r="8255" b="0"/>
            <wp:docPr id="19" name="Imagen 1" descr="Composición y descomposición de fuer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ición y descomposición de fuerzas"/>
                    <pic:cNvPicPr>
                      <a:picLocks noChangeAspect="1" noChangeArrowheads="1"/>
                    </pic:cNvPicPr>
                  </pic:nvPicPr>
                  <pic:blipFill rotWithShape="1">
                    <a:blip r:embed="rId20">
                      <a:extLst>
                        <a:ext uri="{28A0092B-C50C-407E-A947-70E740481C1C}">
                          <a14:useLocalDpi xmlns:a14="http://schemas.microsoft.com/office/drawing/2010/main" val="0"/>
                        </a:ext>
                      </a:extLst>
                    </a:blip>
                    <a:srcRect l="6089" t="5995" r="4303" b="10130"/>
                    <a:stretch/>
                  </pic:blipFill>
                  <pic:spPr bwMode="auto">
                    <a:xfrm>
                      <a:off x="0" y="0"/>
                      <a:ext cx="2281195" cy="1342896"/>
                    </a:xfrm>
                    <a:prstGeom prst="rect">
                      <a:avLst/>
                    </a:prstGeom>
                    <a:noFill/>
                    <a:ln>
                      <a:noFill/>
                    </a:ln>
                    <a:extLst>
                      <a:ext uri="{53640926-AAD7-44D8-BBD7-CCE9431645EC}">
                        <a14:shadowObscured xmlns:a14="http://schemas.microsoft.com/office/drawing/2010/main"/>
                      </a:ext>
                    </a:extLst>
                  </pic:spPr>
                </pic:pic>
              </a:graphicData>
            </a:graphic>
          </wp:inline>
        </w:drawing>
      </w:r>
    </w:p>
    <w:p w:rsidR="009C1498" w:rsidRDefault="009C1498" w:rsidP="009C1498">
      <w:pPr>
        <w:pStyle w:val="Prrafodelista"/>
        <w:jc w:val="both"/>
      </w:pPr>
      <w:r w:rsidRPr="009C1498">
        <w:t>Lo que hacemos entonces es proyectar cada fuerza dada sobre los ejes X e Y, reemplazándola de esta manera por dos fuerzas perpendiculares entre sí que sumadas dan la fuerza original.</w:t>
      </w:r>
    </w:p>
    <w:p w:rsidR="009C1498" w:rsidRDefault="009C1498" w:rsidP="009C1498">
      <w:pPr>
        <w:pStyle w:val="Prrafodelista"/>
        <w:jc w:val="center"/>
      </w:pPr>
      <w:r w:rsidRPr="009C1498">
        <w:rPr>
          <w:noProof/>
          <w:lang w:eastAsia="es-AR"/>
        </w:rPr>
        <w:drawing>
          <wp:inline distT="0" distB="0" distL="0" distR="0" wp14:anchorId="012D83E2" wp14:editId="4A29194B">
            <wp:extent cx="2568513" cy="1463040"/>
            <wp:effectExtent l="0" t="0" r="3810" b="3810"/>
            <wp:docPr id="16" name="Imagen 16" descr="Composición y descomposición de fuer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osición y descomposición de fuerzas"/>
                    <pic:cNvPicPr>
                      <a:picLocks noChangeAspect="1" noChangeArrowheads="1"/>
                    </pic:cNvPicPr>
                  </pic:nvPicPr>
                  <pic:blipFill rotWithShape="1">
                    <a:blip r:embed="rId21">
                      <a:extLst>
                        <a:ext uri="{28A0092B-C50C-407E-A947-70E740481C1C}">
                          <a14:useLocalDpi xmlns:a14="http://schemas.microsoft.com/office/drawing/2010/main" val="0"/>
                        </a:ext>
                      </a:extLst>
                    </a:blip>
                    <a:srcRect l="3438" t="3449" b="9849"/>
                    <a:stretch/>
                  </pic:blipFill>
                  <pic:spPr bwMode="auto">
                    <a:xfrm>
                      <a:off x="0" y="0"/>
                      <a:ext cx="2653337" cy="1511356"/>
                    </a:xfrm>
                    <a:prstGeom prst="rect">
                      <a:avLst/>
                    </a:prstGeom>
                    <a:noFill/>
                    <a:ln>
                      <a:noFill/>
                    </a:ln>
                    <a:extLst>
                      <a:ext uri="{53640926-AAD7-44D8-BBD7-CCE9431645EC}">
                        <a14:shadowObscured xmlns:a14="http://schemas.microsoft.com/office/drawing/2010/main"/>
                      </a:ext>
                    </a:extLst>
                  </pic:spPr>
                </pic:pic>
              </a:graphicData>
            </a:graphic>
          </wp:inline>
        </w:drawing>
      </w:r>
    </w:p>
    <w:p w:rsidR="009C1498" w:rsidRPr="009C1498" w:rsidRDefault="009C1498" w:rsidP="009C1498">
      <w:pPr>
        <w:pStyle w:val="Prrafodelista"/>
        <w:jc w:val="both"/>
      </w:pPr>
      <w:r w:rsidRPr="009C1498">
        <w:t>Debido a que entre las fuerzas y los ejes se forman triángulos rectángulos, descomponer una fuerza consiste en hallar dos catetos a partir del valor de la hipotenusa y de algún ángulo. Por lo tanto para llevar a cabo la descomposición se aplican </w:t>
      </w:r>
      <w:hyperlink r:id="rId22" w:history="1">
        <w:r w:rsidRPr="009C1498">
          <w:t>relaciones trigonométricas</w:t>
        </w:r>
      </w:hyperlink>
      <w:r w:rsidRPr="009C1498">
        <w:t>.</w:t>
      </w:r>
      <w:r w:rsidRPr="009C1498">
        <w:br/>
      </w:r>
      <w:r w:rsidRPr="009C1498">
        <w:br/>
        <w:t>En el ejemplo anterior tenemos a la componente FX como cateto adyacente al ángulo y a un cateto de igual longitud que la componente FY opuesto al ángulo. Por lo tanto:</w:t>
      </w:r>
      <w:r w:rsidRPr="009C1498">
        <w:br/>
      </w:r>
      <w:r w:rsidRPr="009C1498">
        <w:rPr>
          <w:noProof/>
          <w:lang w:eastAsia="es-AR"/>
        </w:rPr>
        <w:drawing>
          <wp:inline distT="0" distB="0" distL="0" distR="0" wp14:anchorId="25BC21D3" wp14:editId="3D6A56D9">
            <wp:extent cx="1948070" cy="1100862"/>
            <wp:effectExtent l="0" t="0" r="0" b="4445"/>
            <wp:docPr id="17" name="Imagen 17" descr="Composición y descomposición de fuer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osición y descomposición de fuerz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5872" cy="1110922"/>
                    </a:xfrm>
                    <a:prstGeom prst="rect">
                      <a:avLst/>
                    </a:prstGeom>
                    <a:noFill/>
                    <a:ln>
                      <a:noFill/>
                    </a:ln>
                  </pic:spPr>
                </pic:pic>
              </a:graphicData>
            </a:graphic>
          </wp:inline>
        </w:drawing>
      </w:r>
    </w:p>
    <w:p w:rsidR="00D74624" w:rsidRPr="000E3AFA" w:rsidRDefault="00D74624" w:rsidP="00D74624">
      <w:pPr>
        <w:pStyle w:val="Prrafodelista"/>
        <w:jc w:val="both"/>
        <w:rPr>
          <w:b/>
          <w:sz w:val="10"/>
          <w:u w:val="single"/>
        </w:rPr>
      </w:pPr>
    </w:p>
    <w:p w:rsidR="009C287F" w:rsidRPr="00544190" w:rsidRDefault="00D74624" w:rsidP="00D74624">
      <w:pPr>
        <w:pStyle w:val="Prrafodelista"/>
        <w:numPr>
          <w:ilvl w:val="0"/>
          <w:numId w:val="2"/>
        </w:numPr>
        <w:jc w:val="both"/>
        <w:rPr>
          <w:b/>
          <w:sz w:val="24"/>
          <w:u w:val="single"/>
        </w:rPr>
      </w:pPr>
      <w:r w:rsidRPr="00D74624">
        <w:rPr>
          <w:b/>
          <w:u w:val="single"/>
        </w:rPr>
        <w:t>COMPOSICIÓN</w:t>
      </w:r>
      <w:r w:rsidR="00544190">
        <w:rPr>
          <w:b/>
          <w:u w:val="single"/>
        </w:rPr>
        <w:t xml:space="preserve">. </w:t>
      </w:r>
    </w:p>
    <w:p w:rsidR="00D74624" w:rsidRDefault="009C287F" w:rsidP="009C287F">
      <w:pPr>
        <w:pStyle w:val="Prrafodelista"/>
        <w:jc w:val="both"/>
      </w:pPr>
      <w:bookmarkStart w:id="0" w:name="_GoBack"/>
      <w:bookmarkEnd w:id="0"/>
      <w:r w:rsidRPr="009C287F">
        <w:t xml:space="preserve">También podemos componer fuerzas. Es decir, a partir de dos fuerzas hallar una sola. Es equivalente a tener dos catetos de un triángulo y buscar la hipotenusa. Esto se hace utilizando el </w:t>
      </w:r>
      <w:r w:rsidRPr="000E3AFA">
        <w:rPr>
          <w:b/>
        </w:rPr>
        <w:t>teorema de Pitágoras</w:t>
      </w:r>
      <w:r w:rsidRPr="009C287F">
        <w:t xml:space="preserve"> (para hallar el largo) y relaciones trigonométricas para hallar el ángulo.</w:t>
      </w:r>
    </w:p>
    <w:p w:rsidR="000E3AFA" w:rsidRPr="000E3AFA" w:rsidRDefault="000E3AFA" w:rsidP="009C287F">
      <w:pPr>
        <w:pStyle w:val="Prrafodelista"/>
        <w:jc w:val="both"/>
        <w:rPr>
          <w:sz w:val="10"/>
        </w:rPr>
      </w:pPr>
    </w:p>
    <w:p w:rsidR="000E3AFA" w:rsidRDefault="000E3AFA" w:rsidP="009C287F">
      <w:pPr>
        <w:pStyle w:val="Prrafodelista"/>
        <w:jc w:val="both"/>
      </w:pPr>
      <w:r w:rsidRPr="000E3AFA">
        <w:t>Para hallar la resultante total hay que realizar el procedimiento inverso, es decir componer las dos fuerzas.</w:t>
      </w:r>
    </w:p>
    <w:p w:rsidR="000E3AFA" w:rsidRDefault="000E3AFA" w:rsidP="000E3AFA">
      <w:pPr>
        <w:pStyle w:val="Prrafodelista"/>
        <w:jc w:val="center"/>
      </w:pPr>
      <w:r>
        <w:rPr>
          <w:noProof/>
          <w:lang w:eastAsia="es-AR"/>
        </w:rPr>
        <w:drawing>
          <wp:inline distT="0" distB="0" distL="0" distR="0" wp14:anchorId="08D8E655" wp14:editId="6B30CBCF">
            <wp:extent cx="2440762" cy="1971924"/>
            <wp:effectExtent l="0" t="0" r="0" b="0"/>
            <wp:docPr id="20" name="Imagen 20" descr="Composición y descomposición de fuer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ición y descomposición de fuerzas"/>
                    <pic:cNvPicPr>
                      <a:picLocks noChangeAspect="1" noChangeArrowheads="1"/>
                    </pic:cNvPicPr>
                  </pic:nvPicPr>
                  <pic:blipFill rotWithShape="1">
                    <a:blip r:embed="rId24">
                      <a:extLst>
                        <a:ext uri="{28A0092B-C50C-407E-A947-70E740481C1C}">
                          <a14:useLocalDpi xmlns:a14="http://schemas.microsoft.com/office/drawing/2010/main" val="0"/>
                        </a:ext>
                      </a:extLst>
                    </a:blip>
                    <a:srcRect l="16050" t="1" b="32175"/>
                    <a:stretch/>
                  </pic:blipFill>
                  <pic:spPr bwMode="auto">
                    <a:xfrm>
                      <a:off x="0" y="0"/>
                      <a:ext cx="2522470" cy="2037937"/>
                    </a:xfrm>
                    <a:prstGeom prst="rect">
                      <a:avLst/>
                    </a:prstGeom>
                    <a:noFill/>
                    <a:ln>
                      <a:noFill/>
                    </a:ln>
                    <a:extLst>
                      <a:ext uri="{53640926-AAD7-44D8-BBD7-CCE9431645EC}">
                        <a14:shadowObscured xmlns:a14="http://schemas.microsoft.com/office/drawing/2010/main"/>
                      </a:ext>
                    </a:extLst>
                  </pic:spPr>
                </pic:pic>
              </a:graphicData>
            </a:graphic>
          </wp:inline>
        </w:drawing>
      </w:r>
    </w:p>
    <w:p w:rsidR="000E3AFA" w:rsidRDefault="000E3AFA" w:rsidP="000E3AFA">
      <w:pPr>
        <w:pStyle w:val="Prrafodelista"/>
        <w:jc w:val="center"/>
      </w:pPr>
      <w:r w:rsidRPr="000E3AFA">
        <w:lastRenderedPageBreak/>
        <w:t>El módulo se calcula como la raíz cuadrada de cada componente al cuadrado:</w:t>
      </w:r>
      <w:r w:rsidRPr="000E3AFA">
        <w:br/>
      </w:r>
      <w:r w:rsidRPr="000E3AFA">
        <w:rPr>
          <w:noProof/>
          <w:lang w:eastAsia="es-AR"/>
        </w:rPr>
        <w:drawing>
          <wp:inline distT="0" distB="0" distL="0" distR="0" wp14:anchorId="20B92813" wp14:editId="7A4325D5">
            <wp:extent cx="1367625" cy="458492"/>
            <wp:effectExtent l="0" t="0" r="4445" b="0"/>
            <wp:docPr id="21" name="Imagen 21" descr="Módulo de 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ódulo de la fuerz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4366" cy="484219"/>
                    </a:xfrm>
                    <a:prstGeom prst="rect">
                      <a:avLst/>
                    </a:prstGeom>
                    <a:noFill/>
                    <a:ln>
                      <a:noFill/>
                    </a:ln>
                  </pic:spPr>
                </pic:pic>
              </a:graphicData>
            </a:graphic>
          </wp:inline>
        </w:drawing>
      </w:r>
      <w:r w:rsidRPr="000E3AFA">
        <w:br/>
        <w:t>El ángulo se puede calcular con la tangente:</w:t>
      </w:r>
      <w:r w:rsidRPr="000E3AFA">
        <w:br/>
      </w:r>
      <w:r w:rsidRPr="000E3AFA">
        <w:rPr>
          <w:noProof/>
          <w:lang w:eastAsia="es-AR"/>
        </w:rPr>
        <w:drawing>
          <wp:inline distT="0" distB="0" distL="0" distR="0" wp14:anchorId="7D0F60C6" wp14:editId="52008AA2">
            <wp:extent cx="1375576" cy="993556"/>
            <wp:effectExtent l="0" t="0" r="0" b="0"/>
            <wp:docPr id="22" name="Imagen 22" descr="Ángulo de 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ngulo de la fuerza"/>
                    <pic:cNvPicPr>
                      <a:picLocks noChangeAspect="1" noChangeArrowheads="1"/>
                    </pic:cNvPicPr>
                  </pic:nvPicPr>
                  <pic:blipFill rotWithShape="1">
                    <a:blip r:embed="rId26">
                      <a:extLst>
                        <a:ext uri="{28A0092B-C50C-407E-A947-70E740481C1C}">
                          <a14:useLocalDpi xmlns:a14="http://schemas.microsoft.com/office/drawing/2010/main" val="0"/>
                        </a:ext>
                      </a:extLst>
                    </a:blip>
                    <a:srcRect b="9463"/>
                    <a:stretch/>
                  </pic:blipFill>
                  <pic:spPr bwMode="auto">
                    <a:xfrm>
                      <a:off x="0" y="0"/>
                      <a:ext cx="1421799" cy="1026942"/>
                    </a:xfrm>
                    <a:prstGeom prst="rect">
                      <a:avLst/>
                    </a:prstGeom>
                    <a:noFill/>
                    <a:ln>
                      <a:noFill/>
                    </a:ln>
                    <a:extLst>
                      <a:ext uri="{53640926-AAD7-44D8-BBD7-CCE9431645EC}">
                        <a14:shadowObscured xmlns:a14="http://schemas.microsoft.com/office/drawing/2010/main"/>
                      </a:ext>
                    </a:extLst>
                  </pic:spPr>
                </pic:pic>
              </a:graphicData>
            </a:graphic>
          </wp:inline>
        </w:drawing>
      </w:r>
    </w:p>
    <w:p w:rsidR="00544190" w:rsidRPr="00544190" w:rsidRDefault="00544190" w:rsidP="00544190">
      <w:pPr>
        <w:pStyle w:val="Prrafodelista"/>
        <w:jc w:val="both"/>
        <w:rPr>
          <w:b/>
          <w:sz w:val="24"/>
        </w:rPr>
      </w:pPr>
      <w:r w:rsidRPr="00544190">
        <w:rPr>
          <w:b/>
          <w:sz w:val="24"/>
        </w:rPr>
        <w:t xml:space="preserve">Fuerzas concurrentes. Composición de dos fuerzas. </w:t>
      </w:r>
    </w:p>
    <w:p w:rsidR="00544190" w:rsidRDefault="00544190" w:rsidP="00544190">
      <w:pPr>
        <w:pStyle w:val="Prrafodelista"/>
        <w:jc w:val="both"/>
      </w:pPr>
      <w:r w:rsidRPr="00544190">
        <w:t xml:space="preserve">La fuerza resultante de dos fuerzas concurrentes se calcula aplicando </w:t>
      </w:r>
      <w:r w:rsidRPr="00913FAB">
        <w:rPr>
          <w:b/>
        </w:rPr>
        <w:t xml:space="preserve">la </w:t>
      </w:r>
      <w:r w:rsidR="00913FAB" w:rsidRPr="00913FAB">
        <w:rPr>
          <w:b/>
        </w:rPr>
        <w:t>R</w:t>
      </w:r>
      <w:r w:rsidRPr="00913FAB">
        <w:rPr>
          <w:b/>
        </w:rPr>
        <w:t xml:space="preserve">egla del </w:t>
      </w:r>
      <w:r w:rsidR="00913FAB" w:rsidRPr="00913FAB">
        <w:rPr>
          <w:b/>
        </w:rPr>
        <w:t>P</w:t>
      </w:r>
      <w:r w:rsidRPr="00913FAB">
        <w:rPr>
          <w:b/>
        </w:rPr>
        <w:t>aralelogramo</w:t>
      </w:r>
      <w:r w:rsidRPr="00544190">
        <w:t xml:space="preserve">.  Si las dos fuerzas tienen direcciones perpendiculares:  </w:t>
      </w:r>
    </w:p>
    <w:p w:rsidR="00544190" w:rsidRDefault="00913FAB" w:rsidP="00913FAB">
      <w:pPr>
        <w:pStyle w:val="Prrafodelista"/>
        <w:jc w:val="center"/>
        <w:rPr>
          <w:noProof/>
          <w:lang w:val="en-US"/>
        </w:rPr>
      </w:pPr>
      <w:r>
        <w:rPr>
          <w:noProof/>
          <w:lang w:eastAsia="es-AR"/>
        </w:rPr>
        <w:drawing>
          <wp:inline distT="0" distB="0" distL="0" distR="0" wp14:anchorId="4F9A8FA8" wp14:editId="003C7835">
            <wp:extent cx="2441131" cy="197987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407" t="44200" r="29187" b="33585"/>
                    <a:stretch/>
                  </pic:blipFill>
                  <pic:spPr bwMode="auto">
                    <a:xfrm>
                      <a:off x="0" y="0"/>
                      <a:ext cx="2467810" cy="2001513"/>
                    </a:xfrm>
                    <a:prstGeom prst="rect">
                      <a:avLst/>
                    </a:prstGeom>
                    <a:ln>
                      <a:noFill/>
                    </a:ln>
                    <a:extLst>
                      <a:ext uri="{53640926-AAD7-44D8-BBD7-CCE9431645EC}">
                        <a14:shadowObscured xmlns:a14="http://schemas.microsoft.com/office/drawing/2010/main"/>
                      </a:ext>
                    </a:extLst>
                  </pic:spPr>
                </pic:pic>
              </a:graphicData>
            </a:graphic>
          </wp:inline>
        </w:drawing>
      </w:r>
    </w:p>
    <w:p w:rsidR="00544190" w:rsidRPr="00544190" w:rsidRDefault="00913FAB" w:rsidP="00913FAB">
      <w:pPr>
        <w:pStyle w:val="Prrafodelista"/>
        <w:jc w:val="center"/>
      </w:pPr>
      <w:r>
        <w:rPr>
          <w:noProof/>
          <w:lang w:eastAsia="es-AR"/>
        </w:rPr>
        <w:drawing>
          <wp:inline distT="0" distB="0" distL="0" distR="0" wp14:anchorId="0DC34A43" wp14:editId="1804B0C1">
            <wp:extent cx="5017273" cy="56103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134" t="67085" r="33333" b="25056"/>
                    <a:stretch/>
                  </pic:blipFill>
                  <pic:spPr bwMode="auto">
                    <a:xfrm>
                      <a:off x="0" y="0"/>
                      <a:ext cx="5251455" cy="587222"/>
                    </a:xfrm>
                    <a:prstGeom prst="rect">
                      <a:avLst/>
                    </a:prstGeom>
                    <a:ln>
                      <a:noFill/>
                    </a:ln>
                    <a:extLst>
                      <a:ext uri="{53640926-AAD7-44D8-BBD7-CCE9431645EC}">
                        <a14:shadowObscured xmlns:a14="http://schemas.microsoft.com/office/drawing/2010/main"/>
                      </a:ext>
                    </a:extLst>
                  </pic:spPr>
                </pic:pic>
              </a:graphicData>
            </a:graphic>
          </wp:inline>
        </w:drawing>
      </w:r>
    </w:p>
    <w:sectPr w:rsidR="00544190" w:rsidRPr="00544190" w:rsidSect="00D23997">
      <w:footerReference w:type="default" r:id="rId28"/>
      <w:pgSz w:w="11907" w:h="16840"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6FF" w:rsidRDefault="001C16FF" w:rsidP="00D23997">
      <w:pPr>
        <w:spacing w:after="0" w:line="240" w:lineRule="auto"/>
      </w:pPr>
      <w:r>
        <w:separator/>
      </w:r>
    </w:p>
  </w:endnote>
  <w:endnote w:type="continuationSeparator" w:id="0">
    <w:p w:rsidR="001C16FF" w:rsidRDefault="001C16FF" w:rsidP="00D2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985104"/>
      <w:docPartObj>
        <w:docPartGallery w:val="Page Numbers (Bottom of Page)"/>
        <w:docPartUnique/>
      </w:docPartObj>
    </w:sdtPr>
    <w:sdtEndPr/>
    <w:sdtContent>
      <w:p w:rsidR="00D23997" w:rsidRDefault="00D23997">
        <w:pPr>
          <w:pStyle w:val="Piedepgina"/>
          <w:jc w:val="right"/>
        </w:pPr>
        <w:r>
          <w:fldChar w:fldCharType="begin"/>
        </w:r>
        <w:r>
          <w:instrText>PAGE   \* MERGEFORMAT</w:instrText>
        </w:r>
        <w:r>
          <w:fldChar w:fldCharType="separate"/>
        </w:r>
        <w:r w:rsidR="00E8136D" w:rsidRPr="00E8136D">
          <w:rPr>
            <w:noProof/>
            <w:lang w:val="es-ES"/>
          </w:rPr>
          <w:t>6</w:t>
        </w:r>
        <w:r>
          <w:fldChar w:fldCharType="end"/>
        </w:r>
      </w:p>
    </w:sdtContent>
  </w:sdt>
  <w:p w:rsidR="00D23997" w:rsidRDefault="00D2399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6FF" w:rsidRDefault="001C16FF" w:rsidP="00D23997">
      <w:pPr>
        <w:spacing w:after="0" w:line="240" w:lineRule="auto"/>
      </w:pPr>
      <w:r>
        <w:separator/>
      </w:r>
    </w:p>
  </w:footnote>
  <w:footnote w:type="continuationSeparator" w:id="0">
    <w:p w:rsidR="001C16FF" w:rsidRDefault="001C16FF" w:rsidP="00D239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755C2"/>
    <w:multiLevelType w:val="hybridMultilevel"/>
    <w:tmpl w:val="496AD19C"/>
    <w:lvl w:ilvl="0" w:tplc="61962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412B1"/>
    <w:multiLevelType w:val="hybridMultilevel"/>
    <w:tmpl w:val="6706C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9024D"/>
    <w:multiLevelType w:val="hybridMultilevel"/>
    <w:tmpl w:val="B6AEDB4A"/>
    <w:lvl w:ilvl="0" w:tplc="057A8F6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51F"/>
    <w:rsid w:val="000848E5"/>
    <w:rsid w:val="0009041B"/>
    <w:rsid w:val="000E3AFA"/>
    <w:rsid w:val="00103FA5"/>
    <w:rsid w:val="00137BB4"/>
    <w:rsid w:val="001C16FF"/>
    <w:rsid w:val="00284838"/>
    <w:rsid w:val="002B29C7"/>
    <w:rsid w:val="002B3EB0"/>
    <w:rsid w:val="002F6645"/>
    <w:rsid w:val="003E7BF2"/>
    <w:rsid w:val="00447957"/>
    <w:rsid w:val="004563FE"/>
    <w:rsid w:val="0049166D"/>
    <w:rsid w:val="004C3120"/>
    <w:rsid w:val="00544190"/>
    <w:rsid w:val="00644D6F"/>
    <w:rsid w:val="00675C8C"/>
    <w:rsid w:val="00695560"/>
    <w:rsid w:val="007E151F"/>
    <w:rsid w:val="007E7AA4"/>
    <w:rsid w:val="008755D8"/>
    <w:rsid w:val="008B0279"/>
    <w:rsid w:val="00913FAB"/>
    <w:rsid w:val="009C1498"/>
    <w:rsid w:val="009C287F"/>
    <w:rsid w:val="00B720BF"/>
    <w:rsid w:val="00BB6F79"/>
    <w:rsid w:val="00C00F55"/>
    <w:rsid w:val="00C27BB0"/>
    <w:rsid w:val="00CB13DA"/>
    <w:rsid w:val="00D108C8"/>
    <w:rsid w:val="00D23997"/>
    <w:rsid w:val="00D24187"/>
    <w:rsid w:val="00D66AF2"/>
    <w:rsid w:val="00D74624"/>
    <w:rsid w:val="00E0326D"/>
    <w:rsid w:val="00E538A1"/>
    <w:rsid w:val="00E8136D"/>
    <w:rsid w:val="00E8420F"/>
    <w:rsid w:val="00EC7ED2"/>
    <w:rsid w:val="00F13F30"/>
    <w:rsid w:val="00F21933"/>
    <w:rsid w:val="00F549EA"/>
    <w:rsid w:val="00F85076"/>
    <w:rsid w:val="00FA75FD"/>
    <w:rsid w:val="00FC4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635256-8B48-48DC-BA69-D8715E2B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51F"/>
    <w:pPr>
      <w:spacing w:after="200" w:line="276" w:lineRule="auto"/>
    </w:pPr>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29C7"/>
    <w:pPr>
      <w:ind w:left="720"/>
      <w:contextualSpacing/>
    </w:pPr>
  </w:style>
  <w:style w:type="character" w:styleId="Textodelmarcadordeposicin">
    <w:name w:val="Placeholder Text"/>
    <w:basedOn w:val="Fuentedeprrafopredeter"/>
    <w:uiPriority w:val="99"/>
    <w:semiHidden/>
    <w:rsid w:val="00D66AF2"/>
    <w:rPr>
      <w:color w:val="808080"/>
    </w:rPr>
  </w:style>
  <w:style w:type="character" w:styleId="Hipervnculo">
    <w:name w:val="Hyperlink"/>
    <w:basedOn w:val="Fuentedeprrafopredeter"/>
    <w:uiPriority w:val="99"/>
    <w:semiHidden/>
    <w:unhideWhenUsed/>
    <w:rsid w:val="009C1498"/>
    <w:rPr>
      <w:color w:val="0000FF"/>
      <w:u w:val="single"/>
    </w:rPr>
  </w:style>
  <w:style w:type="paragraph" w:styleId="Encabezado">
    <w:name w:val="header"/>
    <w:basedOn w:val="Normal"/>
    <w:link w:val="EncabezadoCar"/>
    <w:uiPriority w:val="99"/>
    <w:unhideWhenUsed/>
    <w:rsid w:val="00D239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3997"/>
    <w:rPr>
      <w:lang w:val="es-AR"/>
    </w:rPr>
  </w:style>
  <w:style w:type="paragraph" w:styleId="Piedepgina">
    <w:name w:val="footer"/>
    <w:basedOn w:val="Normal"/>
    <w:link w:val="PiedepginaCar"/>
    <w:uiPriority w:val="99"/>
    <w:unhideWhenUsed/>
    <w:rsid w:val="00D239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3997"/>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05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fisicapractica.com/fuerzas.php"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isicapractica.com/trigonometria.php" TargetMode="External"/><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6</Pages>
  <Words>1187</Words>
  <Characters>6533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Mauricio</cp:lastModifiedBy>
  <cp:revision>33</cp:revision>
  <dcterms:created xsi:type="dcterms:W3CDTF">2024-05-30T13:41:00Z</dcterms:created>
  <dcterms:modified xsi:type="dcterms:W3CDTF">2024-06-01T13:39:00Z</dcterms:modified>
</cp:coreProperties>
</file>