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63D4" w:rsidRPr="00D6461A" w:rsidRDefault="003763D4" w:rsidP="003763D4">
      <w:pPr>
        <w:jc w:val="center"/>
        <w:rPr>
          <w:rFonts w:ascii="Algerian" w:hAnsi="Algerian"/>
          <w:b/>
          <w:sz w:val="144"/>
          <w:szCs w:val="144"/>
          <w:lang w:val="es-ES"/>
        </w:rPr>
      </w:pPr>
      <w:r w:rsidRPr="00D6461A">
        <w:rPr>
          <w:rFonts w:ascii="Algerian" w:hAnsi="Algerian"/>
          <w:b/>
          <w:sz w:val="144"/>
          <w:szCs w:val="144"/>
          <w:lang w:val="es-ES"/>
        </w:rPr>
        <w:t>QUIMICA</w:t>
      </w:r>
    </w:p>
    <w:p w:rsidR="003763D4" w:rsidRPr="00D6461A" w:rsidRDefault="003763D4" w:rsidP="003763D4">
      <w:pPr>
        <w:rPr>
          <w:rFonts w:ascii="Arial" w:hAnsi="Arial" w:cs="Arial"/>
          <w:b/>
          <w:color w:val="FF33CC"/>
          <w:sz w:val="24"/>
          <w:szCs w:val="24"/>
          <w:lang w:val="es-ES"/>
        </w:rPr>
      </w:pPr>
      <w:r w:rsidRPr="00D6461A">
        <w:rPr>
          <w:rFonts w:ascii="Algerian" w:hAnsi="Algerian" w:cs="Arial"/>
          <w:b/>
          <w:sz w:val="24"/>
          <w:szCs w:val="24"/>
          <w:lang w:val="es-ES"/>
        </w:rPr>
        <w:t>TEMA:</w:t>
      </w:r>
      <w:r>
        <w:rPr>
          <w:rFonts w:ascii="Arial" w:hAnsi="Arial" w:cs="Arial"/>
          <w:b/>
          <w:sz w:val="24"/>
          <w:szCs w:val="24"/>
          <w:lang w:val="es-ES"/>
        </w:rPr>
        <w:t xml:space="preserve"> </w:t>
      </w:r>
      <w:r w:rsidRPr="00D6461A">
        <w:rPr>
          <w:rFonts w:ascii="Arial" w:hAnsi="Arial" w:cs="Arial"/>
          <w:b/>
          <w:color w:val="FF33CC"/>
          <w:sz w:val="24"/>
          <w:szCs w:val="24"/>
          <w:lang w:val="es-ES"/>
        </w:rPr>
        <w:t>COMPUESTOS QUÍMICOS</w:t>
      </w:r>
      <w:r w:rsidR="00B9356D">
        <w:rPr>
          <w:rFonts w:ascii="Arial" w:hAnsi="Arial" w:cs="Arial"/>
          <w:b/>
          <w:color w:val="FF33CC"/>
          <w:sz w:val="24"/>
          <w:szCs w:val="24"/>
          <w:lang w:val="es-ES"/>
        </w:rPr>
        <w:t xml:space="preserve"> I. Compuestos binarios. Óxidos.</w:t>
      </w:r>
    </w:p>
    <w:p w:rsidR="003763D4" w:rsidRPr="00D6461A" w:rsidRDefault="003763D4" w:rsidP="003763D4">
      <w:pPr>
        <w:rPr>
          <w:rFonts w:ascii="Arial" w:hAnsi="Arial" w:cs="Arial"/>
          <w:b/>
          <w:color w:val="FF33CC"/>
          <w:sz w:val="24"/>
          <w:szCs w:val="24"/>
          <w:lang w:val="es-ES"/>
        </w:rPr>
      </w:pPr>
      <w:r w:rsidRPr="00D6461A">
        <w:rPr>
          <w:rFonts w:ascii="Algerian" w:hAnsi="Algerian" w:cs="Arial"/>
          <w:b/>
          <w:sz w:val="24"/>
          <w:szCs w:val="24"/>
          <w:lang w:val="es-ES"/>
        </w:rPr>
        <w:t>PROFESOR:</w:t>
      </w:r>
      <w:r>
        <w:rPr>
          <w:rFonts w:ascii="Arial" w:hAnsi="Arial" w:cs="Arial"/>
          <w:b/>
          <w:sz w:val="24"/>
          <w:szCs w:val="24"/>
          <w:lang w:val="es-ES"/>
        </w:rPr>
        <w:t xml:space="preserve"> </w:t>
      </w:r>
      <w:r w:rsidRPr="00D6461A">
        <w:rPr>
          <w:rFonts w:ascii="Arial" w:hAnsi="Arial" w:cs="Arial"/>
          <w:b/>
          <w:color w:val="FF33CC"/>
          <w:sz w:val="24"/>
          <w:szCs w:val="24"/>
          <w:lang w:val="es-ES"/>
        </w:rPr>
        <w:t>CAROLINA CARELLI</w:t>
      </w:r>
    </w:p>
    <w:p w:rsidR="003763D4" w:rsidRPr="00D6461A" w:rsidRDefault="003763D4" w:rsidP="003763D4">
      <w:pPr>
        <w:rPr>
          <w:rFonts w:ascii="Arial" w:hAnsi="Arial" w:cs="Arial"/>
          <w:b/>
          <w:color w:val="FF33CC"/>
          <w:sz w:val="24"/>
          <w:szCs w:val="24"/>
          <w:lang w:val="es-ES"/>
        </w:rPr>
      </w:pPr>
      <w:r w:rsidRPr="00D6461A">
        <w:rPr>
          <w:rFonts w:ascii="Algerian" w:hAnsi="Algerian" w:cs="Arial"/>
          <w:b/>
          <w:sz w:val="24"/>
          <w:szCs w:val="24"/>
          <w:lang w:val="es-ES"/>
        </w:rPr>
        <w:t>AÑO:</w:t>
      </w:r>
      <w:r>
        <w:rPr>
          <w:rFonts w:ascii="Arial" w:hAnsi="Arial" w:cs="Arial"/>
          <w:b/>
          <w:sz w:val="24"/>
          <w:szCs w:val="24"/>
          <w:lang w:val="es-ES"/>
        </w:rPr>
        <w:t xml:space="preserve"> </w:t>
      </w:r>
      <w:r w:rsidRPr="00D6461A">
        <w:rPr>
          <w:rFonts w:ascii="Arial" w:hAnsi="Arial" w:cs="Arial"/>
          <w:b/>
          <w:color w:val="FF33CC"/>
          <w:sz w:val="24"/>
          <w:szCs w:val="24"/>
          <w:lang w:val="es-ES"/>
        </w:rPr>
        <w:t>4º B, C Y D</w:t>
      </w:r>
    </w:p>
    <w:p w:rsidR="00D6461A" w:rsidRDefault="00D6461A" w:rsidP="003763D4">
      <w:pPr>
        <w:rPr>
          <w:rFonts w:ascii="Arial" w:hAnsi="Arial" w:cs="Arial"/>
          <w:b/>
          <w:sz w:val="24"/>
          <w:szCs w:val="24"/>
          <w:lang w:val="es-ES"/>
        </w:rPr>
      </w:pPr>
      <w:r>
        <w:rPr>
          <w:noProof/>
        </w:rPr>
        <w:drawing>
          <wp:inline distT="0" distB="0" distL="0" distR="0" wp14:anchorId="57E49399" wp14:editId="644B401E">
            <wp:extent cx="5612130" cy="4270099"/>
            <wp:effectExtent l="0" t="0" r="7620" b="0"/>
            <wp:docPr id="1" name="Imagen 1" descr="Química, Laboratorio, Ciencia, Enlace químico, Ácido, Materia, Microsoft  PowerPoint, Base, laboratorio, ácido, zona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ímica, Laboratorio, Ciencia, Enlace químico, Ácido, Materia, Microsoft  PowerPoint, Base, laboratorio, ácido, zona png | PNGW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4270099"/>
                    </a:xfrm>
                    <a:prstGeom prst="rect">
                      <a:avLst/>
                    </a:prstGeom>
                    <a:noFill/>
                    <a:ln>
                      <a:noFill/>
                    </a:ln>
                  </pic:spPr>
                </pic:pic>
              </a:graphicData>
            </a:graphic>
          </wp:inline>
        </w:drawing>
      </w:r>
    </w:p>
    <w:p w:rsidR="00D6461A" w:rsidRDefault="00D6461A" w:rsidP="003763D4">
      <w:pPr>
        <w:rPr>
          <w:rFonts w:ascii="Arial" w:hAnsi="Arial" w:cs="Arial"/>
          <w:b/>
          <w:sz w:val="24"/>
          <w:szCs w:val="24"/>
          <w:lang w:val="es-ES"/>
        </w:rPr>
      </w:pPr>
    </w:p>
    <w:p w:rsidR="00D6461A" w:rsidRDefault="00D6461A" w:rsidP="003763D4">
      <w:pPr>
        <w:rPr>
          <w:rFonts w:ascii="Arial" w:hAnsi="Arial" w:cs="Arial"/>
          <w:b/>
          <w:sz w:val="24"/>
          <w:szCs w:val="24"/>
          <w:lang w:val="es-ES"/>
        </w:rPr>
      </w:pPr>
    </w:p>
    <w:p w:rsidR="00D6461A" w:rsidRDefault="00D6461A" w:rsidP="003763D4">
      <w:pPr>
        <w:rPr>
          <w:rFonts w:ascii="Arial" w:hAnsi="Arial" w:cs="Arial"/>
          <w:b/>
          <w:sz w:val="24"/>
          <w:szCs w:val="24"/>
          <w:lang w:val="es-ES"/>
        </w:rPr>
      </w:pPr>
    </w:p>
    <w:p w:rsidR="00D6461A" w:rsidRDefault="00D6461A" w:rsidP="003763D4">
      <w:pPr>
        <w:rPr>
          <w:rFonts w:ascii="Arial" w:hAnsi="Arial" w:cs="Arial"/>
          <w:b/>
          <w:sz w:val="24"/>
          <w:szCs w:val="24"/>
          <w:lang w:val="es-ES"/>
        </w:rPr>
      </w:pPr>
    </w:p>
    <w:p w:rsidR="00D6461A" w:rsidRDefault="00D6461A" w:rsidP="003763D4">
      <w:pPr>
        <w:rPr>
          <w:rFonts w:ascii="Arial" w:hAnsi="Arial" w:cs="Arial"/>
          <w:b/>
          <w:sz w:val="24"/>
          <w:szCs w:val="24"/>
          <w:lang w:val="es-ES"/>
        </w:rPr>
      </w:pPr>
    </w:p>
    <w:p w:rsidR="00D6461A" w:rsidRPr="00B9356D" w:rsidRDefault="00D6461A" w:rsidP="003763D4">
      <w:pPr>
        <w:rPr>
          <w:rFonts w:ascii="Arial" w:hAnsi="Arial" w:cs="Arial"/>
          <w:b/>
          <w:color w:val="FF0066"/>
          <w:sz w:val="24"/>
          <w:szCs w:val="24"/>
          <w:lang w:val="es-ES"/>
        </w:rPr>
      </w:pPr>
      <w:r w:rsidRPr="00B9356D">
        <w:rPr>
          <w:rFonts w:ascii="Arial" w:hAnsi="Arial" w:cs="Arial"/>
          <w:b/>
          <w:color w:val="FF0066"/>
          <w:sz w:val="24"/>
          <w:szCs w:val="24"/>
          <w:lang w:val="es-ES"/>
        </w:rPr>
        <w:lastRenderedPageBreak/>
        <w:t>¿Qué es un compuesto químico?</w:t>
      </w:r>
    </w:p>
    <w:p w:rsidR="00D6461A" w:rsidRDefault="00357BBB" w:rsidP="003763D4">
      <w:pPr>
        <w:rPr>
          <w:rFonts w:ascii="Arial" w:hAnsi="Arial" w:cs="Arial"/>
          <w:b/>
          <w:sz w:val="24"/>
          <w:szCs w:val="24"/>
          <w:lang w:val="es-ES"/>
        </w:rPr>
      </w:pPr>
      <w:r>
        <w:rPr>
          <w:rFonts w:ascii="Arial" w:hAnsi="Arial" w:cs="Arial"/>
          <w:b/>
          <w:sz w:val="24"/>
          <w:szCs w:val="24"/>
          <w:lang w:val="es-ES"/>
        </w:rPr>
        <w:t xml:space="preserve">  </w:t>
      </w:r>
      <w:r w:rsidR="00D6461A">
        <w:rPr>
          <w:rFonts w:ascii="Arial" w:hAnsi="Arial" w:cs="Arial"/>
          <w:b/>
          <w:sz w:val="24"/>
          <w:szCs w:val="24"/>
          <w:lang w:val="es-ES"/>
        </w:rPr>
        <w:t>Es una sustancia que tiene dos o más elemento, combinados químicamente. Para representarlos se necesitan formulas químicas.</w:t>
      </w:r>
    </w:p>
    <w:p w:rsidR="00D6461A" w:rsidRDefault="00D6461A" w:rsidP="003763D4">
      <w:pPr>
        <w:rPr>
          <w:rFonts w:ascii="Arial" w:hAnsi="Arial" w:cs="Arial"/>
          <w:b/>
          <w:sz w:val="24"/>
          <w:szCs w:val="24"/>
          <w:lang w:val="es-ES"/>
        </w:rPr>
      </w:pPr>
    </w:p>
    <w:p w:rsidR="00D6461A" w:rsidRPr="00B9356D" w:rsidRDefault="00D6461A" w:rsidP="003763D4">
      <w:pPr>
        <w:rPr>
          <w:rFonts w:ascii="Arial" w:hAnsi="Arial" w:cs="Arial"/>
          <w:b/>
          <w:color w:val="FF0066"/>
          <w:sz w:val="24"/>
          <w:szCs w:val="24"/>
          <w:lang w:val="es-ES"/>
        </w:rPr>
      </w:pPr>
      <w:r w:rsidRPr="00B9356D">
        <w:rPr>
          <w:rFonts w:ascii="Arial" w:hAnsi="Arial" w:cs="Arial"/>
          <w:b/>
          <w:color w:val="FF0066"/>
          <w:sz w:val="24"/>
          <w:szCs w:val="24"/>
          <w:lang w:val="es-ES"/>
        </w:rPr>
        <w:t>¿Qué es una fórmula química?</w:t>
      </w:r>
    </w:p>
    <w:p w:rsidR="00D6461A" w:rsidRDefault="00357BBB" w:rsidP="003763D4">
      <w:pPr>
        <w:rPr>
          <w:rFonts w:ascii="Arial" w:hAnsi="Arial" w:cs="Arial"/>
          <w:b/>
          <w:sz w:val="24"/>
          <w:szCs w:val="24"/>
          <w:lang w:val="es-ES"/>
        </w:rPr>
      </w:pPr>
      <w:r>
        <w:rPr>
          <w:rFonts w:ascii="Arial" w:hAnsi="Arial" w:cs="Arial"/>
          <w:b/>
          <w:sz w:val="24"/>
          <w:szCs w:val="24"/>
          <w:lang w:val="es-ES"/>
        </w:rPr>
        <w:t xml:space="preserve">  </w:t>
      </w:r>
      <w:r w:rsidR="00D6461A">
        <w:rPr>
          <w:rFonts w:ascii="Arial" w:hAnsi="Arial" w:cs="Arial"/>
          <w:b/>
          <w:sz w:val="24"/>
          <w:szCs w:val="24"/>
          <w:lang w:val="es-ES"/>
        </w:rPr>
        <w:t xml:space="preserve">Es una representación de los símbolos </w:t>
      </w:r>
      <w:r w:rsidR="006457C1">
        <w:rPr>
          <w:rFonts w:ascii="Arial" w:hAnsi="Arial" w:cs="Arial"/>
          <w:b/>
          <w:sz w:val="24"/>
          <w:szCs w:val="24"/>
          <w:lang w:val="es-ES"/>
        </w:rPr>
        <w:t>de los elementos químicos que forman un compuesto y expresa tanto el número de oxidación como la proporción de los elementos químicos presentes.</w:t>
      </w:r>
    </w:p>
    <w:p w:rsidR="006457C1" w:rsidRDefault="006457C1" w:rsidP="003763D4">
      <w:pPr>
        <w:rPr>
          <w:rFonts w:ascii="Arial" w:hAnsi="Arial" w:cs="Arial"/>
          <w:b/>
          <w:sz w:val="24"/>
          <w:szCs w:val="24"/>
          <w:lang w:val="es-ES"/>
        </w:rPr>
      </w:pPr>
    </w:p>
    <w:p w:rsidR="006457C1" w:rsidRPr="00B9356D" w:rsidRDefault="006457C1" w:rsidP="003763D4">
      <w:pPr>
        <w:rPr>
          <w:rFonts w:ascii="Arial" w:hAnsi="Arial" w:cs="Arial"/>
          <w:b/>
          <w:color w:val="FF0066"/>
          <w:sz w:val="24"/>
          <w:szCs w:val="24"/>
          <w:lang w:val="es-ES"/>
        </w:rPr>
      </w:pPr>
      <w:r w:rsidRPr="00B9356D">
        <w:rPr>
          <w:rFonts w:ascii="Arial" w:hAnsi="Arial" w:cs="Arial"/>
          <w:b/>
          <w:color w:val="FF0066"/>
          <w:sz w:val="24"/>
          <w:szCs w:val="24"/>
          <w:lang w:val="es-ES"/>
        </w:rPr>
        <w:t>¿Qué tipo de fórmula utilizaremos?</w:t>
      </w:r>
    </w:p>
    <w:p w:rsidR="006457C1" w:rsidRDefault="00357BBB" w:rsidP="003763D4">
      <w:pPr>
        <w:rPr>
          <w:rFonts w:ascii="Arial" w:hAnsi="Arial" w:cs="Arial"/>
          <w:b/>
          <w:sz w:val="24"/>
          <w:szCs w:val="24"/>
          <w:lang w:val="es-ES"/>
        </w:rPr>
      </w:pPr>
      <w:r>
        <w:rPr>
          <w:rFonts w:ascii="Arial" w:hAnsi="Arial" w:cs="Arial"/>
          <w:b/>
          <w:sz w:val="24"/>
          <w:szCs w:val="24"/>
          <w:lang w:val="es-ES"/>
        </w:rPr>
        <w:t xml:space="preserve">  </w:t>
      </w:r>
      <w:r w:rsidR="006457C1">
        <w:rPr>
          <w:rFonts w:ascii="Arial" w:hAnsi="Arial" w:cs="Arial"/>
          <w:b/>
          <w:sz w:val="24"/>
          <w:szCs w:val="24"/>
          <w:lang w:val="es-ES"/>
        </w:rPr>
        <w:t>En los compuestos inorgánicos utilizaremos fórmulas moleculares.</w:t>
      </w:r>
    </w:p>
    <w:p w:rsidR="006457C1" w:rsidRDefault="006457C1" w:rsidP="003763D4">
      <w:pPr>
        <w:rPr>
          <w:rFonts w:ascii="Arial" w:hAnsi="Arial" w:cs="Arial"/>
          <w:b/>
          <w:sz w:val="24"/>
          <w:szCs w:val="24"/>
          <w:lang w:val="es-ES"/>
        </w:rPr>
      </w:pPr>
    </w:p>
    <w:p w:rsidR="006457C1" w:rsidRPr="00B9356D" w:rsidRDefault="006457C1" w:rsidP="003763D4">
      <w:pPr>
        <w:rPr>
          <w:rFonts w:ascii="Arial" w:hAnsi="Arial" w:cs="Arial"/>
          <w:b/>
          <w:color w:val="FF0066"/>
          <w:sz w:val="24"/>
          <w:szCs w:val="24"/>
          <w:lang w:val="es-ES"/>
        </w:rPr>
      </w:pPr>
      <w:r w:rsidRPr="00B9356D">
        <w:rPr>
          <w:rFonts w:ascii="Arial" w:hAnsi="Arial" w:cs="Arial"/>
          <w:b/>
          <w:color w:val="FF0066"/>
          <w:sz w:val="24"/>
          <w:szCs w:val="24"/>
          <w:lang w:val="es-ES"/>
        </w:rPr>
        <w:t>¿Cuáles son las fórmulas moleculares?</w:t>
      </w:r>
    </w:p>
    <w:p w:rsidR="006457C1" w:rsidRDefault="00357BBB" w:rsidP="003763D4">
      <w:pPr>
        <w:rPr>
          <w:rFonts w:ascii="Arial" w:hAnsi="Arial" w:cs="Arial"/>
          <w:b/>
          <w:sz w:val="24"/>
          <w:szCs w:val="24"/>
          <w:lang w:val="es-ES"/>
        </w:rPr>
      </w:pPr>
      <w:r>
        <w:rPr>
          <w:rFonts w:ascii="Arial" w:hAnsi="Arial" w:cs="Arial"/>
          <w:b/>
          <w:sz w:val="24"/>
          <w:szCs w:val="24"/>
          <w:lang w:val="es-ES"/>
        </w:rPr>
        <w:t xml:space="preserve">  </w:t>
      </w:r>
      <w:r w:rsidR="006457C1">
        <w:rPr>
          <w:rFonts w:ascii="Arial" w:hAnsi="Arial" w:cs="Arial"/>
          <w:b/>
          <w:sz w:val="24"/>
          <w:szCs w:val="24"/>
          <w:lang w:val="es-ES"/>
        </w:rPr>
        <w:t xml:space="preserve">Es la fórmula más básica y expresa el tipo de átomo presente en el compuesto y la cantidad de cada uno. </w:t>
      </w:r>
    </w:p>
    <w:p w:rsidR="006457C1" w:rsidRDefault="006457C1" w:rsidP="003763D4">
      <w:pPr>
        <w:rPr>
          <w:rFonts w:ascii="Arial" w:hAnsi="Arial" w:cs="Arial"/>
          <w:b/>
          <w:sz w:val="24"/>
          <w:szCs w:val="24"/>
          <w:lang w:val="es-ES"/>
        </w:rPr>
      </w:pPr>
      <w:r>
        <w:rPr>
          <w:rFonts w:ascii="Arial" w:hAnsi="Arial" w:cs="Arial"/>
          <w:b/>
          <w:sz w:val="24"/>
          <w:szCs w:val="24"/>
          <w:lang w:val="es-ES"/>
        </w:rPr>
        <w:t>Por ejemplo, la fórmula molecular del ácido sulfúrico es:</w:t>
      </w:r>
    </w:p>
    <w:p w:rsidR="006457C1" w:rsidRDefault="006457C1" w:rsidP="003763D4">
      <w:pPr>
        <w:rPr>
          <w:rFonts w:ascii="Arial" w:hAnsi="Arial" w:cs="Arial"/>
          <w:b/>
          <w:i/>
          <w:sz w:val="20"/>
          <w:szCs w:val="20"/>
          <w:lang w:val="es-ES"/>
        </w:rPr>
      </w:pPr>
      <w:r>
        <w:rPr>
          <w:rFonts w:ascii="Arial" w:hAnsi="Arial" w:cs="Arial"/>
          <w:b/>
          <w:sz w:val="24"/>
          <w:szCs w:val="24"/>
          <w:lang w:val="es-ES"/>
        </w:rPr>
        <w:t xml:space="preserve">                              </w:t>
      </w:r>
      <w:r w:rsidRPr="006457C1">
        <w:rPr>
          <w:rFonts w:ascii="Arial" w:hAnsi="Arial" w:cs="Arial"/>
          <w:b/>
          <w:color w:val="FF33CC"/>
          <w:sz w:val="24"/>
          <w:szCs w:val="24"/>
          <w:lang w:val="es-ES"/>
        </w:rPr>
        <w:t>H</w:t>
      </w:r>
      <w:r w:rsidRPr="006457C1">
        <w:rPr>
          <w:rFonts w:ascii="Arial" w:hAnsi="Arial" w:cs="Arial"/>
          <w:b/>
          <w:color w:val="FF33CC"/>
          <w:sz w:val="24"/>
          <w:szCs w:val="24"/>
          <w:vertAlign w:val="subscript"/>
          <w:lang w:val="es-ES"/>
        </w:rPr>
        <w:t>2</w:t>
      </w:r>
      <w:r w:rsidRPr="006457C1">
        <w:rPr>
          <w:rFonts w:ascii="Arial" w:hAnsi="Arial" w:cs="Arial"/>
          <w:b/>
          <w:color w:val="FF33CC"/>
          <w:sz w:val="24"/>
          <w:szCs w:val="24"/>
          <w:lang w:val="es-ES"/>
        </w:rPr>
        <w:t>SO</w:t>
      </w:r>
      <w:r w:rsidRPr="006457C1">
        <w:rPr>
          <w:rFonts w:ascii="Arial" w:hAnsi="Arial" w:cs="Arial"/>
          <w:b/>
          <w:color w:val="FF33CC"/>
          <w:sz w:val="24"/>
          <w:szCs w:val="24"/>
          <w:vertAlign w:val="subscript"/>
          <w:lang w:val="es-ES"/>
        </w:rPr>
        <w:t>4</w:t>
      </w:r>
      <w:r w:rsidRPr="006457C1">
        <w:rPr>
          <w:rFonts w:ascii="Arial" w:hAnsi="Arial" w:cs="Arial"/>
          <w:b/>
          <w:color w:val="FF33CC"/>
          <w:sz w:val="24"/>
          <w:szCs w:val="24"/>
          <w:lang w:val="es-ES"/>
        </w:rPr>
        <w:t xml:space="preserve"> </w:t>
      </w:r>
      <w:r>
        <w:rPr>
          <w:rFonts w:ascii="Arial" w:hAnsi="Arial" w:cs="Arial"/>
          <w:b/>
          <w:sz w:val="24"/>
          <w:szCs w:val="24"/>
          <w:lang w:val="es-ES"/>
        </w:rPr>
        <w:t xml:space="preserve">  </w:t>
      </w:r>
      <w:r w:rsidRPr="006457C1">
        <w:rPr>
          <w:rFonts w:ascii="Arial" w:hAnsi="Arial" w:cs="Arial"/>
          <w:b/>
          <w:i/>
          <w:sz w:val="20"/>
          <w:szCs w:val="20"/>
          <w:lang w:val="es-ES"/>
        </w:rPr>
        <w:t>Indica que está formado por dos (2) átomos de                     Hidrógeno(H), un (1) átomo de azufre (S) y cuatro (4) átomos de oxígeno (O).</w:t>
      </w:r>
    </w:p>
    <w:p w:rsidR="00357BBB" w:rsidRDefault="00357BBB" w:rsidP="003763D4">
      <w:pPr>
        <w:rPr>
          <w:rFonts w:ascii="Arial" w:hAnsi="Arial" w:cs="Arial"/>
          <w:b/>
          <w:sz w:val="24"/>
          <w:szCs w:val="24"/>
          <w:lang w:val="es-ES"/>
        </w:rPr>
      </w:pPr>
      <w:r>
        <w:rPr>
          <w:rFonts w:ascii="Arial" w:hAnsi="Arial" w:cs="Arial"/>
          <w:b/>
          <w:sz w:val="24"/>
          <w:szCs w:val="24"/>
          <w:lang w:val="es-ES"/>
        </w:rPr>
        <w:t xml:space="preserve">Debemos comprender que: </w:t>
      </w:r>
    </w:p>
    <w:p w:rsidR="00357BBB" w:rsidRPr="00B9356D" w:rsidRDefault="00357BBB" w:rsidP="00B9356D">
      <w:pPr>
        <w:pStyle w:val="Cita"/>
        <w:rPr>
          <w:rStyle w:val="Referenciaintensa"/>
          <w:color w:val="FF0066"/>
        </w:rPr>
      </w:pPr>
      <w:r w:rsidRPr="00B9356D">
        <w:rPr>
          <w:rStyle w:val="Referenciaintensa"/>
          <w:color w:val="FF0066"/>
        </w:rPr>
        <w:t xml:space="preserve">                                              Un símbolo representa átomos.</w:t>
      </w:r>
    </w:p>
    <w:p w:rsidR="00357BBB" w:rsidRPr="00B9356D" w:rsidRDefault="00357BBB" w:rsidP="00B9356D">
      <w:pPr>
        <w:pStyle w:val="Cita"/>
        <w:rPr>
          <w:rStyle w:val="Referenciaintensa"/>
          <w:color w:val="FF0066"/>
        </w:rPr>
      </w:pPr>
      <w:r w:rsidRPr="00B9356D">
        <w:rPr>
          <w:rStyle w:val="Referenciaintensa"/>
          <w:color w:val="FF0066"/>
        </w:rPr>
        <w:t xml:space="preserve">                                              Una fórmula representa moléculas.</w:t>
      </w:r>
    </w:p>
    <w:p w:rsidR="00357BBB" w:rsidRPr="00B9356D" w:rsidRDefault="00357BBB" w:rsidP="003763D4">
      <w:pPr>
        <w:rPr>
          <w:rFonts w:ascii="Arial" w:hAnsi="Arial" w:cs="Arial"/>
          <w:b/>
          <w:color w:val="FF0066"/>
          <w:sz w:val="24"/>
          <w:szCs w:val="24"/>
          <w:lang w:val="es-ES"/>
        </w:rPr>
      </w:pPr>
      <w:r w:rsidRPr="00B9356D">
        <w:rPr>
          <w:rFonts w:ascii="Arial" w:hAnsi="Arial" w:cs="Arial"/>
          <w:b/>
          <w:color w:val="FF0066"/>
          <w:sz w:val="24"/>
          <w:szCs w:val="24"/>
          <w:lang w:val="es-ES"/>
        </w:rPr>
        <w:t>¿Qué es una molécula?</w:t>
      </w:r>
    </w:p>
    <w:p w:rsidR="00357BBB" w:rsidRDefault="00357BBB" w:rsidP="003763D4">
      <w:pPr>
        <w:rPr>
          <w:rFonts w:ascii="Arial" w:hAnsi="Arial" w:cs="Arial"/>
          <w:b/>
          <w:sz w:val="24"/>
          <w:szCs w:val="24"/>
          <w:lang w:val="es-ES"/>
        </w:rPr>
      </w:pPr>
      <w:r>
        <w:rPr>
          <w:rFonts w:ascii="Arial" w:hAnsi="Arial" w:cs="Arial"/>
          <w:b/>
          <w:sz w:val="24"/>
          <w:szCs w:val="24"/>
          <w:lang w:val="es-ES"/>
        </w:rPr>
        <w:t xml:space="preserve"> Es la unidad más simple, </w:t>
      </w:r>
      <w:r w:rsidR="005C636D">
        <w:rPr>
          <w:rFonts w:ascii="Arial" w:hAnsi="Arial" w:cs="Arial"/>
          <w:b/>
          <w:sz w:val="24"/>
          <w:szCs w:val="24"/>
          <w:lang w:val="es-ES"/>
        </w:rPr>
        <w:t>sin carga, de un compuesto químico formado por dos o más átomos. LAS MOLÉCULAS NO TIENEN CARGA.</w:t>
      </w:r>
    </w:p>
    <w:p w:rsidR="005C636D" w:rsidRDefault="005C636D" w:rsidP="003763D4">
      <w:pPr>
        <w:rPr>
          <w:rFonts w:ascii="Arial" w:hAnsi="Arial" w:cs="Arial"/>
          <w:b/>
          <w:sz w:val="24"/>
          <w:szCs w:val="24"/>
          <w:lang w:val="es-ES"/>
        </w:rPr>
      </w:pPr>
    </w:p>
    <w:p w:rsidR="00587FDF" w:rsidRPr="00B9356D" w:rsidRDefault="00587FDF" w:rsidP="003763D4">
      <w:pPr>
        <w:rPr>
          <w:rFonts w:ascii="Arial" w:hAnsi="Arial" w:cs="Arial"/>
          <w:b/>
          <w:color w:val="FF0066"/>
          <w:sz w:val="24"/>
          <w:szCs w:val="24"/>
          <w:lang w:val="es-ES"/>
        </w:rPr>
      </w:pPr>
      <w:r w:rsidRPr="00B9356D">
        <w:rPr>
          <w:rFonts w:ascii="Arial" w:hAnsi="Arial" w:cs="Arial"/>
          <w:b/>
          <w:color w:val="FF0066"/>
          <w:sz w:val="24"/>
          <w:szCs w:val="24"/>
          <w:lang w:val="es-ES"/>
        </w:rPr>
        <w:t>¿Qué es un ión?</w:t>
      </w:r>
    </w:p>
    <w:p w:rsidR="00587FDF" w:rsidRDefault="00587FDF" w:rsidP="003763D4">
      <w:pPr>
        <w:rPr>
          <w:rFonts w:ascii="Arial" w:hAnsi="Arial" w:cs="Arial"/>
          <w:b/>
          <w:sz w:val="24"/>
          <w:szCs w:val="24"/>
          <w:lang w:val="es-ES"/>
        </w:rPr>
      </w:pPr>
      <w:r>
        <w:rPr>
          <w:rFonts w:ascii="Arial" w:hAnsi="Arial" w:cs="Arial"/>
          <w:b/>
          <w:sz w:val="24"/>
          <w:szCs w:val="24"/>
          <w:lang w:val="es-ES"/>
        </w:rPr>
        <w:t xml:space="preserve"> Es una partícula con carga eléctrica. Los iones con carga positiva se llaman CATIONES (Na</w:t>
      </w:r>
      <w:r w:rsidR="00441A13">
        <w:rPr>
          <w:rFonts w:ascii="Arial" w:hAnsi="Arial" w:cs="Arial"/>
          <w:b/>
          <w:sz w:val="24"/>
          <w:szCs w:val="24"/>
          <w:vertAlign w:val="superscript"/>
          <w:lang w:val="es-ES"/>
        </w:rPr>
        <w:t>+</w:t>
      </w:r>
      <w:r w:rsidR="00441A13">
        <w:rPr>
          <w:rFonts w:ascii="Arial" w:hAnsi="Arial" w:cs="Arial"/>
          <w:b/>
          <w:sz w:val="24"/>
          <w:szCs w:val="24"/>
          <w:lang w:val="es-ES"/>
        </w:rPr>
        <w:t>)</w:t>
      </w:r>
      <w:r>
        <w:rPr>
          <w:rFonts w:ascii="Arial" w:hAnsi="Arial" w:cs="Arial"/>
          <w:b/>
          <w:sz w:val="24"/>
          <w:szCs w:val="24"/>
          <w:lang w:val="es-ES"/>
        </w:rPr>
        <w:t>, y los iones con carga negativa se llaman ANIONES (Cl</w:t>
      </w:r>
      <w:r w:rsidR="00441A13">
        <w:rPr>
          <w:rFonts w:ascii="Arial" w:hAnsi="Arial" w:cs="Arial"/>
          <w:b/>
          <w:sz w:val="24"/>
          <w:szCs w:val="24"/>
          <w:vertAlign w:val="superscript"/>
          <w:lang w:val="es-ES"/>
        </w:rPr>
        <w:t>-</w:t>
      </w:r>
      <w:r w:rsidR="00441A13">
        <w:rPr>
          <w:rFonts w:ascii="Arial" w:hAnsi="Arial" w:cs="Arial"/>
          <w:b/>
          <w:sz w:val="24"/>
          <w:szCs w:val="24"/>
          <w:lang w:val="es-ES"/>
        </w:rPr>
        <w:t>).</w:t>
      </w:r>
    </w:p>
    <w:p w:rsidR="00441A13" w:rsidRPr="00441A13" w:rsidRDefault="00441A13" w:rsidP="003763D4">
      <w:pPr>
        <w:rPr>
          <w:rFonts w:ascii="Arial" w:hAnsi="Arial" w:cs="Arial"/>
          <w:b/>
          <w:sz w:val="24"/>
          <w:szCs w:val="24"/>
          <w:lang w:val="es-ES"/>
        </w:rPr>
      </w:pPr>
    </w:p>
    <w:p w:rsidR="006457C1" w:rsidRPr="00357BBB" w:rsidRDefault="00441A13" w:rsidP="003C59EF">
      <w:pPr>
        <w:rPr>
          <w:rFonts w:ascii="Arial" w:hAnsi="Arial" w:cs="Arial"/>
          <w:b/>
          <w:i/>
          <w:sz w:val="24"/>
          <w:szCs w:val="24"/>
          <w:lang w:val="es-ES"/>
        </w:rPr>
      </w:pPr>
      <w:r>
        <w:rPr>
          <w:noProof/>
        </w:rPr>
        <w:lastRenderedPageBreak/>
        <w:drawing>
          <wp:inline distT="0" distB="0" distL="0" distR="0" wp14:anchorId="7629E804" wp14:editId="40B6E879">
            <wp:extent cx="3310536" cy="1657350"/>
            <wp:effectExtent l="0" t="0" r="4445" b="0"/>
            <wp:docPr id="2" name="Imagen 2" descr="Quimica Clases ¿Qué Son Los Iones? Un Ion Es Un átomo O, 51%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imica Clases ¿Qué Son Los Iones? Un Ion Es Un átomo O, 51% O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2605" cy="1973782"/>
                    </a:xfrm>
                    <a:prstGeom prst="rect">
                      <a:avLst/>
                    </a:prstGeom>
                    <a:noFill/>
                    <a:ln>
                      <a:noFill/>
                    </a:ln>
                  </pic:spPr>
                </pic:pic>
              </a:graphicData>
            </a:graphic>
          </wp:inline>
        </w:drawing>
      </w:r>
    </w:p>
    <w:p w:rsidR="006457C1" w:rsidRDefault="003C59EF" w:rsidP="003763D4">
      <w:pPr>
        <w:rPr>
          <w:rFonts w:ascii="Arial" w:hAnsi="Arial" w:cs="Arial"/>
          <w:b/>
          <w:sz w:val="24"/>
          <w:szCs w:val="24"/>
          <w:lang w:val="es-ES"/>
        </w:rPr>
      </w:pPr>
      <w:r>
        <w:rPr>
          <w:rFonts w:ascii="Arial" w:hAnsi="Arial" w:cs="Arial"/>
          <w:b/>
          <w:sz w:val="24"/>
          <w:szCs w:val="24"/>
          <w:lang w:val="es-ES"/>
        </w:rPr>
        <w:t xml:space="preserve"> VALENCIA Y NÚMERO DE OXIDACIÓN:</w:t>
      </w:r>
    </w:p>
    <w:p w:rsidR="00541457" w:rsidRDefault="00541457" w:rsidP="003763D4">
      <w:pPr>
        <w:rPr>
          <w:rFonts w:ascii="Arial" w:hAnsi="Arial" w:cs="Arial"/>
          <w:color w:val="202124"/>
          <w:sz w:val="24"/>
          <w:szCs w:val="24"/>
          <w:shd w:val="clear" w:color="auto" w:fill="FFFFFF"/>
          <w:lang w:val="es-ES"/>
        </w:rPr>
      </w:pPr>
      <w:r w:rsidRPr="00541457">
        <w:rPr>
          <w:rFonts w:ascii="Arial" w:hAnsi="Arial" w:cs="Arial"/>
          <w:color w:val="202124"/>
          <w:sz w:val="24"/>
          <w:szCs w:val="24"/>
          <w:shd w:val="clear" w:color="auto" w:fill="FFFFFF"/>
          <w:lang w:val="es-ES"/>
        </w:rPr>
        <w:t>Valencia es la capacidad que posee un elemento para combinarse con otro. El concepto de valencia es limitado y no explica muchas fórmulas de compuestos.</w:t>
      </w:r>
    </w:p>
    <w:p w:rsidR="00541457" w:rsidRDefault="00541457" w:rsidP="003763D4">
      <w:pPr>
        <w:rPr>
          <w:rFonts w:ascii="Arial" w:hAnsi="Arial" w:cs="Arial"/>
          <w:color w:val="202124"/>
          <w:sz w:val="24"/>
          <w:szCs w:val="24"/>
          <w:shd w:val="clear" w:color="auto" w:fill="FFFFFF"/>
          <w:lang w:val="es-ES"/>
        </w:rPr>
      </w:pPr>
      <w:r w:rsidRPr="00541457">
        <w:rPr>
          <w:rFonts w:ascii="Arial" w:hAnsi="Arial" w:cs="Arial"/>
          <w:color w:val="202124"/>
          <w:sz w:val="24"/>
          <w:szCs w:val="24"/>
          <w:shd w:val="clear" w:color="auto" w:fill="FFFFFF"/>
          <w:lang w:val="es-ES"/>
        </w:rPr>
        <w:t> </w:t>
      </w:r>
      <w:r w:rsidRPr="00541457">
        <w:rPr>
          <w:rFonts w:ascii="Arial" w:hAnsi="Arial" w:cs="Arial"/>
          <w:color w:val="040C28"/>
          <w:sz w:val="24"/>
          <w:szCs w:val="24"/>
          <w:lang w:val="es-ES"/>
        </w:rPr>
        <w:t>El número de oxidación es el número de electrones que un átomo capta o cede (total o parcialmente) al formar un compuesto</w:t>
      </w:r>
      <w:r w:rsidRPr="00541457">
        <w:rPr>
          <w:rFonts w:ascii="Arial" w:hAnsi="Arial" w:cs="Arial"/>
          <w:color w:val="202124"/>
          <w:sz w:val="24"/>
          <w:szCs w:val="24"/>
          <w:shd w:val="clear" w:color="auto" w:fill="FFFFFF"/>
          <w:lang w:val="es-ES"/>
        </w:rPr>
        <w:t>.</w:t>
      </w:r>
    </w:p>
    <w:p w:rsidR="00CB5F9F" w:rsidRDefault="00CB5F9F" w:rsidP="003763D4">
      <w:pPr>
        <w:rPr>
          <w:rFonts w:ascii="Arial" w:hAnsi="Arial" w:cs="Arial"/>
          <w:b/>
          <w:color w:val="202124"/>
          <w:sz w:val="24"/>
          <w:szCs w:val="24"/>
          <w:shd w:val="clear" w:color="auto" w:fill="FFFFFF"/>
          <w:lang w:val="es-ES"/>
        </w:rPr>
      </w:pPr>
      <w:r w:rsidRPr="00CB5F9F">
        <w:rPr>
          <w:rFonts w:ascii="Arial" w:hAnsi="Arial" w:cs="Arial"/>
          <w:b/>
          <w:color w:val="202124"/>
          <w:sz w:val="24"/>
          <w:szCs w:val="24"/>
          <w:shd w:val="clear" w:color="auto" w:fill="FFFFFF"/>
          <w:lang w:val="es-ES"/>
        </w:rPr>
        <w:t>Estado o número de oxidación:</w:t>
      </w:r>
    </w:p>
    <w:p w:rsidR="00CB5F9F" w:rsidRDefault="00CB5F9F" w:rsidP="003763D4">
      <w:pPr>
        <w:rPr>
          <w:rFonts w:ascii="Arial" w:hAnsi="Arial" w:cs="Arial"/>
          <w:color w:val="202124"/>
          <w:sz w:val="24"/>
          <w:szCs w:val="24"/>
          <w:shd w:val="clear" w:color="auto" w:fill="FFFFFF"/>
          <w:lang w:val="es-ES"/>
        </w:rPr>
      </w:pPr>
      <w:r>
        <w:rPr>
          <w:rFonts w:ascii="Arial" w:hAnsi="Arial" w:cs="Arial"/>
          <w:b/>
          <w:color w:val="202124"/>
          <w:sz w:val="24"/>
          <w:szCs w:val="24"/>
          <w:shd w:val="clear" w:color="auto" w:fill="FFFFFF"/>
          <w:lang w:val="es-ES"/>
        </w:rPr>
        <w:t xml:space="preserve">  </w:t>
      </w:r>
      <w:r w:rsidRPr="00CB5F9F">
        <w:rPr>
          <w:rFonts w:ascii="Arial" w:hAnsi="Arial" w:cs="Arial"/>
          <w:color w:val="202124"/>
          <w:sz w:val="24"/>
          <w:szCs w:val="24"/>
          <w:shd w:val="clear" w:color="auto" w:fill="FFFFFF"/>
          <w:lang w:val="es-ES"/>
        </w:rPr>
        <w:t xml:space="preserve">Cuando </w:t>
      </w:r>
      <w:r>
        <w:rPr>
          <w:rFonts w:ascii="Arial" w:hAnsi="Arial" w:cs="Arial"/>
          <w:color w:val="202124"/>
          <w:sz w:val="24"/>
          <w:szCs w:val="24"/>
          <w:shd w:val="clear" w:color="auto" w:fill="FFFFFF"/>
          <w:lang w:val="es-ES"/>
        </w:rPr>
        <w:t xml:space="preserve">dos o más átomos se combinan para formar un compuesto, sus electrones son los que participan en esa unión. El </w:t>
      </w:r>
      <w:r w:rsidRPr="00CB5F9F">
        <w:rPr>
          <w:rFonts w:ascii="Arial" w:hAnsi="Arial" w:cs="Arial"/>
          <w:b/>
          <w:color w:val="202124"/>
          <w:sz w:val="24"/>
          <w:szCs w:val="24"/>
          <w:shd w:val="clear" w:color="auto" w:fill="FFFFFF"/>
          <w:lang w:val="es-ES"/>
        </w:rPr>
        <w:t>estado o grado o índice o</w:t>
      </w:r>
      <w:r>
        <w:rPr>
          <w:rFonts w:ascii="Arial" w:hAnsi="Arial" w:cs="Arial"/>
          <w:color w:val="202124"/>
          <w:sz w:val="24"/>
          <w:szCs w:val="24"/>
          <w:shd w:val="clear" w:color="auto" w:fill="FFFFFF"/>
          <w:lang w:val="es-ES"/>
        </w:rPr>
        <w:t xml:space="preserve"> </w:t>
      </w:r>
      <w:r w:rsidRPr="00CB5F9F">
        <w:rPr>
          <w:rFonts w:ascii="Arial" w:hAnsi="Arial" w:cs="Arial"/>
          <w:b/>
          <w:color w:val="202124"/>
          <w:sz w:val="24"/>
          <w:szCs w:val="24"/>
          <w:shd w:val="clear" w:color="auto" w:fill="FFFFFF"/>
          <w:lang w:val="es-ES"/>
        </w:rPr>
        <w:t>número de oxidación</w:t>
      </w:r>
      <w:r>
        <w:rPr>
          <w:rFonts w:ascii="Arial" w:hAnsi="Arial" w:cs="Arial"/>
          <w:color w:val="202124"/>
          <w:sz w:val="24"/>
          <w:szCs w:val="24"/>
          <w:shd w:val="clear" w:color="auto" w:fill="FFFFFF"/>
          <w:lang w:val="es-ES"/>
        </w:rPr>
        <w:t xml:space="preserve"> puede considerarse como el número de cargas que tendría un átomo en una molécula si los electrones fueran transferidos completamente del átomo del elemento menos electronegativo al átomo del elemento más electronegativo.</w:t>
      </w:r>
    </w:p>
    <w:p w:rsidR="00CB5F9F" w:rsidRPr="00CB5F9F" w:rsidRDefault="00F129CB" w:rsidP="003763D4">
      <w:pPr>
        <w:rPr>
          <w:rFonts w:ascii="Arial" w:hAnsi="Arial" w:cs="Arial"/>
          <w:sz w:val="24"/>
          <w:szCs w:val="24"/>
          <w:lang w:val="es-ES"/>
        </w:rPr>
      </w:pPr>
      <w:r>
        <w:rPr>
          <w:rFonts w:ascii="Arial" w:hAnsi="Arial" w:cs="Arial"/>
          <w:noProof/>
          <w:sz w:val="24"/>
          <w:szCs w:val="24"/>
        </w:rPr>
        <mc:AlternateContent>
          <mc:Choice Requires="wps">
            <w:drawing>
              <wp:anchor distT="0" distB="0" distL="114300" distR="114300" simplePos="0" relativeHeight="251659264" behindDoc="0" locked="0" layoutInCell="1" allowOverlap="1">
                <wp:simplePos x="0" y="0"/>
                <wp:positionH relativeFrom="column">
                  <wp:posOffset>148590</wp:posOffset>
                </wp:positionH>
                <wp:positionV relativeFrom="paragraph">
                  <wp:posOffset>122555</wp:posOffset>
                </wp:positionV>
                <wp:extent cx="4610100" cy="116205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4610100" cy="1162050"/>
                        </a:xfrm>
                        <a:prstGeom prst="rect">
                          <a:avLst/>
                        </a:prstGeom>
                      </wps:spPr>
                      <wps:style>
                        <a:lnRef idx="2">
                          <a:schemeClr val="accent6"/>
                        </a:lnRef>
                        <a:fillRef idx="1">
                          <a:schemeClr val="lt1"/>
                        </a:fillRef>
                        <a:effectRef idx="0">
                          <a:schemeClr val="accent6"/>
                        </a:effectRef>
                        <a:fontRef idx="minor">
                          <a:schemeClr val="dk1"/>
                        </a:fontRef>
                      </wps:style>
                      <wps:txbx>
                        <w:txbxContent>
                          <w:p w:rsidR="00FD6695" w:rsidRPr="00F129CB" w:rsidRDefault="00FD6695" w:rsidP="00F129CB">
                            <w:pPr>
                              <w:jc w:val="center"/>
                              <w:rPr>
                                <w:i/>
                                <w:color w:val="FF33CC"/>
                                <w:lang w:val="es-ES"/>
                              </w:rPr>
                            </w:pPr>
                            <w:r w:rsidRPr="00F129CB">
                              <w:rPr>
                                <w:b/>
                                <w:lang w:val="es-ES"/>
                              </w:rPr>
                              <w:t>ELECTRONEGATIVIDAD</w:t>
                            </w:r>
                            <w:r w:rsidRPr="00F129CB">
                              <w:rPr>
                                <w:b/>
                                <w:i/>
                                <w:color w:val="FF33CC"/>
                                <w:lang w:val="es-ES"/>
                              </w:rPr>
                              <w:t>:</w:t>
                            </w:r>
                            <w:r w:rsidRPr="00F129CB">
                              <w:rPr>
                                <w:i/>
                                <w:color w:val="FF33CC"/>
                                <w:lang w:val="es-ES"/>
                              </w:rPr>
                              <w:t xml:space="preserve"> TENDENCIA DE LOS ÁTOMOS A ATRAER ELECTRONES   EN SUS UNIONES CON OTROS ÁTOMOS.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3" o:spid="_x0000_s1026" style="position:absolute;margin-left:11.7pt;margin-top:9.65pt;width:363pt;height:9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" fillcolor="white [3201]" strokecolor="#70ad47 [3209]" strokeweight="1pt">
                <v:textbox>
                  <w:txbxContent>
                    <w:p w:rsidR="00FD6695" w:rsidRPr="00F129CB" w:rsidRDefault="00FD6695" w:rsidP="00F129CB">
                      <w:pPr>
                        <w:jc w:val="center"/>
                        <w:rPr>
                          <w:i/>
                          <w:color w:val="FF33CC"/>
                          <w:lang w:val="es-ES"/>
                        </w:rPr>
                      </w:pPr>
                      <w:r w:rsidRPr="00F129CB">
                        <w:rPr>
                          <w:b/>
                          <w:lang w:val="es-ES"/>
                        </w:rPr>
                        <w:t>ELECTRONEGATIVIDAD</w:t>
                      </w:r>
                      <w:r w:rsidRPr="00F129CB">
                        <w:rPr>
                          <w:b/>
                          <w:i/>
                          <w:color w:val="FF33CC"/>
                          <w:lang w:val="es-ES"/>
                        </w:rPr>
                        <w:t>:</w:t>
                      </w:r>
                      <w:r w:rsidRPr="00F129CB">
                        <w:rPr>
                          <w:i/>
                          <w:color w:val="FF33CC"/>
                          <w:lang w:val="es-ES"/>
                        </w:rPr>
                        <w:t xml:space="preserve"> TENDENCIA DE LOS ÁTOMOS A ATRAER ELECTRONES   EN SUS UNIONES CON OTROS ÁTOMOS.</w:t>
                      </w:r>
                    </w:p>
                  </w:txbxContent>
                </v:textbox>
              </v:rect>
            </w:pict>
          </mc:Fallback>
        </mc:AlternateContent>
      </w:r>
    </w:p>
    <w:p w:rsidR="003C59EF" w:rsidRDefault="003C59EF" w:rsidP="003763D4">
      <w:pPr>
        <w:rPr>
          <w:rFonts w:ascii="Arial" w:hAnsi="Arial" w:cs="Arial"/>
          <w:b/>
          <w:sz w:val="24"/>
          <w:szCs w:val="24"/>
          <w:lang w:val="es-ES"/>
        </w:rPr>
      </w:pPr>
    </w:p>
    <w:p w:rsidR="00F129CB" w:rsidRDefault="00F129CB" w:rsidP="003763D4">
      <w:pPr>
        <w:rPr>
          <w:rFonts w:ascii="Arial" w:hAnsi="Arial" w:cs="Arial"/>
          <w:b/>
          <w:sz w:val="24"/>
          <w:szCs w:val="24"/>
          <w:lang w:val="es-ES"/>
        </w:rPr>
      </w:pPr>
    </w:p>
    <w:p w:rsidR="00F129CB" w:rsidRPr="00F129CB" w:rsidRDefault="00F129CB" w:rsidP="00F129CB">
      <w:pPr>
        <w:rPr>
          <w:rFonts w:ascii="Arial" w:hAnsi="Arial" w:cs="Arial"/>
          <w:sz w:val="24"/>
          <w:szCs w:val="24"/>
          <w:lang w:val="es-ES"/>
        </w:rPr>
      </w:pPr>
    </w:p>
    <w:p w:rsidR="00F129CB" w:rsidRDefault="00F129CB" w:rsidP="00F129CB">
      <w:pPr>
        <w:rPr>
          <w:rFonts w:ascii="Arial" w:hAnsi="Arial" w:cs="Arial"/>
          <w:sz w:val="24"/>
          <w:szCs w:val="24"/>
          <w:lang w:val="es-ES"/>
        </w:rPr>
      </w:pPr>
    </w:p>
    <w:p w:rsidR="00EA1742" w:rsidRDefault="00E02BA3" w:rsidP="00E02BA3">
      <w:pPr>
        <w:jc w:val="center"/>
        <w:rPr>
          <w:rFonts w:ascii="Arial" w:hAnsi="Arial" w:cs="Arial"/>
          <w:sz w:val="24"/>
          <w:szCs w:val="24"/>
          <w:lang w:val="es-ES"/>
        </w:rPr>
      </w:pPr>
      <w:r>
        <w:rPr>
          <w:noProof/>
        </w:rPr>
        <w:drawing>
          <wp:inline distT="0" distB="0" distL="0" distR="0" wp14:anchorId="09714F29" wp14:editId="5AF69449">
            <wp:extent cx="1440083" cy="752475"/>
            <wp:effectExtent l="0" t="0" r="8255" b="0"/>
            <wp:docPr id="4" name="Imagen 4" descr="Electronegatividad – ¿Qué es? – Material Sapi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ectronegatividad – ¿Qué es? – Material Sapien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7404" cy="782427"/>
                    </a:xfrm>
                    <a:prstGeom prst="rect">
                      <a:avLst/>
                    </a:prstGeom>
                    <a:noFill/>
                    <a:ln>
                      <a:noFill/>
                    </a:ln>
                  </pic:spPr>
                </pic:pic>
              </a:graphicData>
            </a:graphic>
          </wp:inline>
        </w:drawing>
      </w:r>
    </w:p>
    <w:p w:rsidR="006457C1" w:rsidRDefault="00F129CB" w:rsidP="00E02BA3">
      <w:pPr>
        <w:rPr>
          <w:rFonts w:ascii="Arial" w:hAnsi="Arial" w:cs="Arial"/>
          <w:sz w:val="24"/>
          <w:szCs w:val="24"/>
          <w:lang w:val="es-ES"/>
        </w:rPr>
      </w:pPr>
      <w:r>
        <w:rPr>
          <w:rFonts w:ascii="Arial" w:hAnsi="Arial" w:cs="Arial"/>
          <w:sz w:val="24"/>
          <w:szCs w:val="24"/>
          <w:lang w:val="es-ES"/>
        </w:rPr>
        <w:t>La forma de representarlo es con un número entero al qu</w:t>
      </w:r>
      <w:r w:rsidR="00E02BA3">
        <w:rPr>
          <w:rFonts w:ascii="Arial" w:hAnsi="Arial" w:cs="Arial"/>
          <w:sz w:val="24"/>
          <w:szCs w:val="24"/>
          <w:lang w:val="es-ES"/>
        </w:rPr>
        <w:t xml:space="preserve">e se le antepone un signo </w:t>
      </w:r>
      <w:r>
        <w:rPr>
          <w:rFonts w:ascii="Arial" w:hAnsi="Arial" w:cs="Arial"/>
          <w:sz w:val="24"/>
          <w:szCs w:val="24"/>
          <w:lang w:val="es-ES"/>
        </w:rPr>
        <w:t xml:space="preserve">positivo o negativo. El número entero indica la cantidad de electrones de un átomo, que participan en las uniones con otros átomos al formar una molécula. El </w:t>
      </w:r>
      <w:r w:rsidRPr="00F129CB">
        <w:rPr>
          <w:rFonts w:ascii="Arial" w:hAnsi="Arial" w:cs="Arial"/>
          <w:b/>
          <w:sz w:val="24"/>
          <w:szCs w:val="24"/>
          <w:lang w:val="es-ES"/>
        </w:rPr>
        <w:t>signo positivo</w:t>
      </w:r>
      <w:r>
        <w:rPr>
          <w:rFonts w:ascii="Arial" w:hAnsi="Arial" w:cs="Arial"/>
          <w:b/>
          <w:sz w:val="24"/>
          <w:szCs w:val="24"/>
          <w:lang w:val="es-ES"/>
        </w:rPr>
        <w:t xml:space="preserve"> </w:t>
      </w:r>
      <w:r w:rsidRPr="00F129CB">
        <w:rPr>
          <w:rFonts w:ascii="Arial" w:hAnsi="Arial" w:cs="Arial"/>
          <w:b/>
          <w:sz w:val="24"/>
          <w:szCs w:val="24"/>
          <w:lang w:val="es-ES"/>
        </w:rPr>
        <w:t>(+)</w:t>
      </w:r>
      <w:r>
        <w:rPr>
          <w:rFonts w:ascii="Arial" w:hAnsi="Arial" w:cs="Arial"/>
          <w:sz w:val="24"/>
          <w:szCs w:val="24"/>
          <w:lang w:val="es-ES"/>
        </w:rPr>
        <w:t xml:space="preserve"> se antepone al número entero, cuando el átomo considerado tiende a ceder electrones en sus uniones (elementos menos electronegativos)</w:t>
      </w:r>
      <w:r w:rsidRPr="00F129CB">
        <w:rPr>
          <w:rFonts w:ascii="Arial" w:hAnsi="Arial" w:cs="Arial"/>
          <w:b/>
          <w:sz w:val="24"/>
          <w:szCs w:val="24"/>
          <w:lang w:val="es-ES"/>
        </w:rPr>
        <w:t xml:space="preserve"> </w:t>
      </w:r>
      <w:r w:rsidR="00EA1742" w:rsidRPr="00EA1742">
        <w:rPr>
          <w:rFonts w:ascii="Arial" w:hAnsi="Arial" w:cs="Arial"/>
          <w:sz w:val="24"/>
          <w:szCs w:val="24"/>
          <w:lang w:val="es-ES"/>
        </w:rPr>
        <w:t>y el</w:t>
      </w:r>
      <w:r w:rsidR="00EA1742">
        <w:rPr>
          <w:rFonts w:ascii="Arial" w:hAnsi="Arial" w:cs="Arial"/>
          <w:b/>
          <w:sz w:val="24"/>
          <w:szCs w:val="24"/>
          <w:lang w:val="es-ES"/>
        </w:rPr>
        <w:t xml:space="preserve"> signo negativo (-) </w:t>
      </w:r>
      <w:r w:rsidR="00EA1742">
        <w:rPr>
          <w:rFonts w:ascii="Arial" w:hAnsi="Arial" w:cs="Arial"/>
          <w:sz w:val="24"/>
          <w:szCs w:val="24"/>
          <w:lang w:val="es-ES"/>
        </w:rPr>
        <w:t>se antepone al número entero, cuando el átomo considerado tiende a atraer electrones en sus uniones (elementos más electronegativos).</w:t>
      </w:r>
      <w:r w:rsidR="00EA1742" w:rsidRPr="00EA1742">
        <w:rPr>
          <w:noProof/>
          <w:lang w:val="es-ES"/>
        </w:rPr>
        <w:t xml:space="preserve">  </w:t>
      </w:r>
      <w:r w:rsidR="00EA1742">
        <w:rPr>
          <w:noProof/>
          <w:lang w:val="es-ES"/>
        </w:rPr>
        <w:t xml:space="preserve">                                                                       </w:t>
      </w:r>
      <w:r w:rsidR="00EA1742" w:rsidRPr="00EA1742">
        <w:rPr>
          <w:noProof/>
          <w:lang w:val="es-ES"/>
        </w:rPr>
        <w:t xml:space="preserve">   </w:t>
      </w:r>
      <w:r w:rsidR="00EA1742">
        <w:rPr>
          <w:noProof/>
          <w:lang w:val="es-ES"/>
        </w:rPr>
        <w:t xml:space="preserve">  </w:t>
      </w:r>
    </w:p>
    <w:p w:rsidR="00EA1742" w:rsidRDefault="00E02BA3" w:rsidP="00E02BA3">
      <w:pPr>
        <w:rPr>
          <w:rFonts w:ascii="Arial" w:hAnsi="Arial" w:cs="Arial"/>
          <w:sz w:val="24"/>
          <w:szCs w:val="24"/>
          <w:lang w:val="es-ES"/>
        </w:rPr>
      </w:pPr>
      <w:r>
        <w:rPr>
          <w:rFonts w:ascii="Arial" w:hAnsi="Arial" w:cs="Arial"/>
          <w:sz w:val="24"/>
          <w:szCs w:val="24"/>
          <w:lang w:val="es-ES"/>
        </w:rPr>
        <w:lastRenderedPageBreak/>
        <w:t xml:space="preserve">El </w:t>
      </w:r>
      <w:r w:rsidRPr="00E02BA3">
        <w:rPr>
          <w:rFonts w:ascii="Arial" w:hAnsi="Arial" w:cs="Arial"/>
          <w:b/>
          <w:sz w:val="24"/>
          <w:szCs w:val="24"/>
          <w:lang w:val="es-ES"/>
        </w:rPr>
        <w:t>número de oxidación</w:t>
      </w:r>
      <w:r>
        <w:rPr>
          <w:rFonts w:ascii="Arial" w:hAnsi="Arial" w:cs="Arial"/>
          <w:sz w:val="24"/>
          <w:szCs w:val="24"/>
          <w:lang w:val="es-ES"/>
        </w:rPr>
        <w:t xml:space="preserve"> de un elemento químico, en un determinado compuesto, se asigna aplicando las siguientes reglas:</w:t>
      </w:r>
    </w:p>
    <w:p w:rsidR="00E02BA3" w:rsidRDefault="00E02BA3" w:rsidP="00E02BA3">
      <w:pPr>
        <w:pStyle w:val="Prrafodelista"/>
        <w:numPr>
          <w:ilvl w:val="0"/>
          <w:numId w:val="1"/>
        </w:numPr>
        <w:rPr>
          <w:rFonts w:ascii="Arial" w:hAnsi="Arial" w:cs="Arial"/>
          <w:sz w:val="24"/>
          <w:szCs w:val="24"/>
          <w:lang w:val="es-ES"/>
        </w:rPr>
      </w:pPr>
      <w:r>
        <w:rPr>
          <w:rFonts w:ascii="Arial" w:hAnsi="Arial" w:cs="Arial"/>
          <w:sz w:val="24"/>
          <w:szCs w:val="24"/>
          <w:lang w:val="es-ES"/>
        </w:rPr>
        <w:t>El número de oxidación de una sustancia elemental o elemento químico es cero.</w:t>
      </w:r>
    </w:p>
    <w:p w:rsidR="00E02BA3" w:rsidRDefault="00E02BA3" w:rsidP="00E02BA3">
      <w:pPr>
        <w:pStyle w:val="Prrafodelista"/>
        <w:numPr>
          <w:ilvl w:val="0"/>
          <w:numId w:val="1"/>
        </w:numPr>
        <w:rPr>
          <w:rFonts w:ascii="Arial" w:hAnsi="Arial" w:cs="Arial"/>
          <w:sz w:val="24"/>
          <w:szCs w:val="24"/>
          <w:lang w:val="es-ES"/>
        </w:rPr>
      </w:pPr>
      <w:r>
        <w:rPr>
          <w:rFonts w:ascii="Arial" w:hAnsi="Arial" w:cs="Arial"/>
          <w:sz w:val="24"/>
          <w:szCs w:val="24"/>
          <w:lang w:val="es-ES"/>
        </w:rPr>
        <w:t>El número de oxidación de un ión monoatómico es igual al número de carga del ión.</w:t>
      </w:r>
    </w:p>
    <w:p w:rsidR="00E02BA3" w:rsidRPr="00E02BA3" w:rsidRDefault="00E02BA3" w:rsidP="00E02BA3">
      <w:pPr>
        <w:ind w:left="360"/>
        <w:rPr>
          <w:rFonts w:ascii="Arial" w:hAnsi="Arial" w:cs="Arial"/>
          <w:b/>
          <w:sz w:val="24"/>
          <w:szCs w:val="24"/>
          <w:u w:val="single"/>
          <w:lang w:val="es-ES"/>
        </w:rPr>
      </w:pPr>
      <w:r w:rsidRPr="00E02BA3">
        <w:rPr>
          <w:rFonts w:ascii="Arial" w:hAnsi="Arial" w:cs="Arial"/>
          <w:b/>
          <w:sz w:val="24"/>
          <w:szCs w:val="24"/>
          <w:u w:val="single"/>
          <w:lang w:val="es-ES"/>
        </w:rPr>
        <w:t>Reglas para asignar el número de oxidación:</w:t>
      </w:r>
    </w:p>
    <w:p w:rsidR="00EA1742" w:rsidRDefault="00E02BA3" w:rsidP="00E02BA3">
      <w:pPr>
        <w:pStyle w:val="Prrafodelista"/>
        <w:numPr>
          <w:ilvl w:val="0"/>
          <w:numId w:val="4"/>
        </w:numPr>
        <w:rPr>
          <w:rFonts w:ascii="Arial" w:hAnsi="Arial" w:cs="Arial"/>
          <w:sz w:val="24"/>
          <w:szCs w:val="24"/>
          <w:lang w:val="es-ES"/>
        </w:rPr>
      </w:pPr>
      <w:r>
        <w:rPr>
          <w:rFonts w:ascii="Arial" w:hAnsi="Arial" w:cs="Arial"/>
          <w:sz w:val="24"/>
          <w:szCs w:val="24"/>
          <w:lang w:val="es-ES"/>
        </w:rPr>
        <w:t xml:space="preserve">La suma de los números de oxidación de todos los </w:t>
      </w:r>
      <w:r w:rsidR="00726B82">
        <w:rPr>
          <w:rFonts w:ascii="Arial" w:hAnsi="Arial" w:cs="Arial"/>
          <w:sz w:val="24"/>
          <w:szCs w:val="24"/>
          <w:lang w:val="es-ES"/>
        </w:rPr>
        <w:t>átomos</w:t>
      </w:r>
      <w:r>
        <w:rPr>
          <w:rFonts w:ascii="Arial" w:hAnsi="Arial" w:cs="Arial"/>
          <w:sz w:val="24"/>
          <w:szCs w:val="24"/>
          <w:lang w:val="es-ES"/>
        </w:rPr>
        <w:t xml:space="preserve">, en las especies químicas, </w:t>
      </w:r>
      <w:r w:rsidR="00726B82">
        <w:rPr>
          <w:rFonts w:ascii="Arial" w:hAnsi="Arial" w:cs="Arial"/>
          <w:sz w:val="24"/>
          <w:szCs w:val="24"/>
          <w:lang w:val="es-ES"/>
        </w:rPr>
        <w:t>es igual a su carga total.</w:t>
      </w:r>
    </w:p>
    <w:p w:rsidR="00726B82" w:rsidRDefault="00726B82" w:rsidP="00E02BA3">
      <w:pPr>
        <w:pStyle w:val="Prrafodelista"/>
        <w:numPr>
          <w:ilvl w:val="0"/>
          <w:numId w:val="4"/>
        </w:numPr>
        <w:rPr>
          <w:rFonts w:ascii="Arial" w:hAnsi="Arial" w:cs="Arial"/>
          <w:sz w:val="24"/>
          <w:szCs w:val="24"/>
          <w:lang w:val="es-ES"/>
        </w:rPr>
      </w:pPr>
      <w:r>
        <w:rPr>
          <w:rFonts w:ascii="Arial" w:hAnsi="Arial" w:cs="Arial"/>
          <w:sz w:val="24"/>
          <w:szCs w:val="24"/>
          <w:lang w:val="es-ES"/>
        </w:rPr>
        <w:t>Los átomos en su forma elemental tienen un número de oxidación 0.</w:t>
      </w:r>
    </w:p>
    <w:p w:rsidR="00726B82" w:rsidRDefault="00726B82" w:rsidP="00E02BA3">
      <w:pPr>
        <w:pStyle w:val="Prrafodelista"/>
        <w:numPr>
          <w:ilvl w:val="0"/>
          <w:numId w:val="4"/>
        </w:numPr>
        <w:rPr>
          <w:rFonts w:ascii="Arial" w:hAnsi="Arial" w:cs="Arial"/>
          <w:sz w:val="24"/>
          <w:szCs w:val="24"/>
          <w:lang w:val="es-ES"/>
        </w:rPr>
      </w:pPr>
      <w:r>
        <w:rPr>
          <w:rFonts w:ascii="Arial" w:hAnsi="Arial" w:cs="Arial"/>
          <w:sz w:val="24"/>
          <w:szCs w:val="24"/>
          <w:lang w:val="es-ES"/>
        </w:rPr>
        <w:t>Para los iones monoatómicos, el número de oxidación es igual a la carga del ión.</w:t>
      </w:r>
    </w:p>
    <w:p w:rsidR="002259C3" w:rsidRDefault="002259C3" w:rsidP="00E02BA3">
      <w:pPr>
        <w:pStyle w:val="Prrafodelista"/>
        <w:numPr>
          <w:ilvl w:val="0"/>
          <w:numId w:val="4"/>
        </w:numPr>
        <w:rPr>
          <w:rFonts w:ascii="Arial" w:hAnsi="Arial" w:cs="Arial"/>
          <w:sz w:val="24"/>
          <w:szCs w:val="24"/>
          <w:lang w:val="es-ES"/>
        </w:rPr>
      </w:pPr>
      <w:r>
        <w:rPr>
          <w:rFonts w:ascii="Arial" w:hAnsi="Arial" w:cs="Arial"/>
          <w:sz w:val="24"/>
          <w:szCs w:val="24"/>
          <w:lang w:val="es-ES"/>
        </w:rPr>
        <w:t>En iones poliatómicos, la suma de los números de oxidación de los distintos átomos que los conforman debe ser igual a la carga del ión.</w:t>
      </w:r>
    </w:p>
    <w:p w:rsidR="002259C3" w:rsidRDefault="002259C3" w:rsidP="00E02BA3">
      <w:pPr>
        <w:pStyle w:val="Prrafodelista"/>
        <w:numPr>
          <w:ilvl w:val="0"/>
          <w:numId w:val="4"/>
        </w:numPr>
        <w:rPr>
          <w:rFonts w:ascii="Arial" w:hAnsi="Arial" w:cs="Arial"/>
          <w:sz w:val="24"/>
          <w:szCs w:val="24"/>
          <w:lang w:val="es-ES"/>
        </w:rPr>
      </w:pPr>
      <w:r>
        <w:rPr>
          <w:rFonts w:ascii="Arial" w:hAnsi="Arial" w:cs="Arial"/>
          <w:sz w:val="24"/>
          <w:szCs w:val="24"/>
          <w:lang w:val="es-ES"/>
        </w:rPr>
        <w:t>Para los elementos:</w:t>
      </w:r>
    </w:p>
    <w:p w:rsidR="002259C3" w:rsidRDefault="002259C3" w:rsidP="002259C3">
      <w:pPr>
        <w:pStyle w:val="Prrafodelista"/>
        <w:numPr>
          <w:ilvl w:val="0"/>
          <w:numId w:val="5"/>
        </w:numPr>
        <w:rPr>
          <w:rFonts w:ascii="Arial" w:hAnsi="Arial" w:cs="Arial"/>
          <w:sz w:val="24"/>
          <w:szCs w:val="24"/>
          <w:lang w:val="es-ES"/>
        </w:rPr>
      </w:pPr>
      <w:r>
        <w:rPr>
          <w:rFonts w:ascii="Arial" w:hAnsi="Arial" w:cs="Arial"/>
          <w:sz w:val="24"/>
          <w:szCs w:val="24"/>
          <w:lang w:val="es-ES"/>
        </w:rPr>
        <w:t>Del grupo IA tienen número de oxidación +1</w:t>
      </w:r>
    </w:p>
    <w:p w:rsidR="002259C3" w:rsidRDefault="002259C3" w:rsidP="002259C3">
      <w:pPr>
        <w:pStyle w:val="Prrafodelista"/>
        <w:numPr>
          <w:ilvl w:val="0"/>
          <w:numId w:val="5"/>
        </w:numPr>
        <w:rPr>
          <w:rFonts w:ascii="Arial" w:hAnsi="Arial" w:cs="Arial"/>
          <w:sz w:val="24"/>
          <w:szCs w:val="24"/>
          <w:lang w:val="es-ES"/>
        </w:rPr>
      </w:pPr>
      <w:r>
        <w:rPr>
          <w:rFonts w:ascii="Arial" w:hAnsi="Arial" w:cs="Arial"/>
          <w:sz w:val="24"/>
          <w:szCs w:val="24"/>
          <w:lang w:val="es-ES"/>
        </w:rPr>
        <w:t>Del grupo IIA tienen número de oxidación +2</w:t>
      </w:r>
    </w:p>
    <w:p w:rsidR="002259C3" w:rsidRPr="002259C3" w:rsidRDefault="002259C3" w:rsidP="002259C3">
      <w:pPr>
        <w:pStyle w:val="Prrafodelista"/>
        <w:numPr>
          <w:ilvl w:val="0"/>
          <w:numId w:val="5"/>
        </w:numPr>
        <w:rPr>
          <w:rFonts w:ascii="Arial" w:hAnsi="Arial" w:cs="Arial"/>
          <w:sz w:val="24"/>
          <w:szCs w:val="24"/>
          <w:lang w:val="es-ES"/>
        </w:rPr>
      </w:pPr>
      <w:r>
        <w:rPr>
          <w:rFonts w:ascii="Arial" w:hAnsi="Arial" w:cs="Arial"/>
          <w:sz w:val="24"/>
          <w:szCs w:val="24"/>
          <w:lang w:val="es-ES"/>
        </w:rPr>
        <w:t>Del grupo IIIA (excepto el B) tienen número de oxidación +3 para iones M</w:t>
      </w:r>
      <w:r>
        <w:rPr>
          <w:rFonts w:ascii="Arial" w:hAnsi="Arial" w:cs="Arial"/>
          <w:sz w:val="24"/>
          <w:szCs w:val="24"/>
          <w:vertAlign w:val="superscript"/>
          <w:lang w:val="es-ES"/>
        </w:rPr>
        <w:t>+3</w:t>
      </w:r>
    </w:p>
    <w:p w:rsidR="000F7D86" w:rsidRPr="000F7D86" w:rsidRDefault="002259C3" w:rsidP="000F7D86">
      <w:pPr>
        <w:pStyle w:val="Prrafodelista"/>
        <w:numPr>
          <w:ilvl w:val="0"/>
          <w:numId w:val="5"/>
        </w:numPr>
        <w:rPr>
          <w:rFonts w:ascii="Arial" w:hAnsi="Arial" w:cs="Arial"/>
          <w:sz w:val="24"/>
          <w:szCs w:val="24"/>
          <w:lang w:val="es-ES"/>
        </w:rPr>
      </w:pPr>
      <w:r>
        <w:rPr>
          <w:rFonts w:ascii="Arial" w:hAnsi="Arial" w:cs="Arial"/>
          <w:sz w:val="24"/>
          <w:szCs w:val="24"/>
          <w:lang w:val="es-ES"/>
        </w:rPr>
        <w:t xml:space="preserve">Del grupo IVA (excepto C y Si) tienen número de oxidación </w:t>
      </w:r>
      <w:r w:rsidR="000F7D86">
        <w:rPr>
          <w:rFonts w:ascii="Arial" w:hAnsi="Arial" w:cs="Arial"/>
          <w:sz w:val="24"/>
          <w:szCs w:val="24"/>
          <w:lang w:val="es-ES"/>
        </w:rPr>
        <w:t>+4 para M</w:t>
      </w:r>
      <w:r w:rsidR="000F7D86">
        <w:rPr>
          <w:rFonts w:ascii="Arial" w:hAnsi="Arial" w:cs="Arial"/>
          <w:sz w:val="24"/>
          <w:szCs w:val="24"/>
          <w:vertAlign w:val="superscript"/>
          <w:lang w:val="es-ES"/>
        </w:rPr>
        <w:t>+4</w:t>
      </w:r>
      <w:r w:rsidR="000F7D86">
        <w:rPr>
          <w:rFonts w:ascii="Arial" w:hAnsi="Arial" w:cs="Arial"/>
          <w:sz w:val="24"/>
          <w:szCs w:val="24"/>
          <w:lang w:val="es-ES"/>
        </w:rPr>
        <w:t xml:space="preserve"> y +2 para M</w:t>
      </w:r>
      <w:r w:rsidR="000F7D86">
        <w:rPr>
          <w:rFonts w:ascii="Arial" w:hAnsi="Arial" w:cs="Arial"/>
          <w:sz w:val="24"/>
          <w:szCs w:val="24"/>
          <w:vertAlign w:val="superscript"/>
          <w:lang w:val="es-ES"/>
        </w:rPr>
        <w:t>+2.</w:t>
      </w:r>
    </w:p>
    <w:p w:rsidR="000F7D86" w:rsidRDefault="000F7D86" w:rsidP="000F7D86">
      <w:pPr>
        <w:pStyle w:val="Prrafodelista"/>
        <w:numPr>
          <w:ilvl w:val="0"/>
          <w:numId w:val="4"/>
        </w:numPr>
        <w:rPr>
          <w:rFonts w:ascii="Arial" w:hAnsi="Arial" w:cs="Arial"/>
          <w:sz w:val="24"/>
          <w:szCs w:val="24"/>
          <w:lang w:val="es-ES"/>
        </w:rPr>
      </w:pPr>
      <w:r>
        <w:rPr>
          <w:rFonts w:ascii="Arial" w:hAnsi="Arial" w:cs="Arial"/>
          <w:sz w:val="24"/>
          <w:szCs w:val="24"/>
          <w:lang w:val="es-ES"/>
        </w:rPr>
        <w:t>Para el H el número de oxidación es +1 en su combinación con los no metales y -1 en su combinación con metales.</w:t>
      </w:r>
    </w:p>
    <w:p w:rsidR="000F7D86" w:rsidRDefault="000F7D86" w:rsidP="000F7D86">
      <w:pPr>
        <w:pStyle w:val="Prrafodelista"/>
        <w:numPr>
          <w:ilvl w:val="0"/>
          <w:numId w:val="4"/>
        </w:numPr>
        <w:rPr>
          <w:rFonts w:ascii="Arial" w:hAnsi="Arial" w:cs="Arial"/>
          <w:sz w:val="24"/>
          <w:szCs w:val="24"/>
          <w:lang w:val="es-ES"/>
        </w:rPr>
      </w:pPr>
      <w:r>
        <w:rPr>
          <w:rFonts w:ascii="Arial" w:hAnsi="Arial" w:cs="Arial"/>
          <w:sz w:val="24"/>
          <w:szCs w:val="24"/>
          <w:lang w:val="es-ES"/>
        </w:rPr>
        <w:t>Para el F el número de oxidación es -1 en todos sus compuestos.</w:t>
      </w:r>
    </w:p>
    <w:p w:rsidR="000F7D86" w:rsidRDefault="000F7D86" w:rsidP="000F7D86">
      <w:pPr>
        <w:pStyle w:val="Prrafodelista"/>
        <w:numPr>
          <w:ilvl w:val="0"/>
          <w:numId w:val="4"/>
        </w:numPr>
        <w:rPr>
          <w:rFonts w:ascii="Arial" w:hAnsi="Arial" w:cs="Arial"/>
          <w:sz w:val="24"/>
          <w:szCs w:val="24"/>
          <w:lang w:val="es-ES"/>
        </w:rPr>
      </w:pPr>
      <w:r>
        <w:rPr>
          <w:rFonts w:ascii="Arial" w:hAnsi="Arial" w:cs="Arial"/>
          <w:sz w:val="24"/>
          <w:szCs w:val="24"/>
          <w:lang w:val="es-ES"/>
        </w:rPr>
        <w:t>Para el O los números de oxidación son:</w:t>
      </w:r>
    </w:p>
    <w:p w:rsidR="000F7D86" w:rsidRDefault="000F7D86" w:rsidP="000F7D86">
      <w:pPr>
        <w:pStyle w:val="Prrafodelista"/>
        <w:numPr>
          <w:ilvl w:val="0"/>
          <w:numId w:val="6"/>
        </w:numPr>
        <w:rPr>
          <w:rFonts w:ascii="Arial" w:hAnsi="Arial" w:cs="Arial"/>
          <w:sz w:val="24"/>
          <w:szCs w:val="24"/>
          <w:lang w:val="es-ES"/>
        </w:rPr>
      </w:pPr>
      <w:r>
        <w:rPr>
          <w:rFonts w:ascii="Arial" w:hAnsi="Arial" w:cs="Arial"/>
          <w:sz w:val="24"/>
          <w:szCs w:val="24"/>
          <w:lang w:val="es-ES"/>
        </w:rPr>
        <w:t>-2 al menos que se combine con el F</w:t>
      </w:r>
    </w:p>
    <w:p w:rsidR="000F7D86" w:rsidRPr="000F7D86" w:rsidRDefault="000F7D86" w:rsidP="000F7D86">
      <w:pPr>
        <w:pStyle w:val="Prrafodelista"/>
        <w:numPr>
          <w:ilvl w:val="0"/>
          <w:numId w:val="6"/>
        </w:numPr>
        <w:rPr>
          <w:rFonts w:ascii="Arial" w:hAnsi="Arial" w:cs="Arial"/>
          <w:sz w:val="24"/>
          <w:szCs w:val="24"/>
          <w:lang w:val="es-ES"/>
        </w:rPr>
      </w:pPr>
      <w:r>
        <w:rPr>
          <w:rFonts w:ascii="Arial" w:hAnsi="Arial" w:cs="Arial"/>
          <w:sz w:val="24"/>
          <w:szCs w:val="24"/>
          <w:lang w:val="es-ES"/>
        </w:rPr>
        <w:t>-1 en los peróxidos(O</w:t>
      </w:r>
      <w:r>
        <w:rPr>
          <w:rFonts w:ascii="Arial" w:hAnsi="Arial" w:cs="Arial"/>
          <w:sz w:val="24"/>
          <w:szCs w:val="24"/>
          <w:vertAlign w:val="subscript"/>
          <w:lang w:val="es-ES"/>
        </w:rPr>
        <w:t>2</w:t>
      </w:r>
      <w:r>
        <w:rPr>
          <w:rFonts w:ascii="Arial" w:hAnsi="Arial" w:cs="Arial"/>
          <w:sz w:val="24"/>
          <w:szCs w:val="24"/>
          <w:lang w:val="es-ES"/>
        </w:rPr>
        <w:t>)</w:t>
      </w:r>
      <w:r>
        <w:rPr>
          <w:rFonts w:ascii="Arial" w:hAnsi="Arial" w:cs="Arial"/>
          <w:sz w:val="24"/>
          <w:szCs w:val="24"/>
          <w:vertAlign w:val="superscript"/>
          <w:lang w:val="es-ES"/>
        </w:rPr>
        <w:t>-2</w:t>
      </w:r>
    </w:p>
    <w:p w:rsidR="000F7D86" w:rsidRDefault="000F7D86" w:rsidP="000F7D86">
      <w:pPr>
        <w:pStyle w:val="Prrafodelista"/>
        <w:numPr>
          <w:ilvl w:val="0"/>
          <w:numId w:val="4"/>
        </w:numPr>
        <w:rPr>
          <w:rFonts w:ascii="Arial" w:hAnsi="Arial" w:cs="Arial"/>
          <w:sz w:val="24"/>
          <w:szCs w:val="24"/>
          <w:lang w:val="es-ES"/>
        </w:rPr>
      </w:pPr>
      <w:r>
        <w:rPr>
          <w:rFonts w:ascii="Arial" w:hAnsi="Arial" w:cs="Arial"/>
          <w:sz w:val="24"/>
          <w:szCs w:val="24"/>
          <w:lang w:val="es-ES"/>
        </w:rPr>
        <w:t>La suma algebraica de los números de oxidación de los elementos que integran una molécula, debe ser igual a cero.</w:t>
      </w:r>
    </w:p>
    <w:p w:rsidR="003B4CF0" w:rsidRDefault="000F7D86" w:rsidP="000F7D86">
      <w:pPr>
        <w:pStyle w:val="Prrafodelista"/>
        <w:numPr>
          <w:ilvl w:val="0"/>
          <w:numId w:val="4"/>
        </w:numPr>
        <w:rPr>
          <w:rFonts w:ascii="Arial" w:hAnsi="Arial" w:cs="Arial"/>
          <w:sz w:val="24"/>
          <w:szCs w:val="24"/>
          <w:lang w:val="es-ES"/>
        </w:rPr>
      </w:pPr>
      <w:r>
        <w:rPr>
          <w:rFonts w:ascii="Arial" w:hAnsi="Arial" w:cs="Arial"/>
          <w:sz w:val="24"/>
          <w:szCs w:val="24"/>
          <w:lang w:val="es-ES"/>
        </w:rPr>
        <w:t>En los compuestos binarios, el número de oxidación negativo se le asigna al elemento más electronegativo.</w:t>
      </w:r>
    </w:p>
    <w:p w:rsidR="000F7D86" w:rsidRPr="000F7D86" w:rsidRDefault="000F7D86" w:rsidP="003B4CF0">
      <w:pPr>
        <w:pStyle w:val="Prrafodelista"/>
        <w:ind w:left="644"/>
        <w:rPr>
          <w:rFonts w:ascii="Arial" w:hAnsi="Arial" w:cs="Arial"/>
          <w:sz w:val="24"/>
          <w:szCs w:val="24"/>
          <w:lang w:val="es-ES"/>
        </w:rPr>
      </w:pPr>
      <w:r w:rsidRPr="000F7D86">
        <w:rPr>
          <w:rFonts w:ascii="Arial" w:hAnsi="Arial" w:cs="Arial"/>
          <w:sz w:val="24"/>
          <w:szCs w:val="24"/>
          <w:lang w:val="es-ES"/>
        </w:rPr>
        <w:t xml:space="preserve">                                      </w:t>
      </w:r>
    </w:p>
    <w:p w:rsidR="000F7D86" w:rsidRDefault="003B4CF0" w:rsidP="00F26859">
      <w:pPr>
        <w:jc w:val="center"/>
        <w:rPr>
          <w:rFonts w:ascii="Arial" w:hAnsi="Arial" w:cs="Arial"/>
          <w:sz w:val="24"/>
          <w:szCs w:val="24"/>
          <w:lang w:val="es-ES"/>
        </w:rPr>
      </w:pPr>
      <w:r>
        <w:rPr>
          <w:noProof/>
        </w:rPr>
        <w:drawing>
          <wp:inline distT="0" distB="0" distL="0" distR="0" wp14:anchorId="3D715B97" wp14:editId="7EEDB77E">
            <wp:extent cx="3501824" cy="1514475"/>
            <wp:effectExtent l="0" t="0" r="3810" b="0"/>
            <wp:docPr id="5" name="Imagen 5" descr="El Número de Oxidación - Areacie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 Número de Oxidación - Areacienci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9415" cy="1522083"/>
                    </a:xfrm>
                    <a:prstGeom prst="rect">
                      <a:avLst/>
                    </a:prstGeom>
                    <a:noFill/>
                    <a:ln>
                      <a:noFill/>
                    </a:ln>
                  </pic:spPr>
                </pic:pic>
              </a:graphicData>
            </a:graphic>
          </wp:inline>
        </w:drawing>
      </w:r>
    </w:p>
    <w:p w:rsidR="00F26859" w:rsidRDefault="00F26859" w:rsidP="00F26859">
      <w:pPr>
        <w:jc w:val="center"/>
        <w:rPr>
          <w:rFonts w:ascii="Arial" w:hAnsi="Arial" w:cs="Arial"/>
          <w:b/>
          <w:sz w:val="24"/>
          <w:szCs w:val="24"/>
          <w:u w:val="single"/>
          <w:lang w:val="es-ES"/>
        </w:rPr>
      </w:pPr>
      <w:r w:rsidRPr="00F26859">
        <w:rPr>
          <w:rFonts w:ascii="Arial" w:hAnsi="Arial" w:cs="Arial"/>
          <w:b/>
          <w:sz w:val="24"/>
          <w:szCs w:val="24"/>
          <w:u w:val="single"/>
          <w:lang w:val="es-ES"/>
        </w:rPr>
        <w:lastRenderedPageBreak/>
        <w:t>NOMENCLATURA DE LOS COMPUESTOS INORGÁNICOS:</w:t>
      </w:r>
    </w:p>
    <w:p w:rsidR="00F26859" w:rsidRDefault="00F26859" w:rsidP="00F26859">
      <w:pPr>
        <w:rPr>
          <w:rFonts w:ascii="Arial" w:hAnsi="Arial" w:cs="Arial"/>
          <w:b/>
          <w:sz w:val="24"/>
          <w:szCs w:val="24"/>
          <w:u w:val="single"/>
          <w:lang w:val="es-ES"/>
        </w:rPr>
      </w:pPr>
    </w:p>
    <w:p w:rsidR="00F26859" w:rsidRDefault="00F26859" w:rsidP="00F26859">
      <w:pPr>
        <w:rPr>
          <w:rFonts w:ascii="Arial" w:hAnsi="Arial" w:cs="Arial"/>
          <w:sz w:val="24"/>
          <w:szCs w:val="24"/>
          <w:lang w:val="es-ES"/>
        </w:rPr>
      </w:pPr>
      <w:r>
        <w:rPr>
          <w:rFonts w:ascii="Arial" w:hAnsi="Arial" w:cs="Arial"/>
          <w:sz w:val="24"/>
          <w:szCs w:val="24"/>
          <w:lang w:val="es-ES"/>
        </w:rPr>
        <w:t>Son reglas que permiten dar nombre a los diferentes compuestos químicos según el tipo y número de elementos que los componen. La nomenclatura permite identificar, clasificar, y organizar los compuestos químicos.</w:t>
      </w:r>
    </w:p>
    <w:p w:rsidR="00F26859" w:rsidRDefault="00F26859" w:rsidP="00F26859">
      <w:pPr>
        <w:rPr>
          <w:rFonts w:ascii="Arial" w:hAnsi="Arial" w:cs="Arial"/>
          <w:sz w:val="24"/>
          <w:szCs w:val="24"/>
          <w:lang w:val="es-ES"/>
        </w:rPr>
      </w:pPr>
      <w:r>
        <w:rPr>
          <w:rFonts w:ascii="Arial" w:hAnsi="Arial" w:cs="Arial"/>
          <w:sz w:val="24"/>
          <w:szCs w:val="24"/>
          <w:lang w:val="es-ES"/>
        </w:rPr>
        <w:t xml:space="preserve">  Existe una gran variedad de compuestos químicos, los agrupamos en diferentes categorías. Lo haremos de acuerdo a la cantidad de elementos que los componen:</w:t>
      </w:r>
    </w:p>
    <w:p w:rsidR="00F26859" w:rsidRDefault="00002D9D" w:rsidP="00F26859">
      <w:pPr>
        <w:rPr>
          <w:rFonts w:ascii="Arial" w:hAnsi="Arial" w:cs="Arial"/>
          <w:sz w:val="24"/>
          <w:szCs w:val="24"/>
          <w:lang w:val="es-ES"/>
        </w:rPr>
      </w:pPr>
      <w:r>
        <w:rPr>
          <w:rFonts w:ascii="Arial" w:hAnsi="Arial" w:cs="Arial"/>
          <w:noProof/>
          <w:sz w:val="24"/>
          <w:szCs w:val="24"/>
        </w:rPr>
        <mc:AlternateContent>
          <mc:Choice Requires="wps">
            <w:drawing>
              <wp:anchor distT="0" distB="0" distL="114300" distR="114300" simplePos="0" relativeHeight="251660288" behindDoc="0" locked="0" layoutInCell="1" allowOverlap="1">
                <wp:simplePos x="0" y="0"/>
                <wp:positionH relativeFrom="column">
                  <wp:posOffset>1767840</wp:posOffset>
                </wp:positionH>
                <wp:positionV relativeFrom="paragraph">
                  <wp:posOffset>151130</wp:posOffset>
                </wp:positionV>
                <wp:extent cx="1971675" cy="276225"/>
                <wp:effectExtent l="19050" t="19050" r="28575" b="28575"/>
                <wp:wrapNone/>
                <wp:docPr id="6" name="Rectángulo 6"/>
                <wp:cNvGraphicFramePr/>
                <a:graphic xmlns:a="http://schemas.openxmlformats.org/drawingml/2006/main">
                  <a:graphicData uri="http://schemas.microsoft.com/office/word/2010/wordprocessingShape">
                    <wps:wsp>
                      <wps:cNvSpPr/>
                      <wps:spPr>
                        <a:xfrm>
                          <a:off x="0" y="0"/>
                          <a:ext cx="1971675" cy="276225"/>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D6695" w:rsidRPr="00002D9D" w:rsidRDefault="00FD6695" w:rsidP="00002D9D">
                            <w:pPr>
                              <w:jc w:val="center"/>
                              <w:rPr>
                                <w:b/>
                                <w:i/>
                                <w:lang w:val="es-ES"/>
                              </w:rPr>
                            </w:pPr>
                            <w:r w:rsidRPr="00002D9D">
                              <w:rPr>
                                <w:b/>
                                <w:i/>
                                <w:lang w:val="es-ES"/>
                              </w:rPr>
                              <w:t>COMPUESTOS QUÍMICOS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6" o:spid="_x0000_s1027" style="position:absolute;margin-left:139.2pt;margin-top:11.9pt;width:155.25pt;height:21.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" fillcolor="white [3201]" strokecolor="black [3213]" strokeweight="2.25pt">
                <v:textbox>
                  <w:txbxContent>
                    <w:p w:rsidR="00FD6695" w:rsidRPr="00002D9D" w:rsidRDefault="00FD6695" w:rsidP="00002D9D">
                      <w:pPr>
                        <w:jc w:val="center"/>
                        <w:rPr>
                          <w:b/>
                          <w:i/>
                          <w:lang w:val="es-ES"/>
                        </w:rPr>
                      </w:pPr>
                      <w:r w:rsidRPr="00002D9D">
                        <w:rPr>
                          <w:b/>
                          <w:i/>
                          <w:lang w:val="es-ES"/>
                        </w:rPr>
                        <w:t>COMPUESTOS QUÍMICOS</w:t>
                      </w:r>
                    </w:p>
                  </w:txbxContent>
                </v:textbox>
              </v:rect>
            </w:pict>
          </mc:Fallback>
        </mc:AlternateContent>
      </w:r>
    </w:p>
    <w:p w:rsidR="00F26859" w:rsidRDefault="004674F4" w:rsidP="004674F4">
      <w:pPr>
        <w:pStyle w:val="Prrafodelista"/>
        <w:numPr>
          <w:ilvl w:val="0"/>
          <w:numId w:val="7"/>
        </w:numPr>
        <w:jc w:val="center"/>
        <w:rPr>
          <w:rFonts w:ascii="Arial" w:hAnsi="Arial" w:cs="Arial"/>
          <w:sz w:val="24"/>
          <w:szCs w:val="24"/>
          <w:lang w:val="es-ES"/>
        </w:rPr>
      </w:pPr>
      <w:r>
        <w:rPr>
          <w:noProof/>
        </w:rPr>
        <mc:AlternateContent>
          <mc:Choice Requires="wps">
            <w:drawing>
              <wp:anchor distT="0" distB="0" distL="114300" distR="114300" simplePos="0" relativeHeight="251663360" behindDoc="0" locked="0" layoutInCell="1" allowOverlap="1" wp14:anchorId="051203F0" wp14:editId="1F2DD273">
                <wp:simplePos x="0" y="0"/>
                <wp:positionH relativeFrom="column">
                  <wp:posOffset>2703196</wp:posOffset>
                </wp:positionH>
                <wp:positionV relativeFrom="paragraph">
                  <wp:posOffset>155576</wp:posOffset>
                </wp:positionV>
                <wp:extent cx="45719" cy="571500"/>
                <wp:effectExtent l="95250" t="19050" r="69215" b="38100"/>
                <wp:wrapNone/>
                <wp:docPr id="9" name="Conector recto de flecha 9"/>
                <wp:cNvGraphicFramePr/>
                <a:graphic xmlns:a="http://schemas.openxmlformats.org/drawingml/2006/main">
                  <a:graphicData uri="http://schemas.microsoft.com/office/word/2010/wordprocessingShape">
                    <wps:wsp>
                      <wps:cNvCnPr/>
                      <wps:spPr>
                        <a:xfrm flipH="1">
                          <a:off x="0" y="0"/>
                          <a:ext cx="45719" cy="5715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B7F88D" id="_x0000_t32" coordsize="21600,21600" o:spt="32" o:oned="t" path="m,l21600,21600e" filled="f">
                <v:path arrowok="t" fillok="f" o:connecttype="none"/>
                <o:lock v:ext="edit" shapetype="t"/>
              </v:shapetype>
              <v:shape id="Conector recto de flecha 9" o:spid="_x0000_s1026" type="#_x0000_t32" style="position:absolute;margin-left:212.85pt;margin-top:12.25pt;width:3.6pt;height:4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" strokecolor="black [3213]" strokeweight="2.25pt">
                <v:stroke endarrow="block" joinstyle="miter"/>
              </v:shape>
            </w:pict>
          </mc:Fallback>
        </mc:AlternateContent>
      </w:r>
      <w:r w:rsidR="00002D9D">
        <w:rPr>
          <w:noProof/>
        </w:rPr>
        <mc:AlternateContent>
          <mc:Choice Requires="wps">
            <w:drawing>
              <wp:anchor distT="0" distB="0" distL="114300" distR="114300" simplePos="0" relativeHeight="251665408" behindDoc="0" locked="0" layoutInCell="1" allowOverlap="1" wp14:anchorId="7387C569" wp14:editId="3AAD3AC4">
                <wp:simplePos x="0" y="0"/>
                <wp:positionH relativeFrom="margin">
                  <wp:posOffset>1805940</wp:posOffset>
                </wp:positionH>
                <wp:positionV relativeFrom="paragraph">
                  <wp:posOffset>879475</wp:posOffset>
                </wp:positionV>
                <wp:extent cx="1933575" cy="1133475"/>
                <wp:effectExtent l="19050" t="19050" r="28575" b="28575"/>
                <wp:wrapNone/>
                <wp:docPr id="12" name="Rectángulo 12"/>
                <wp:cNvGraphicFramePr/>
                <a:graphic xmlns:a="http://schemas.openxmlformats.org/drawingml/2006/main">
                  <a:graphicData uri="http://schemas.microsoft.com/office/word/2010/wordprocessingShape">
                    <wps:wsp>
                      <wps:cNvSpPr/>
                      <wps:spPr>
                        <a:xfrm>
                          <a:off x="0" y="0"/>
                          <a:ext cx="1933575" cy="1133475"/>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D6695" w:rsidRPr="004674F4" w:rsidRDefault="00FD6695" w:rsidP="00002D9D">
                            <w:pPr>
                              <w:jc w:val="center"/>
                              <w:rPr>
                                <w:b/>
                                <w:lang w:val="es-ES"/>
                              </w:rPr>
                            </w:pPr>
                            <w:r w:rsidRPr="004674F4">
                              <w:rPr>
                                <w:b/>
                                <w:lang w:val="es-ES"/>
                              </w:rPr>
                              <w:t>COMPUESTOS TERNARIOS:</w:t>
                            </w:r>
                          </w:p>
                          <w:p w:rsidR="00FD6695" w:rsidRPr="00002D9D" w:rsidRDefault="00FD6695" w:rsidP="00002D9D">
                            <w:pPr>
                              <w:jc w:val="center"/>
                              <w:rPr>
                                <w:lang w:val="es-ES"/>
                              </w:rPr>
                            </w:pPr>
                            <w:r>
                              <w:rPr>
                                <w:lang w:val="es-ES"/>
                              </w:rPr>
                              <w:t>Están formados por tres tipos de elementos diferentes.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7C569" id="Rectángulo 12" o:spid="_x0000_s1028" style="position:absolute;left:0;text-align:left;margin-left:142.2pt;margin-top:69.25pt;width:152.25pt;height:89.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" fillcolor="white [3201]" strokecolor="black [3213]" strokeweight="2.25pt">
                <v:textbox>
                  <w:txbxContent>
                    <w:p w:rsidR="00FD6695" w:rsidRPr="004674F4" w:rsidRDefault="00FD6695" w:rsidP="00002D9D">
                      <w:pPr>
                        <w:jc w:val="center"/>
                        <w:rPr>
                          <w:b/>
                          <w:lang w:val="es-ES"/>
                        </w:rPr>
                      </w:pPr>
                      <w:r w:rsidRPr="004674F4">
                        <w:rPr>
                          <w:b/>
                          <w:lang w:val="es-ES"/>
                        </w:rPr>
                        <w:t>COMPUESTOS TERNARIOS:</w:t>
                      </w:r>
                    </w:p>
                    <w:p w:rsidR="00FD6695" w:rsidRPr="00002D9D" w:rsidRDefault="00FD6695" w:rsidP="00002D9D">
                      <w:pPr>
                        <w:jc w:val="center"/>
                        <w:rPr>
                          <w:lang w:val="es-ES"/>
                        </w:rPr>
                      </w:pPr>
                      <w:r>
                        <w:rPr>
                          <w:lang w:val="es-ES"/>
                        </w:rPr>
                        <w:t>Están formados por tres tipos de elementos diferentes.</w:t>
                      </w:r>
                    </w:p>
                  </w:txbxContent>
                </v:textbox>
                <w10:wrap anchorx="margin"/>
              </v:rect>
            </w:pict>
          </mc:Fallback>
        </mc:AlternateContent>
      </w:r>
      <w:r w:rsidR="00002D9D">
        <w:rPr>
          <w:noProof/>
        </w:rPr>
        <mc:AlternateContent>
          <mc:Choice Requires="wps">
            <w:drawing>
              <wp:anchor distT="0" distB="0" distL="114300" distR="114300" simplePos="0" relativeHeight="251664384" behindDoc="0" locked="0" layoutInCell="1" allowOverlap="1" wp14:anchorId="22B44127" wp14:editId="783447BC">
                <wp:simplePos x="0" y="0"/>
                <wp:positionH relativeFrom="column">
                  <wp:posOffset>-680084</wp:posOffset>
                </wp:positionH>
                <wp:positionV relativeFrom="paragraph">
                  <wp:posOffset>869950</wp:posOffset>
                </wp:positionV>
                <wp:extent cx="1676400" cy="1114425"/>
                <wp:effectExtent l="19050" t="19050" r="19050" b="28575"/>
                <wp:wrapNone/>
                <wp:docPr id="10" name="Rectángulo 10"/>
                <wp:cNvGraphicFramePr/>
                <a:graphic xmlns:a="http://schemas.openxmlformats.org/drawingml/2006/main">
                  <a:graphicData uri="http://schemas.microsoft.com/office/word/2010/wordprocessingShape">
                    <wps:wsp>
                      <wps:cNvSpPr/>
                      <wps:spPr>
                        <a:xfrm>
                          <a:off x="0" y="0"/>
                          <a:ext cx="1676400" cy="1114425"/>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D6695" w:rsidRDefault="00FD6695" w:rsidP="00002D9D">
                            <w:pPr>
                              <w:jc w:val="center"/>
                              <w:rPr>
                                <w:lang w:val="es-ES"/>
                              </w:rPr>
                            </w:pPr>
                            <w:r w:rsidRPr="00002D9D">
                              <w:rPr>
                                <w:b/>
                                <w:lang w:val="es-ES"/>
                              </w:rPr>
                              <w:t>COMPUESTOS BINARIOS</w:t>
                            </w:r>
                            <w:r>
                              <w:rPr>
                                <w:lang w:val="es-ES"/>
                              </w:rPr>
                              <w:t>:</w:t>
                            </w:r>
                          </w:p>
                          <w:p w:rsidR="00FD6695" w:rsidRPr="00002D9D" w:rsidRDefault="00FD6695" w:rsidP="00002D9D">
                            <w:pPr>
                              <w:jc w:val="center"/>
                              <w:rPr>
                                <w:lang w:val="es-ES"/>
                              </w:rPr>
                            </w:pPr>
                            <w:r>
                              <w:rPr>
                                <w:lang w:val="es-ES"/>
                              </w:rPr>
                              <w:t>Están formados por dos tipos de elementos diferentes.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44127" id="Rectángulo 10" o:spid="_x0000_s1029" style="position:absolute;left:0;text-align:left;margin-left:-53.55pt;margin-top:68.5pt;width:132pt;height:8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" fillcolor="white [3201]" strokecolor="black [3213]" strokeweight="2.25pt">
                <v:textbox>
                  <w:txbxContent>
                    <w:p w:rsidR="00FD6695" w:rsidRDefault="00FD6695" w:rsidP="00002D9D">
                      <w:pPr>
                        <w:jc w:val="center"/>
                        <w:rPr>
                          <w:lang w:val="es-ES"/>
                        </w:rPr>
                      </w:pPr>
                      <w:r w:rsidRPr="00002D9D">
                        <w:rPr>
                          <w:b/>
                          <w:lang w:val="es-ES"/>
                        </w:rPr>
                        <w:t>COMPUESTOS BINARIOS</w:t>
                      </w:r>
                      <w:r>
                        <w:rPr>
                          <w:lang w:val="es-ES"/>
                        </w:rPr>
                        <w:t>:</w:t>
                      </w:r>
                    </w:p>
                    <w:p w:rsidR="00FD6695" w:rsidRPr="00002D9D" w:rsidRDefault="00FD6695" w:rsidP="00002D9D">
                      <w:pPr>
                        <w:jc w:val="center"/>
                        <w:rPr>
                          <w:lang w:val="es-ES"/>
                        </w:rPr>
                      </w:pPr>
                      <w:r>
                        <w:rPr>
                          <w:lang w:val="es-ES"/>
                        </w:rPr>
                        <w:t>Están formados por dos tipos de elementos diferentes.</w:t>
                      </w:r>
                    </w:p>
                  </w:txbxContent>
                </v:textbox>
              </v:rect>
            </w:pict>
          </mc:Fallback>
        </mc:AlternateContent>
      </w:r>
      <w:r w:rsidR="00002D9D">
        <w:rPr>
          <w:noProof/>
        </w:rPr>
        <mc:AlternateContent>
          <mc:Choice Requires="wps">
            <w:drawing>
              <wp:anchor distT="0" distB="0" distL="114300" distR="114300" simplePos="0" relativeHeight="251666432" behindDoc="0" locked="0" layoutInCell="1" allowOverlap="1" wp14:anchorId="08B0FDF2" wp14:editId="090AF021">
                <wp:simplePos x="0" y="0"/>
                <wp:positionH relativeFrom="column">
                  <wp:posOffset>4577715</wp:posOffset>
                </wp:positionH>
                <wp:positionV relativeFrom="paragraph">
                  <wp:posOffset>879475</wp:posOffset>
                </wp:positionV>
                <wp:extent cx="1828800" cy="1104900"/>
                <wp:effectExtent l="19050" t="19050" r="19050" b="19050"/>
                <wp:wrapNone/>
                <wp:docPr id="13" name="Rectángulo 13"/>
                <wp:cNvGraphicFramePr/>
                <a:graphic xmlns:a="http://schemas.openxmlformats.org/drawingml/2006/main">
                  <a:graphicData uri="http://schemas.microsoft.com/office/word/2010/wordprocessingShape">
                    <wps:wsp>
                      <wps:cNvSpPr/>
                      <wps:spPr>
                        <a:xfrm>
                          <a:off x="0" y="0"/>
                          <a:ext cx="1828800" cy="110490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D6695" w:rsidRPr="00002D9D" w:rsidRDefault="00FD6695" w:rsidP="00002D9D">
                            <w:pPr>
                              <w:jc w:val="center"/>
                              <w:rPr>
                                <w:b/>
                                <w:lang w:val="es-ES"/>
                              </w:rPr>
                            </w:pPr>
                            <w:r w:rsidRPr="00002D9D">
                              <w:rPr>
                                <w:b/>
                                <w:lang w:val="es-ES"/>
                              </w:rPr>
                              <w:t>COMPUESTOS CUATERNARIOS:</w:t>
                            </w:r>
                          </w:p>
                          <w:p w:rsidR="00FD6695" w:rsidRPr="00002D9D" w:rsidRDefault="00FD6695" w:rsidP="00002D9D">
                            <w:pPr>
                              <w:jc w:val="center"/>
                              <w:rPr>
                                <w:lang w:val="es-ES"/>
                              </w:rPr>
                            </w:pPr>
                            <w:r>
                              <w:rPr>
                                <w:lang w:val="es-ES"/>
                              </w:rPr>
                              <w:t>Están formados por cuatro tipos de elementos diferentes.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0FDF2" id="Rectángulo 13" o:spid="_x0000_s1030" style="position:absolute;left:0;text-align:left;margin-left:360.45pt;margin-top:69.25pt;width:2in;height: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" fillcolor="white [3201]" strokecolor="black [3213]" strokeweight="2.25pt">
                <v:textbox>
                  <w:txbxContent>
                    <w:p w:rsidR="00FD6695" w:rsidRPr="00002D9D" w:rsidRDefault="00FD6695" w:rsidP="00002D9D">
                      <w:pPr>
                        <w:jc w:val="center"/>
                        <w:rPr>
                          <w:b/>
                          <w:lang w:val="es-ES"/>
                        </w:rPr>
                      </w:pPr>
                      <w:r w:rsidRPr="00002D9D">
                        <w:rPr>
                          <w:b/>
                          <w:lang w:val="es-ES"/>
                        </w:rPr>
                        <w:t>COMPUESTOS CUATERNARIOS:</w:t>
                      </w:r>
                    </w:p>
                    <w:p w:rsidR="00FD6695" w:rsidRPr="00002D9D" w:rsidRDefault="00FD6695" w:rsidP="00002D9D">
                      <w:pPr>
                        <w:jc w:val="center"/>
                        <w:rPr>
                          <w:lang w:val="es-ES"/>
                        </w:rPr>
                      </w:pPr>
                      <w:r>
                        <w:rPr>
                          <w:lang w:val="es-ES"/>
                        </w:rPr>
                        <w:t>Están formados por cuatro tipos de elementos diferentes.</w:t>
                      </w:r>
                    </w:p>
                  </w:txbxContent>
                </v:textbox>
              </v:rect>
            </w:pict>
          </mc:Fallback>
        </mc:AlternateContent>
      </w:r>
      <w:r w:rsidR="00002D9D">
        <w:rPr>
          <w:noProof/>
        </w:rPr>
        <mc:AlternateContent>
          <mc:Choice Requires="wps">
            <w:drawing>
              <wp:anchor distT="0" distB="0" distL="114300" distR="114300" simplePos="0" relativeHeight="251662336" behindDoc="0" locked="0" layoutInCell="1" allowOverlap="1">
                <wp:simplePos x="0" y="0"/>
                <wp:positionH relativeFrom="column">
                  <wp:posOffset>3749040</wp:posOffset>
                </wp:positionH>
                <wp:positionV relativeFrom="paragraph">
                  <wp:posOffset>146049</wp:posOffset>
                </wp:positionV>
                <wp:extent cx="895350" cy="657225"/>
                <wp:effectExtent l="19050" t="19050" r="38100" b="47625"/>
                <wp:wrapNone/>
                <wp:docPr id="8" name="Conector recto de flecha 8"/>
                <wp:cNvGraphicFramePr/>
                <a:graphic xmlns:a="http://schemas.openxmlformats.org/drawingml/2006/main">
                  <a:graphicData uri="http://schemas.microsoft.com/office/word/2010/wordprocessingShape">
                    <wps:wsp>
                      <wps:cNvCnPr/>
                      <wps:spPr>
                        <a:xfrm>
                          <a:off x="0" y="0"/>
                          <a:ext cx="895350" cy="6572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994CB4" id="Conector recto de flecha 8" o:spid="_x0000_s1026" type="#_x0000_t32" style="position:absolute;margin-left:295.2pt;margin-top:11.5pt;width:70.5pt;height:5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" strokecolor="black [3213]" strokeweight="2.25pt">
                <v:stroke endarrow="block" joinstyle="miter"/>
              </v:shape>
            </w:pict>
          </mc:Fallback>
        </mc:AlternateContent>
      </w:r>
      <w:r w:rsidR="00002D9D">
        <w:rPr>
          <w:noProof/>
        </w:rPr>
        <mc:AlternateContent>
          <mc:Choice Requires="wps">
            <w:drawing>
              <wp:anchor distT="0" distB="0" distL="114300" distR="114300" simplePos="0" relativeHeight="251667456" behindDoc="0" locked="0" layoutInCell="1" allowOverlap="1">
                <wp:simplePos x="0" y="0"/>
                <wp:positionH relativeFrom="column">
                  <wp:posOffset>796290</wp:posOffset>
                </wp:positionH>
                <wp:positionV relativeFrom="paragraph">
                  <wp:posOffset>146050</wp:posOffset>
                </wp:positionV>
                <wp:extent cx="981075" cy="590550"/>
                <wp:effectExtent l="38100" t="19050" r="28575" b="38100"/>
                <wp:wrapNone/>
                <wp:docPr id="7" name="Conector recto de flecha 7"/>
                <wp:cNvGraphicFramePr/>
                <a:graphic xmlns:a="http://schemas.openxmlformats.org/drawingml/2006/main">
                  <a:graphicData uri="http://schemas.microsoft.com/office/word/2010/wordprocessingShape">
                    <wps:wsp>
                      <wps:cNvCnPr/>
                      <wps:spPr>
                        <a:xfrm flipH="1">
                          <a:off x="0" y="0"/>
                          <a:ext cx="981075" cy="5905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301CDC" id="Conector recto de flecha 7" o:spid="_x0000_s1026" type="#_x0000_t32" style="position:absolute;margin-left:62.7pt;margin-top:11.5pt;width:77.25pt;height:46.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" strokecolor="black [3213]" strokeweight="2.25pt">
                <v:stroke endarrow="block" joinstyle="miter"/>
              </v:shape>
            </w:pict>
          </mc:Fallback>
        </mc:AlternateContent>
      </w:r>
      <w:r w:rsidRPr="004674F4">
        <w:rPr>
          <w:rFonts w:ascii="Arial" w:hAnsi="Arial" w:cs="Arial"/>
          <w:sz w:val="24"/>
          <w:szCs w:val="24"/>
          <w:lang w:val="es-ES"/>
        </w:rPr>
        <w:t>f</w:t>
      </w:r>
    </w:p>
    <w:p w:rsidR="001E0530" w:rsidRDefault="001E0530" w:rsidP="001E0530">
      <w:pPr>
        <w:pStyle w:val="Prrafodelista"/>
        <w:rPr>
          <w:rFonts w:ascii="Arial" w:hAnsi="Arial" w:cs="Arial"/>
          <w:sz w:val="24"/>
          <w:szCs w:val="24"/>
          <w:lang w:val="es-ES"/>
        </w:rPr>
      </w:pPr>
    </w:p>
    <w:p w:rsidR="001E0530" w:rsidRDefault="001E0530" w:rsidP="001E0530">
      <w:pPr>
        <w:pStyle w:val="Prrafodelista"/>
        <w:rPr>
          <w:rFonts w:ascii="Arial" w:hAnsi="Arial" w:cs="Arial"/>
          <w:sz w:val="24"/>
          <w:szCs w:val="24"/>
          <w:lang w:val="es-ES"/>
        </w:rPr>
      </w:pPr>
    </w:p>
    <w:p w:rsidR="001E0530" w:rsidRDefault="001E0530" w:rsidP="001E0530">
      <w:pPr>
        <w:pStyle w:val="Prrafodelista"/>
        <w:rPr>
          <w:rFonts w:ascii="Arial" w:hAnsi="Arial" w:cs="Arial"/>
          <w:sz w:val="24"/>
          <w:szCs w:val="24"/>
          <w:lang w:val="es-ES"/>
        </w:rPr>
      </w:pPr>
    </w:p>
    <w:p w:rsidR="001E0530" w:rsidRDefault="001E0530" w:rsidP="001E0530">
      <w:pPr>
        <w:pStyle w:val="Prrafodelista"/>
        <w:rPr>
          <w:rFonts w:ascii="Arial" w:hAnsi="Arial" w:cs="Arial"/>
          <w:sz w:val="24"/>
          <w:szCs w:val="24"/>
          <w:lang w:val="es-ES"/>
        </w:rPr>
      </w:pPr>
    </w:p>
    <w:p w:rsidR="001E0530" w:rsidRDefault="001E0530" w:rsidP="001E0530">
      <w:pPr>
        <w:pStyle w:val="Prrafodelista"/>
        <w:rPr>
          <w:rFonts w:ascii="Arial" w:hAnsi="Arial" w:cs="Arial"/>
          <w:sz w:val="24"/>
          <w:szCs w:val="24"/>
          <w:lang w:val="es-ES"/>
        </w:rPr>
      </w:pPr>
    </w:p>
    <w:p w:rsidR="001E0530" w:rsidRDefault="001E0530" w:rsidP="001E0530">
      <w:pPr>
        <w:pStyle w:val="Prrafodelista"/>
        <w:rPr>
          <w:rFonts w:ascii="Arial" w:hAnsi="Arial" w:cs="Arial"/>
          <w:sz w:val="24"/>
          <w:szCs w:val="24"/>
          <w:lang w:val="es-ES"/>
        </w:rPr>
      </w:pPr>
    </w:p>
    <w:p w:rsidR="001E0530" w:rsidRDefault="001E0530" w:rsidP="001E0530">
      <w:pPr>
        <w:pStyle w:val="Prrafodelista"/>
        <w:rPr>
          <w:rFonts w:ascii="Arial" w:hAnsi="Arial" w:cs="Arial"/>
          <w:sz w:val="24"/>
          <w:szCs w:val="24"/>
          <w:lang w:val="es-ES"/>
        </w:rPr>
      </w:pPr>
    </w:p>
    <w:p w:rsidR="001E0530" w:rsidRDefault="001E0530" w:rsidP="001E0530">
      <w:pPr>
        <w:pStyle w:val="Prrafodelista"/>
        <w:rPr>
          <w:rFonts w:ascii="Arial" w:hAnsi="Arial" w:cs="Arial"/>
          <w:sz w:val="24"/>
          <w:szCs w:val="24"/>
          <w:lang w:val="es-ES"/>
        </w:rPr>
      </w:pPr>
    </w:p>
    <w:p w:rsidR="001E0530" w:rsidRDefault="001E0530" w:rsidP="001E0530">
      <w:pPr>
        <w:pStyle w:val="Prrafodelista"/>
        <w:rPr>
          <w:rFonts w:ascii="Arial" w:hAnsi="Arial" w:cs="Arial"/>
          <w:sz w:val="24"/>
          <w:szCs w:val="24"/>
          <w:lang w:val="es-ES"/>
        </w:rPr>
      </w:pPr>
    </w:p>
    <w:p w:rsidR="00C35964" w:rsidRDefault="00C35964" w:rsidP="001E0530">
      <w:pPr>
        <w:pStyle w:val="Prrafodelista"/>
        <w:rPr>
          <w:rFonts w:ascii="Arial" w:hAnsi="Arial" w:cs="Arial"/>
          <w:noProof/>
          <w:sz w:val="24"/>
          <w:szCs w:val="24"/>
        </w:rPr>
      </w:pPr>
    </w:p>
    <w:p w:rsidR="00C35964" w:rsidRDefault="00C35964" w:rsidP="00C35964">
      <w:pPr>
        <w:pStyle w:val="Prrafodelista"/>
        <w:rPr>
          <w:rFonts w:ascii="Arial" w:hAnsi="Arial" w:cs="Arial"/>
          <w:noProof/>
          <w:sz w:val="24"/>
          <w:szCs w:val="24"/>
        </w:rPr>
      </w:pPr>
      <w:r>
        <w:rPr>
          <w:noProof/>
        </w:rPr>
        <mc:AlternateContent>
          <mc:Choice Requires="wps">
            <w:drawing>
              <wp:inline distT="0" distB="0" distL="0" distR="0" wp14:anchorId="38C66813" wp14:editId="2E937559">
                <wp:extent cx="304800" cy="304800"/>
                <wp:effectExtent l="0" t="0" r="0" b="0"/>
                <wp:docPr id="21" name="AutoShape 14" descr="blob:https://web.whatsapp.com/e2f663d0-977f-44e9-965f-e2a2aaa4a54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AED39B" id="AutoShape 14" o:spid="_x0000_s1026" alt="blob:https://web.whatsapp.com/e2f663d0-977f-44e9-965f-e2a2aaa4a54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2BhSG+YCAAAEBgAADgAAAAAAAAAAAAAA&#10;AAAuAgAAZHJzL2Uyb0RvYy54bWxQSwECLQAUAAYACAAAACEATKDpLNgAAAADAQAADwAAAAAAAAAA&#10;AAAAAABABQAAZHJzL2Rvd25yZXYueG1sUEsFBgAAAAAEAAQA8wAAAEUGAAAAAA==&#10;" filled="f" stroked="f">
                <o:lock v:ext="edit" aspectratio="t"/>
                <w10:anchorlock/>
              </v:rect>
            </w:pict>
          </mc:Fallback>
        </mc:AlternateContent>
      </w:r>
      <w:r>
        <w:rPr>
          <w:noProof/>
        </w:rPr>
        <mc:AlternateContent>
          <mc:Choice Requires="wps">
            <w:drawing>
              <wp:inline distT="0" distB="0" distL="0" distR="0" wp14:anchorId="6A09A601" wp14:editId="0F3269EE">
                <wp:extent cx="304800" cy="304800"/>
                <wp:effectExtent l="0" t="0" r="0" b="0"/>
                <wp:docPr id="20" name="AutoShape 13" descr="blob:https://web.whatsapp.com/e2f663d0-977f-44e9-965f-e2a2aaa4a54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774A8F" id="AutoShape 13" o:spid="_x0000_s1026" alt="blob:https://web.whatsapp.com/e2f663d0-977f-44e9-965f-e2a2aaa4a54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6/K7C+YCAAAEBgAADgAAAAAAAAAAAAAA&#10;AAAuAgAAZHJzL2Uyb0RvYy54bWxQSwECLQAUAAYACAAAACEATKDpLNgAAAADAQAADwAAAAAAAAAA&#10;AAAAAABABQAAZHJzL2Rvd25yZXYueG1sUEsFBgAAAAAEAAQA8wAAAEUGAAAAAA==&#10;" filled="f" stroked="f">
                <o:lock v:ext="edit" aspectratio="t"/>
                <w10:anchorlock/>
              </v:rect>
            </w:pict>
          </mc:Fallback>
        </mc:AlternateContent>
      </w:r>
    </w:p>
    <w:p w:rsidR="001E0530" w:rsidRDefault="00C35964" w:rsidP="00C35964">
      <w:pPr>
        <w:pStyle w:val="Prrafodelista"/>
        <w:rPr>
          <w:rFonts w:ascii="Arial" w:hAnsi="Arial" w:cs="Arial"/>
          <w:sz w:val="24"/>
          <w:szCs w:val="24"/>
          <w:lang w:val="es-ES"/>
        </w:rPr>
      </w:pPr>
      <w:r>
        <w:rPr>
          <w:rFonts w:ascii="Arial" w:hAnsi="Arial" w:cs="Arial"/>
          <w:noProof/>
          <w:sz w:val="24"/>
          <w:szCs w:val="24"/>
        </w:rPr>
        <w:drawing>
          <wp:inline distT="0" distB="0" distL="0" distR="0" wp14:anchorId="6C9277B1" wp14:editId="4A06BDFB">
            <wp:extent cx="2019300" cy="3986492"/>
            <wp:effectExtent l="83502" t="68898" r="140653" b="140652"/>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751" t="7506" r="19715" b="18402"/>
                    <a:stretch/>
                  </pic:blipFill>
                  <pic:spPr bwMode="auto">
                    <a:xfrm rot="16200000">
                      <a:off x="0" y="0"/>
                      <a:ext cx="2028026" cy="40037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E026A" w:rsidRDefault="006E026A" w:rsidP="00C35964">
      <w:pPr>
        <w:pStyle w:val="Prrafodelista"/>
        <w:rPr>
          <w:rFonts w:ascii="Arial" w:hAnsi="Arial" w:cs="Arial"/>
          <w:sz w:val="24"/>
          <w:szCs w:val="24"/>
          <w:lang w:val="es-ES"/>
        </w:rPr>
      </w:pPr>
    </w:p>
    <w:p w:rsidR="006E026A" w:rsidRDefault="006E026A" w:rsidP="00C35964">
      <w:pPr>
        <w:pStyle w:val="Prrafodelista"/>
        <w:rPr>
          <w:rFonts w:ascii="Arial" w:hAnsi="Arial" w:cs="Arial"/>
          <w:sz w:val="24"/>
          <w:szCs w:val="24"/>
          <w:lang w:val="es-ES"/>
        </w:rPr>
      </w:pPr>
    </w:p>
    <w:p w:rsidR="006E026A" w:rsidRDefault="006E026A" w:rsidP="00C35964">
      <w:pPr>
        <w:pStyle w:val="Prrafodelista"/>
        <w:rPr>
          <w:rFonts w:ascii="Arial" w:hAnsi="Arial" w:cs="Arial"/>
          <w:sz w:val="24"/>
          <w:szCs w:val="24"/>
          <w:lang w:val="es-ES"/>
        </w:rPr>
      </w:pPr>
    </w:p>
    <w:p w:rsidR="006E026A" w:rsidRDefault="006E026A" w:rsidP="00C35964">
      <w:pPr>
        <w:pStyle w:val="Prrafodelista"/>
        <w:rPr>
          <w:rFonts w:ascii="Arial" w:hAnsi="Arial" w:cs="Arial"/>
          <w:sz w:val="24"/>
          <w:szCs w:val="24"/>
          <w:lang w:val="es-ES"/>
        </w:rPr>
      </w:pPr>
    </w:p>
    <w:p w:rsidR="006E026A" w:rsidRDefault="006E026A" w:rsidP="00C35964">
      <w:pPr>
        <w:pStyle w:val="Prrafodelista"/>
        <w:rPr>
          <w:rFonts w:ascii="Arial" w:hAnsi="Arial" w:cs="Arial"/>
          <w:sz w:val="24"/>
          <w:szCs w:val="24"/>
          <w:lang w:val="es-ES"/>
        </w:rPr>
      </w:pPr>
    </w:p>
    <w:p w:rsidR="006E026A" w:rsidRDefault="006E026A" w:rsidP="00C35964">
      <w:pPr>
        <w:pStyle w:val="Prrafodelista"/>
        <w:rPr>
          <w:rFonts w:ascii="Arial" w:hAnsi="Arial" w:cs="Arial"/>
          <w:sz w:val="24"/>
          <w:szCs w:val="24"/>
          <w:lang w:val="es-ES"/>
        </w:rPr>
      </w:pPr>
    </w:p>
    <w:p w:rsidR="006E026A" w:rsidRDefault="006E026A" w:rsidP="00C35964">
      <w:pPr>
        <w:pStyle w:val="Prrafodelista"/>
        <w:rPr>
          <w:rFonts w:ascii="Arial" w:hAnsi="Arial" w:cs="Arial"/>
          <w:sz w:val="24"/>
          <w:szCs w:val="24"/>
          <w:lang w:val="es-ES"/>
        </w:rPr>
      </w:pPr>
    </w:p>
    <w:p w:rsidR="006E026A" w:rsidRDefault="006E026A" w:rsidP="00C35964">
      <w:pPr>
        <w:pStyle w:val="Prrafodelista"/>
        <w:rPr>
          <w:rFonts w:ascii="Arial" w:hAnsi="Arial" w:cs="Arial"/>
          <w:sz w:val="24"/>
          <w:szCs w:val="24"/>
          <w:lang w:val="es-ES"/>
        </w:rPr>
      </w:pPr>
    </w:p>
    <w:p w:rsidR="00FE17DF" w:rsidRPr="00FE17DF" w:rsidRDefault="006E026A" w:rsidP="00FE17DF">
      <w:pPr>
        <w:pStyle w:val="Prrafodelista"/>
        <w:rPr>
          <w:rFonts w:ascii="Arial" w:hAnsi="Arial" w:cs="Arial"/>
          <w:b/>
          <w:i/>
          <w:sz w:val="24"/>
          <w:szCs w:val="24"/>
          <w:u w:val="single"/>
          <w:lang w:val="es-ES"/>
        </w:rPr>
      </w:pPr>
      <w:r w:rsidRPr="00FE17DF">
        <w:rPr>
          <w:rFonts w:ascii="Arial" w:hAnsi="Arial" w:cs="Arial"/>
          <w:b/>
          <w:i/>
          <w:sz w:val="24"/>
          <w:szCs w:val="24"/>
          <w:u w:val="single"/>
          <w:lang w:val="es-ES"/>
        </w:rPr>
        <w:lastRenderedPageBreak/>
        <w:t>Emplearemos tres sistemas de nomenclatura</w:t>
      </w:r>
      <w:r w:rsidR="00FE17DF" w:rsidRPr="00FE17DF">
        <w:rPr>
          <w:rFonts w:ascii="Arial" w:hAnsi="Arial" w:cs="Arial"/>
          <w:b/>
          <w:i/>
          <w:sz w:val="24"/>
          <w:szCs w:val="24"/>
          <w:u w:val="single"/>
          <w:lang w:val="es-ES"/>
        </w:rPr>
        <w:t>:</w:t>
      </w:r>
    </w:p>
    <w:p w:rsidR="00FE17DF" w:rsidRDefault="00FE17DF" w:rsidP="00FE17DF">
      <w:pPr>
        <w:pStyle w:val="Prrafodelista"/>
        <w:numPr>
          <w:ilvl w:val="0"/>
          <w:numId w:val="7"/>
        </w:numPr>
        <w:rPr>
          <w:rFonts w:ascii="Arial" w:hAnsi="Arial" w:cs="Arial"/>
          <w:sz w:val="24"/>
          <w:szCs w:val="24"/>
          <w:lang w:val="es-ES"/>
        </w:rPr>
      </w:pPr>
      <w:r>
        <w:rPr>
          <w:rFonts w:ascii="Arial" w:hAnsi="Arial" w:cs="Arial"/>
          <w:sz w:val="24"/>
          <w:szCs w:val="24"/>
          <w:lang w:val="es-ES"/>
        </w:rPr>
        <w:t>Nomenclatura tradicional</w:t>
      </w:r>
    </w:p>
    <w:p w:rsidR="00FE17DF" w:rsidRDefault="00FE17DF" w:rsidP="00FE17DF">
      <w:pPr>
        <w:pStyle w:val="Prrafodelista"/>
        <w:numPr>
          <w:ilvl w:val="0"/>
          <w:numId w:val="7"/>
        </w:numPr>
        <w:rPr>
          <w:rFonts w:ascii="Arial" w:hAnsi="Arial" w:cs="Arial"/>
          <w:sz w:val="24"/>
          <w:szCs w:val="24"/>
          <w:lang w:val="es-ES"/>
        </w:rPr>
      </w:pPr>
      <w:r>
        <w:rPr>
          <w:rFonts w:ascii="Arial" w:hAnsi="Arial" w:cs="Arial"/>
          <w:sz w:val="24"/>
          <w:szCs w:val="24"/>
          <w:lang w:val="es-ES"/>
        </w:rPr>
        <w:t>Nomenclatura stock</w:t>
      </w:r>
    </w:p>
    <w:p w:rsidR="00FE17DF" w:rsidRDefault="00FE17DF" w:rsidP="00FE17DF">
      <w:pPr>
        <w:pStyle w:val="Prrafodelista"/>
        <w:numPr>
          <w:ilvl w:val="0"/>
          <w:numId w:val="7"/>
        </w:numPr>
        <w:rPr>
          <w:rFonts w:ascii="Arial" w:hAnsi="Arial" w:cs="Arial"/>
          <w:sz w:val="24"/>
          <w:szCs w:val="24"/>
          <w:lang w:val="es-ES"/>
        </w:rPr>
      </w:pPr>
      <w:r>
        <w:rPr>
          <w:rFonts w:ascii="Arial" w:hAnsi="Arial" w:cs="Arial"/>
          <w:sz w:val="24"/>
          <w:szCs w:val="24"/>
          <w:lang w:val="es-ES"/>
        </w:rPr>
        <w:t>Nomenclatura sistemática o por atomicidad.</w:t>
      </w:r>
    </w:p>
    <w:p w:rsidR="00FE17DF" w:rsidRDefault="00FE17DF" w:rsidP="00FE17DF">
      <w:pPr>
        <w:pStyle w:val="Prrafodelista"/>
        <w:rPr>
          <w:rFonts w:ascii="Arial" w:hAnsi="Arial" w:cs="Arial"/>
          <w:sz w:val="24"/>
          <w:szCs w:val="24"/>
          <w:lang w:val="es-ES"/>
        </w:rPr>
      </w:pPr>
    </w:p>
    <w:p w:rsidR="00FE17DF" w:rsidRDefault="00FE17DF" w:rsidP="00FE17DF">
      <w:pPr>
        <w:pStyle w:val="Prrafodelista"/>
        <w:pBdr>
          <w:top w:val="dotted" w:sz="4" w:space="1" w:color="auto" w:shadow="1"/>
          <w:left w:val="dotted" w:sz="4" w:space="4" w:color="auto" w:shadow="1"/>
          <w:bottom w:val="dotted" w:sz="4" w:space="1" w:color="auto" w:shadow="1"/>
          <w:right w:val="dotted" w:sz="4" w:space="4" w:color="auto" w:shadow="1"/>
        </w:pBdr>
        <w:jc w:val="center"/>
        <w:rPr>
          <w:rFonts w:ascii="Arial" w:hAnsi="Arial" w:cs="Arial"/>
          <w:b/>
          <w:sz w:val="24"/>
          <w:szCs w:val="24"/>
          <w:lang w:val="es-ES"/>
        </w:rPr>
      </w:pPr>
      <w:r w:rsidRPr="00FE17DF">
        <w:rPr>
          <w:rFonts w:ascii="Arial" w:hAnsi="Arial" w:cs="Arial"/>
          <w:b/>
          <w:sz w:val="24"/>
          <w:szCs w:val="24"/>
          <w:lang w:val="es-ES"/>
        </w:rPr>
        <w:t>Nomenclatura Tradicional</w:t>
      </w:r>
    </w:p>
    <w:p w:rsidR="00FE17DF" w:rsidRDefault="00FE17DF" w:rsidP="00FE17DF">
      <w:pPr>
        <w:rPr>
          <w:lang w:val="es-ES"/>
        </w:rPr>
      </w:pPr>
    </w:p>
    <w:p w:rsidR="00FE17DF" w:rsidRDefault="00FE17DF" w:rsidP="00FE17DF">
      <w:pPr>
        <w:ind w:firstLine="720"/>
        <w:rPr>
          <w:lang w:val="es-ES"/>
        </w:rPr>
      </w:pPr>
      <w:r>
        <w:rPr>
          <w:lang w:val="es-ES"/>
        </w:rPr>
        <w:t>Este sistema utiliza prefijos, sufijos y nombres de familias como por ejemplo óxidos, anhídridos, ácidos, hidróxidos. El criterio para su aplicación es el número de oxidación:</w:t>
      </w:r>
    </w:p>
    <w:p w:rsidR="00FE17DF" w:rsidRDefault="00FE17DF" w:rsidP="00FE17DF">
      <w:pPr>
        <w:pStyle w:val="Prrafodelista"/>
        <w:numPr>
          <w:ilvl w:val="0"/>
          <w:numId w:val="8"/>
        </w:numPr>
        <w:rPr>
          <w:b/>
          <w:lang w:val="es-ES"/>
        </w:rPr>
      </w:pPr>
      <w:r>
        <w:rPr>
          <w:lang w:val="es-ES"/>
        </w:rPr>
        <w:t xml:space="preserve">Para el caso de los </w:t>
      </w:r>
      <w:r w:rsidRPr="00FE17DF">
        <w:rPr>
          <w:b/>
          <w:lang w:val="es-ES"/>
        </w:rPr>
        <w:t>METALES:</w:t>
      </w:r>
    </w:p>
    <w:tbl>
      <w:tblPr>
        <w:tblStyle w:val="Tablaconcuadrcula"/>
        <w:tblW w:w="0" w:type="auto"/>
        <w:tblInd w:w="1440" w:type="dxa"/>
        <w:tblLook w:val="04A0" w:firstRow="1" w:lastRow="0" w:firstColumn="1" w:lastColumn="0" w:noHBand="0" w:noVBand="1"/>
      </w:tblPr>
      <w:tblGrid>
        <w:gridCol w:w="3629"/>
        <w:gridCol w:w="3759"/>
      </w:tblGrid>
      <w:tr w:rsidR="00FE17DF" w:rsidTr="00FE17DF">
        <w:tc>
          <w:tcPr>
            <w:tcW w:w="4414" w:type="dxa"/>
          </w:tcPr>
          <w:p w:rsidR="00FE17DF" w:rsidRPr="00FE17DF" w:rsidRDefault="00FE17DF" w:rsidP="00FE17DF">
            <w:pPr>
              <w:pStyle w:val="Prrafodelista"/>
              <w:ind w:left="0"/>
              <w:rPr>
                <w:b/>
                <w:lang w:val="es-ES"/>
              </w:rPr>
            </w:pPr>
            <w:r w:rsidRPr="00FE17DF">
              <w:rPr>
                <w:b/>
                <w:lang w:val="es-ES"/>
              </w:rPr>
              <w:t>CANTIDAD DE NÚMERO DE OXIDACIÓN</w:t>
            </w:r>
          </w:p>
        </w:tc>
        <w:tc>
          <w:tcPr>
            <w:tcW w:w="4414" w:type="dxa"/>
          </w:tcPr>
          <w:p w:rsidR="00FE17DF" w:rsidRPr="00FE17DF" w:rsidRDefault="00FE17DF" w:rsidP="00FE17DF">
            <w:pPr>
              <w:pStyle w:val="Prrafodelista"/>
              <w:ind w:left="0"/>
              <w:rPr>
                <w:b/>
                <w:lang w:val="es-ES"/>
              </w:rPr>
            </w:pPr>
            <w:r w:rsidRPr="00FE17DF">
              <w:rPr>
                <w:b/>
                <w:lang w:val="es-ES"/>
              </w:rPr>
              <w:t>NOMENCLATURA TRADICIONAL</w:t>
            </w:r>
          </w:p>
        </w:tc>
      </w:tr>
      <w:tr w:rsidR="00FE17DF" w:rsidRPr="002438EF" w:rsidTr="00FE17DF">
        <w:tc>
          <w:tcPr>
            <w:tcW w:w="4414" w:type="dxa"/>
          </w:tcPr>
          <w:p w:rsidR="00FE17DF" w:rsidRDefault="004E61EE" w:rsidP="00FE17DF">
            <w:pPr>
              <w:pStyle w:val="Prrafodelista"/>
              <w:ind w:left="0"/>
              <w:rPr>
                <w:lang w:val="es-ES"/>
              </w:rPr>
            </w:pPr>
            <w:r w:rsidRPr="004E61EE">
              <w:rPr>
                <w:b/>
                <w:lang w:val="es-ES"/>
              </w:rPr>
              <w:t>UN</w:t>
            </w:r>
            <w:r>
              <w:rPr>
                <w:lang w:val="es-ES"/>
              </w:rPr>
              <w:t xml:space="preserve"> solo número de oxidación</w:t>
            </w:r>
          </w:p>
        </w:tc>
        <w:tc>
          <w:tcPr>
            <w:tcW w:w="4414" w:type="dxa"/>
          </w:tcPr>
          <w:p w:rsidR="00FE17DF" w:rsidRDefault="004E61EE" w:rsidP="00FE17DF">
            <w:pPr>
              <w:pStyle w:val="Prrafodelista"/>
              <w:ind w:left="0"/>
              <w:rPr>
                <w:lang w:val="es-ES"/>
              </w:rPr>
            </w:pPr>
            <w:r>
              <w:rPr>
                <w:lang w:val="es-ES"/>
              </w:rPr>
              <w:t xml:space="preserve">Se antepone la palabra </w:t>
            </w:r>
            <w:r w:rsidRPr="004E61EE">
              <w:rPr>
                <w:b/>
                <w:lang w:val="es-ES"/>
              </w:rPr>
              <w:t>de</w:t>
            </w:r>
            <w:r>
              <w:rPr>
                <w:lang w:val="es-ES"/>
              </w:rPr>
              <w:t xml:space="preserve"> al nombre del metal</w:t>
            </w:r>
          </w:p>
        </w:tc>
      </w:tr>
      <w:tr w:rsidR="00FE17DF" w:rsidRPr="002438EF" w:rsidTr="00FE17DF">
        <w:tc>
          <w:tcPr>
            <w:tcW w:w="4414" w:type="dxa"/>
          </w:tcPr>
          <w:p w:rsidR="00FE17DF" w:rsidRDefault="004E61EE" w:rsidP="00FE17DF">
            <w:pPr>
              <w:pStyle w:val="Prrafodelista"/>
              <w:ind w:left="0"/>
              <w:rPr>
                <w:lang w:val="es-ES"/>
              </w:rPr>
            </w:pPr>
            <w:r>
              <w:rPr>
                <w:lang w:val="es-ES"/>
              </w:rPr>
              <w:t>Dos números de oxidación</w:t>
            </w:r>
          </w:p>
        </w:tc>
        <w:tc>
          <w:tcPr>
            <w:tcW w:w="4414" w:type="dxa"/>
          </w:tcPr>
          <w:p w:rsidR="00FE17DF" w:rsidRDefault="004E61EE" w:rsidP="00FE17DF">
            <w:pPr>
              <w:pStyle w:val="Prrafodelista"/>
              <w:ind w:left="0"/>
              <w:rPr>
                <w:lang w:val="es-ES"/>
              </w:rPr>
            </w:pPr>
            <w:r w:rsidRPr="004E61EE">
              <w:rPr>
                <w:b/>
                <w:lang w:val="es-ES"/>
              </w:rPr>
              <w:t>Menor</w:t>
            </w:r>
            <w:r>
              <w:rPr>
                <w:lang w:val="es-ES"/>
              </w:rPr>
              <w:t xml:space="preserve"> número de oxidación: se emplea el sufijo </w:t>
            </w:r>
            <w:r w:rsidRPr="004E61EE">
              <w:rPr>
                <w:b/>
                <w:lang w:val="es-ES"/>
              </w:rPr>
              <w:t>–oso</w:t>
            </w:r>
            <w:r>
              <w:rPr>
                <w:lang w:val="es-ES"/>
              </w:rPr>
              <w:t>.</w:t>
            </w:r>
          </w:p>
        </w:tc>
      </w:tr>
      <w:tr w:rsidR="00FE17DF" w:rsidRPr="002438EF" w:rsidTr="00FE17DF">
        <w:tc>
          <w:tcPr>
            <w:tcW w:w="4414" w:type="dxa"/>
          </w:tcPr>
          <w:p w:rsidR="00FE17DF" w:rsidRDefault="00FE17DF" w:rsidP="00FE17DF">
            <w:pPr>
              <w:pStyle w:val="Prrafodelista"/>
              <w:ind w:left="0"/>
              <w:rPr>
                <w:lang w:val="es-ES"/>
              </w:rPr>
            </w:pPr>
          </w:p>
        </w:tc>
        <w:tc>
          <w:tcPr>
            <w:tcW w:w="4414" w:type="dxa"/>
          </w:tcPr>
          <w:p w:rsidR="00FE17DF" w:rsidRDefault="004E61EE" w:rsidP="00FE17DF">
            <w:pPr>
              <w:pStyle w:val="Prrafodelista"/>
              <w:ind w:left="0"/>
              <w:rPr>
                <w:lang w:val="es-ES"/>
              </w:rPr>
            </w:pPr>
            <w:r w:rsidRPr="004E61EE">
              <w:rPr>
                <w:b/>
                <w:lang w:val="es-ES"/>
              </w:rPr>
              <w:t>Mayor</w:t>
            </w:r>
            <w:r>
              <w:rPr>
                <w:lang w:val="es-ES"/>
              </w:rPr>
              <w:t xml:space="preserve"> número de oxidación: se emplea el sufijo </w:t>
            </w:r>
            <w:r w:rsidRPr="004E61EE">
              <w:rPr>
                <w:b/>
                <w:lang w:val="es-ES"/>
              </w:rPr>
              <w:t>–ico</w:t>
            </w:r>
            <w:r>
              <w:rPr>
                <w:lang w:val="es-ES"/>
              </w:rPr>
              <w:t>.</w:t>
            </w:r>
          </w:p>
        </w:tc>
      </w:tr>
    </w:tbl>
    <w:p w:rsidR="00FE17DF" w:rsidRPr="004E61EE" w:rsidRDefault="004E61EE" w:rsidP="004E61EE">
      <w:pPr>
        <w:pStyle w:val="Prrafodelista"/>
        <w:numPr>
          <w:ilvl w:val="0"/>
          <w:numId w:val="8"/>
        </w:numPr>
        <w:rPr>
          <w:lang w:val="es-ES"/>
        </w:rPr>
      </w:pPr>
      <w:r w:rsidRPr="004E61EE">
        <w:rPr>
          <w:lang w:val="es-ES"/>
        </w:rPr>
        <w:t xml:space="preserve">Para el caso de los </w:t>
      </w:r>
      <w:r w:rsidRPr="004E61EE">
        <w:rPr>
          <w:b/>
          <w:lang w:val="es-ES"/>
        </w:rPr>
        <w:t>NO METALES:</w:t>
      </w:r>
    </w:p>
    <w:tbl>
      <w:tblPr>
        <w:tblStyle w:val="Tablaconcuadrcula"/>
        <w:tblW w:w="0" w:type="auto"/>
        <w:tblInd w:w="1440" w:type="dxa"/>
        <w:tblLook w:val="04A0" w:firstRow="1" w:lastRow="0" w:firstColumn="1" w:lastColumn="0" w:noHBand="0" w:noVBand="1"/>
      </w:tblPr>
      <w:tblGrid>
        <w:gridCol w:w="3629"/>
        <w:gridCol w:w="3759"/>
      </w:tblGrid>
      <w:tr w:rsidR="004E61EE" w:rsidTr="004E61EE">
        <w:tc>
          <w:tcPr>
            <w:tcW w:w="3629" w:type="dxa"/>
          </w:tcPr>
          <w:p w:rsidR="004E61EE" w:rsidRPr="004E61EE" w:rsidRDefault="004E61EE" w:rsidP="004E61EE">
            <w:pPr>
              <w:pStyle w:val="Prrafodelista"/>
              <w:ind w:left="0"/>
              <w:rPr>
                <w:b/>
                <w:lang w:val="es-ES"/>
              </w:rPr>
            </w:pPr>
            <w:r w:rsidRPr="004E61EE">
              <w:rPr>
                <w:b/>
                <w:lang w:val="es-ES"/>
              </w:rPr>
              <w:t>CANTIDAD DE NÚMERO DE OXIDACIÓN</w:t>
            </w:r>
          </w:p>
        </w:tc>
        <w:tc>
          <w:tcPr>
            <w:tcW w:w="3759" w:type="dxa"/>
          </w:tcPr>
          <w:p w:rsidR="004E61EE" w:rsidRPr="004E61EE" w:rsidRDefault="004E61EE" w:rsidP="004E61EE">
            <w:pPr>
              <w:pStyle w:val="Prrafodelista"/>
              <w:ind w:left="0"/>
              <w:rPr>
                <w:b/>
                <w:lang w:val="es-ES"/>
              </w:rPr>
            </w:pPr>
            <w:r w:rsidRPr="004E61EE">
              <w:rPr>
                <w:b/>
                <w:lang w:val="es-ES"/>
              </w:rPr>
              <w:t>NOMENCLATURA TRADICIONAL</w:t>
            </w:r>
          </w:p>
        </w:tc>
      </w:tr>
      <w:tr w:rsidR="004E61EE" w:rsidTr="004E61EE">
        <w:tc>
          <w:tcPr>
            <w:tcW w:w="3629" w:type="dxa"/>
          </w:tcPr>
          <w:p w:rsidR="004E61EE" w:rsidRDefault="004E61EE" w:rsidP="004E61EE">
            <w:pPr>
              <w:pStyle w:val="Prrafodelista"/>
              <w:ind w:left="0"/>
              <w:rPr>
                <w:lang w:val="es-ES"/>
              </w:rPr>
            </w:pPr>
            <w:r w:rsidRPr="004E61EE">
              <w:rPr>
                <w:b/>
                <w:lang w:val="es-ES"/>
              </w:rPr>
              <w:t>Un</w:t>
            </w:r>
            <w:r>
              <w:rPr>
                <w:lang w:val="es-ES"/>
              </w:rPr>
              <w:t xml:space="preserve"> solo número de oxidación</w:t>
            </w:r>
          </w:p>
        </w:tc>
        <w:tc>
          <w:tcPr>
            <w:tcW w:w="3759" w:type="dxa"/>
          </w:tcPr>
          <w:p w:rsidR="004E61EE" w:rsidRDefault="004E61EE" w:rsidP="004E61EE">
            <w:pPr>
              <w:pStyle w:val="Prrafodelista"/>
              <w:ind w:left="0"/>
              <w:rPr>
                <w:lang w:val="es-ES"/>
              </w:rPr>
            </w:pPr>
            <w:r>
              <w:rPr>
                <w:lang w:val="es-ES"/>
              </w:rPr>
              <w:t xml:space="preserve">Se emplea sufijo </w:t>
            </w:r>
            <w:r w:rsidRPr="004E61EE">
              <w:rPr>
                <w:b/>
                <w:lang w:val="es-ES"/>
              </w:rPr>
              <w:t>-ico</w:t>
            </w:r>
          </w:p>
        </w:tc>
      </w:tr>
      <w:tr w:rsidR="004E61EE" w:rsidRPr="002438EF" w:rsidTr="004E61EE">
        <w:trPr>
          <w:trHeight w:val="135"/>
        </w:trPr>
        <w:tc>
          <w:tcPr>
            <w:tcW w:w="3629" w:type="dxa"/>
            <w:vMerge w:val="restart"/>
          </w:tcPr>
          <w:p w:rsidR="004E61EE" w:rsidRDefault="004E61EE" w:rsidP="004E61EE">
            <w:pPr>
              <w:pStyle w:val="Prrafodelista"/>
              <w:ind w:left="0"/>
              <w:rPr>
                <w:lang w:val="es-ES"/>
              </w:rPr>
            </w:pPr>
            <w:r w:rsidRPr="004E61EE">
              <w:rPr>
                <w:b/>
                <w:lang w:val="es-ES"/>
              </w:rPr>
              <w:t>Dos</w:t>
            </w:r>
            <w:r>
              <w:rPr>
                <w:lang w:val="es-ES"/>
              </w:rPr>
              <w:t xml:space="preserve"> número de oxidación</w:t>
            </w:r>
          </w:p>
        </w:tc>
        <w:tc>
          <w:tcPr>
            <w:tcW w:w="3759" w:type="dxa"/>
          </w:tcPr>
          <w:p w:rsidR="004E61EE" w:rsidRDefault="004E61EE" w:rsidP="004E61EE">
            <w:pPr>
              <w:pStyle w:val="Prrafodelista"/>
              <w:ind w:left="0"/>
              <w:rPr>
                <w:lang w:val="es-ES"/>
              </w:rPr>
            </w:pPr>
            <w:r w:rsidRPr="004E61EE">
              <w:rPr>
                <w:b/>
                <w:lang w:val="es-ES"/>
              </w:rPr>
              <w:t>Menor</w:t>
            </w:r>
            <w:r>
              <w:rPr>
                <w:lang w:val="es-ES"/>
              </w:rPr>
              <w:t xml:space="preserve"> número de oxidación : se emplea el sufijo –</w:t>
            </w:r>
            <w:r w:rsidRPr="004E61EE">
              <w:rPr>
                <w:b/>
                <w:lang w:val="es-ES"/>
              </w:rPr>
              <w:t>oso</w:t>
            </w:r>
            <w:r>
              <w:rPr>
                <w:lang w:val="es-ES"/>
              </w:rPr>
              <w:t>.</w:t>
            </w:r>
          </w:p>
        </w:tc>
      </w:tr>
      <w:tr w:rsidR="004E61EE" w:rsidRPr="002438EF" w:rsidTr="004E61EE">
        <w:trPr>
          <w:trHeight w:val="135"/>
        </w:trPr>
        <w:tc>
          <w:tcPr>
            <w:tcW w:w="3629" w:type="dxa"/>
            <w:vMerge/>
          </w:tcPr>
          <w:p w:rsidR="004E61EE" w:rsidRPr="004E61EE" w:rsidRDefault="004E61EE" w:rsidP="004E61EE">
            <w:pPr>
              <w:pStyle w:val="Prrafodelista"/>
              <w:ind w:left="0"/>
              <w:rPr>
                <w:b/>
                <w:lang w:val="es-ES"/>
              </w:rPr>
            </w:pPr>
          </w:p>
        </w:tc>
        <w:tc>
          <w:tcPr>
            <w:tcW w:w="3759" w:type="dxa"/>
          </w:tcPr>
          <w:p w:rsidR="004E61EE" w:rsidRDefault="004E61EE" w:rsidP="004E61EE">
            <w:pPr>
              <w:pStyle w:val="Prrafodelista"/>
              <w:ind w:left="0"/>
              <w:rPr>
                <w:lang w:val="es-ES"/>
              </w:rPr>
            </w:pPr>
            <w:r w:rsidRPr="004E61EE">
              <w:rPr>
                <w:b/>
                <w:lang w:val="es-ES"/>
              </w:rPr>
              <w:t xml:space="preserve">Mayor </w:t>
            </w:r>
            <w:r>
              <w:rPr>
                <w:lang w:val="es-ES"/>
              </w:rPr>
              <w:t xml:space="preserve">número de oxidación: se emplea el sufijo </w:t>
            </w:r>
            <w:r w:rsidRPr="004E61EE">
              <w:rPr>
                <w:b/>
                <w:lang w:val="es-ES"/>
              </w:rPr>
              <w:t>–ico</w:t>
            </w:r>
            <w:r>
              <w:rPr>
                <w:lang w:val="es-ES"/>
              </w:rPr>
              <w:t>.</w:t>
            </w:r>
          </w:p>
        </w:tc>
      </w:tr>
      <w:tr w:rsidR="007E6594" w:rsidRPr="002438EF" w:rsidTr="007E6594">
        <w:trPr>
          <w:trHeight w:val="90"/>
        </w:trPr>
        <w:tc>
          <w:tcPr>
            <w:tcW w:w="3629" w:type="dxa"/>
            <w:vMerge w:val="restart"/>
          </w:tcPr>
          <w:p w:rsidR="007E6594" w:rsidRDefault="007E6594" w:rsidP="004E61EE">
            <w:pPr>
              <w:pStyle w:val="Prrafodelista"/>
              <w:ind w:left="0"/>
              <w:rPr>
                <w:lang w:val="es-ES"/>
              </w:rPr>
            </w:pPr>
            <w:r w:rsidRPr="007E6594">
              <w:rPr>
                <w:b/>
                <w:lang w:val="es-ES"/>
              </w:rPr>
              <w:t>Tres</w:t>
            </w:r>
            <w:r>
              <w:rPr>
                <w:lang w:val="es-ES"/>
              </w:rPr>
              <w:t xml:space="preserve"> números de oxidación</w:t>
            </w:r>
          </w:p>
        </w:tc>
        <w:tc>
          <w:tcPr>
            <w:tcW w:w="3759" w:type="dxa"/>
          </w:tcPr>
          <w:p w:rsidR="007E6594" w:rsidRDefault="007E6594" w:rsidP="004E61EE">
            <w:pPr>
              <w:pStyle w:val="Prrafodelista"/>
              <w:ind w:left="0"/>
              <w:rPr>
                <w:lang w:val="es-ES"/>
              </w:rPr>
            </w:pPr>
            <w:r w:rsidRPr="007E6594">
              <w:rPr>
                <w:b/>
                <w:lang w:val="es-ES"/>
              </w:rPr>
              <w:t xml:space="preserve">Menor </w:t>
            </w:r>
            <w:r>
              <w:rPr>
                <w:lang w:val="es-ES"/>
              </w:rPr>
              <w:t xml:space="preserve">número de oxidación: se emplea el prefijo </w:t>
            </w:r>
            <w:r w:rsidRPr="007E6594">
              <w:rPr>
                <w:b/>
                <w:lang w:val="es-ES"/>
              </w:rPr>
              <w:t>–hipo</w:t>
            </w:r>
            <w:r>
              <w:rPr>
                <w:lang w:val="es-ES"/>
              </w:rPr>
              <w:t xml:space="preserve"> y el sufijo </w:t>
            </w:r>
            <w:r w:rsidRPr="007E6594">
              <w:rPr>
                <w:b/>
                <w:lang w:val="es-ES"/>
              </w:rPr>
              <w:t>–oso.</w:t>
            </w:r>
          </w:p>
        </w:tc>
      </w:tr>
      <w:tr w:rsidR="007E6594" w:rsidRPr="002438EF" w:rsidTr="004E61EE">
        <w:trPr>
          <w:trHeight w:val="90"/>
        </w:trPr>
        <w:tc>
          <w:tcPr>
            <w:tcW w:w="3629" w:type="dxa"/>
            <w:vMerge/>
          </w:tcPr>
          <w:p w:rsidR="007E6594" w:rsidRPr="007E6594" w:rsidRDefault="007E6594" w:rsidP="004E61EE">
            <w:pPr>
              <w:pStyle w:val="Prrafodelista"/>
              <w:ind w:left="0"/>
              <w:rPr>
                <w:b/>
                <w:lang w:val="es-ES"/>
              </w:rPr>
            </w:pPr>
          </w:p>
        </w:tc>
        <w:tc>
          <w:tcPr>
            <w:tcW w:w="3759" w:type="dxa"/>
          </w:tcPr>
          <w:p w:rsidR="007E6594" w:rsidRDefault="007E6594" w:rsidP="004E61EE">
            <w:pPr>
              <w:pStyle w:val="Prrafodelista"/>
              <w:ind w:left="0"/>
              <w:rPr>
                <w:lang w:val="es-ES"/>
              </w:rPr>
            </w:pPr>
            <w:r w:rsidRPr="007E6594">
              <w:rPr>
                <w:b/>
                <w:lang w:val="es-ES"/>
              </w:rPr>
              <w:t>Intermedio</w:t>
            </w:r>
            <w:r>
              <w:rPr>
                <w:lang w:val="es-ES"/>
              </w:rPr>
              <w:t xml:space="preserve">: se emplea el sufijo </w:t>
            </w:r>
            <w:r w:rsidRPr="007E6594">
              <w:rPr>
                <w:b/>
                <w:lang w:val="es-ES"/>
              </w:rPr>
              <w:t>–oso.</w:t>
            </w:r>
          </w:p>
        </w:tc>
      </w:tr>
      <w:tr w:rsidR="007E6594" w:rsidRPr="002438EF" w:rsidTr="004E61EE">
        <w:trPr>
          <w:trHeight w:val="90"/>
        </w:trPr>
        <w:tc>
          <w:tcPr>
            <w:tcW w:w="3629" w:type="dxa"/>
            <w:vMerge/>
          </w:tcPr>
          <w:p w:rsidR="007E6594" w:rsidRPr="007E6594" w:rsidRDefault="007E6594" w:rsidP="004E61EE">
            <w:pPr>
              <w:pStyle w:val="Prrafodelista"/>
              <w:ind w:left="0"/>
              <w:rPr>
                <w:b/>
                <w:lang w:val="es-ES"/>
              </w:rPr>
            </w:pPr>
          </w:p>
        </w:tc>
        <w:tc>
          <w:tcPr>
            <w:tcW w:w="3759" w:type="dxa"/>
          </w:tcPr>
          <w:p w:rsidR="007E6594" w:rsidRDefault="007E6594" w:rsidP="004E61EE">
            <w:pPr>
              <w:pStyle w:val="Prrafodelista"/>
              <w:ind w:left="0"/>
              <w:rPr>
                <w:lang w:val="es-ES"/>
              </w:rPr>
            </w:pPr>
            <w:r w:rsidRPr="007E6594">
              <w:rPr>
                <w:b/>
                <w:lang w:val="es-ES"/>
              </w:rPr>
              <w:t xml:space="preserve">Mayor </w:t>
            </w:r>
            <w:r>
              <w:rPr>
                <w:lang w:val="es-ES"/>
              </w:rPr>
              <w:t xml:space="preserve">número de oxidación: se emplea el sufijo </w:t>
            </w:r>
            <w:r w:rsidRPr="007E6594">
              <w:rPr>
                <w:b/>
                <w:lang w:val="es-ES"/>
              </w:rPr>
              <w:t>–ico.</w:t>
            </w:r>
          </w:p>
        </w:tc>
      </w:tr>
      <w:tr w:rsidR="007E6594" w:rsidRPr="002438EF" w:rsidTr="007E6594">
        <w:trPr>
          <w:trHeight w:val="69"/>
        </w:trPr>
        <w:tc>
          <w:tcPr>
            <w:tcW w:w="3629" w:type="dxa"/>
            <w:vMerge w:val="restart"/>
          </w:tcPr>
          <w:p w:rsidR="007E6594" w:rsidRDefault="007E6594" w:rsidP="004E61EE">
            <w:pPr>
              <w:pStyle w:val="Prrafodelista"/>
              <w:ind w:left="0"/>
              <w:rPr>
                <w:lang w:val="es-ES"/>
              </w:rPr>
            </w:pPr>
            <w:r w:rsidRPr="007E6594">
              <w:rPr>
                <w:b/>
                <w:lang w:val="es-ES"/>
              </w:rPr>
              <w:t xml:space="preserve">Cuatro </w:t>
            </w:r>
            <w:r>
              <w:rPr>
                <w:lang w:val="es-ES"/>
              </w:rPr>
              <w:t>números de oxidación</w:t>
            </w:r>
          </w:p>
        </w:tc>
        <w:tc>
          <w:tcPr>
            <w:tcW w:w="3759" w:type="dxa"/>
          </w:tcPr>
          <w:p w:rsidR="007E6594" w:rsidRDefault="007E6594" w:rsidP="004E61EE">
            <w:pPr>
              <w:pStyle w:val="Prrafodelista"/>
              <w:ind w:left="0"/>
              <w:rPr>
                <w:lang w:val="es-ES"/>
              </w:rPr>
            </w:pPr>
            <w:r w:rsidRPr="007E6594">
              <w:rPr>
                <w:b/>
                <w:lang w:val="es-ES"/>
              </w:rPr>
              <w:t xml:space="preserve">Menor </w:t>
            </w:r>
            <w:r>
              <w:rPr>
                <w:lang w:val="es-ES"/>
              </w:rPr>
              <w:t xml:space="preserve">número de oxidación: se emplea prefijo </w:t>
            </w:r>
            <w:r w:rsidRPr="007E6594">
              <w:rPr>
                <w:b/>
                <w:lang w:val="es-ES"/>
              </w:rPr>
              <w:t>–hipo</w:t>
            </w:r>
            <w:r>
              <w:rPr>
                <w:lang w:val="es-ES"/>
              </w:rPr>
              <w:t xml:space="preserve"> y sufijo </w:t>
            </w:r>
            <w:r w:rsidRPr="007E6594">
              <w:rPr>
                <w:b/>
                <w:lang w:val="es-ES"/>
              </w:rPr>
              <w:t>–oso.</w:t>
            </w:r>
          </w:p>
          <w:p w:rsidR="007E6594" w:rsidRDefault="007E6594" w:rsidP="004E61EE">
            <w:pPr>
              <w:pStyle w:val="Prrafodelista"/>
              <w:ind w:left="0"/>
              <w:rPr>
                <w:lang w:val="es-ES"/>
              </w:rPr>
            </w:pPr>
          </w:p>
        </w:tc>
      </w:tr>
      <w:tr w:rsidR="007E6594" w:rsidRPr="002438EF" w:rsidTr="004E61EE">
        <w:trPr>
          <w:trHeight w:val="67"/>
        </w:trPr>
        <w:tc>
          <w:tcPr>
            <w:tcW w:w="3629" w:type="dxa"/>
            <w:vMerge/>
          </w:tcPr>
          <w:p w:rsidR="007E6594" w:rsidRPr="007E6594" w:rsidRDefault="007E6594" w:rsidP="004E61EE">
            <w:pPr>
              <w:pStyle w:val="Prrafodelista"/>
              <w:ind w:left="0"/>
              <w:rPr>
                <w:b/>
                <w:lang w:val="es-ES"/>
              </w:rPr>
            </w:pPr>
          </w:p>
        </w:tc>
        <w:tc>
          <w:tcPr>
            <w:tcW w:w="3759" w:type="dxa"/>
          </w:tcPr>
          <w:p w:rsidR="007E6594" w:rsidRDefault="007E6594" w:rsidP="004E61EE">
            <w:pPr>
              <w:pStyle w:val="Prrafodelista"/>
              <w:ind w:left="0"/>
              <w:rPr>
                <w:lang w:val="es-ES"/>
              </w:rPr>
            </w:pPr>
            <w:r w:rsidRPr="007E6594">
              <w:rPr>
                <w:b/>
                <w:lang w:val="es-ES"/>
              </w:rPr>
              <w:t>Menor intermedio</w:t>
            </w:r>
            <w:r>
              <w:rPr>
                <w:lang w:val="es-ES"/>
              </w:rPr>
              <w:t>: se emplea sufijo –</w:t>
            </w:r>
            <w:r w:rsidRPr="007E6594">
              <w:rPr>
                <w:b/>
                <w:lang w:val="es-ES"/>
              </w:rPr>
              <w:t>oso</w:t>
            </w:r>
            <w:r>
              <w:rPr>
                <w:lang w:val="es-ES"/>
              </w:rPr>
              <w:t>.</w:t>
            </w:r>
          </w:p>
        </w:tc>
      </w:tr>
      <w:tr w:rsidR="007E6594" w:rsidRPr="002438EF" w:rsidTr="004E61EE">
        <w:trPr>
          <w:trHeight w:val="67"/>
        </w:trPr>
        <w:tc>
          <w:tcPr>
            <w:tcW w:w="3629" w:type="dxa"/>
            <w:vMerge/>
          </w:tcPr>
          <w:p w:rsidR="007E6594" w:rsidRPr="007E6594" w:rsidRDefault="007E6594" w:rsidP="004E61EE">
            <w:pPr>
              <w:pStyle w:val="Prrafodelista"/>
              <w:ind w:left="0"/>
              <w:rPr>
                <w:b/>
                <w:lang w:val="es-ES"/>
              </w:rPr>
            </w:pPr>
          </w:p>
        </w:tc>
        <w:tc>
          <w:tcPr>
            <w:tcW w:w="3759" w:type="dxa"/>
          </w:tcPr>
          <w:p w:rsidR="007E6594" w:rsidRDefault="007E6594" w:rsidP="004E61EE">
            <w:pPr>
              <w:pStyle w:val="Prrafodelista"/>
              <w:ind w:left="0"/>
              <w:rPr>
                <w:lang w:val="es-ES"/>
              </w:rPr>
            </w:pPr>
            <w:r w:rsidRPr="007E6594">
              <w:rPr>
                <w:b/>
                <w:lang w:val="es-ES"/>
              </w:rPr>
              <w:t>Mayor intermedio</w:t>
            </w:r>
            <w:r>
              <w:rPr>
                <w:lang w:val="es-ES"/>
              </w:rPr>
              <w:t>: se emplea sufijo –</w:t>
            </w:r>
            <w:r w:rsidRPr="007E6594">
              <w:rPr>
                <w:b/>
                <w:lang w:val="es-ES"/>
              </w:rPr>
              <w:t>ico.</w:t>
            </w:r>
          </w:p>
        </w:tc>
      </w:tr>
      <w:tr w:rsidR="007E6594" w:rsidRPr="002438EF" w:rsidTr="004E61EE">
        <w:trPr>
          <w:trHeight w:val="67"/>
        </w:trPr>
        <w:tc>
          <w:tcPr>
            <w:tcW w:w="3629" w:type="dxa"/>
            <w:vMerge/>
          </w:tcPr>
          <w:p w:rsidR="007E6594" w:rsidRPr="007E6594" w:rsidRDefault="007E6594" w:rsidP="004E61EE">
            <w:pPr>
              <w:pStyle w:val="Prrafodelista"/>
              <w:ind w:left="0"/>
              <w:rPr>
                <w:b/>
                <w:lang w:val="es-ES"/>
              </w:rPr>
            </w:pPr>
          </w:p>
        </w:tc>
        <w:tc>
          <w:tcPr>
            <w:tcW w:w="3759" w:type="dxa"/>
          </w:tcPr>
          <w:p w:rsidR="007E6594" w:rsidRDefault="007E6594" w:rsidP="004E61EE">
            <w:pPr>
              <w:pStyle w:val="Prrafodelista"/>
              <w:ind w:left="0"/>
              <w:rPr>
                <w:lang w:val="es-ES"/>
              </w:rPr>
            </w:pPr>
            <w:r w:rsidRPr="007E6594">
              <w:rPr>
                <w:b/>
                <w:lang w:val="es-ES"/>
              </w:rPr>
              <w:t xml:space="preserve">Mayor </w:t>
            </w:r>
            <w:r>
              <w:rPr>
                <w:lang w:val="es-ES"/>
              </w:rPr>
              <w:t xml:space="preserve">número de oxidación: se emplea prefijo </w:t>
            </w:r>
            <w:r w:rsidRPr="007E6594">
              <w:rPr>
                <w:b/>
                <w:lang w:val="es-ES"/>
              </w:rPr>
              <w:t>–per</w:t>
            </w:r>
            <w:r>
              <w:rPr>
                <w:lang w:val="es-ES"/>
              </w:rPr>
              <w:t xml:space="preserve"> y sufijo </w:t>
            </w:r>
            <w:r w:rsidRPr="007E6594">
              <w:rPr>
                <w:b/>
                <w:lang w:val="es-ES"/>
              </w:rPr>
              <w:t>–ico</w:t>
            </w:r>
            <w:r>
              <w:rPr>
                <w:lang w:val="es-ES"/>
              </w:rPr>
              <w:t>.</w:t>
            </w:r>
          </w:p>
        </w:tc>
      </w:tr>
    </w:tbl>
    <w:p w:rsidR="004E61EE" w:rsidRDefault="004E61EE" w:rsidP="004E61EE">
      <w:pPr>
        <w:pStyle w:val="Prrafodelista"/>
        <w:ind w:left="1440"/>
        <w:rPr>
          <w:lang w:val="es-ES"/>
        </w:rPr>
      </w:pPr>
    </w:p>
    <w:p w:rsidR="000128E1" w:rsidRDefault="000128E1" w:rsidP="004E61EE">
      <w:pPr>
        <w:pStyle w:val="Prrafodelista"/>
        <w:ind w:left="1440"/>
        <w:rPr>
          <w:lang w:val="es-ES"/>
        </w:rPr>
      </w:pPr>
    </w:p>
    <w:p w:rsidR="000128E1" w:rsidRDefault="000128E1" w:rsidP="004E61EE">
      <w:pPr>
        <w:pStyle w:val="Prrafodelista"/>
        <w:ind w:left="1440"/>
        <w:rPr>
          <w:lang w:val="es-ES"/>
        </w:rPr>
      </w:pPr>
    </w:p>
    <w:p w:rsidR="000128E1" w:rsidRDefault="000128E1" w:rsidP="004E61EE">
      <w:pPr>
        <w:pStyle w:val="Prrafodelista"/>
        <w:ind w:left="1440"/>
        <w:rPr>
          <w:lang w:val="es-ES"/>
        </w:rPr>
      </w:pPr>
    </w:p>
    <w:p w:rsidR="00807C6B" w:rsidRPr="002438EF" w:rsidRDefault="00807C6B" w:rsidP="00807C6B">
      <w:pPr>
        <w:pBdr>
          <w:top w:val="dotted" w:sz="4" w:space="1" w:color="auto" w:shadow="1"/>
          <w:left w:val="dotted" w:sz="4" w:space="4" w:color="auto" w:shadow="1"/>
          <w:bottom w:val="dotted" w:sz="4" w:space="1" w:color="auto" w:shadow="1"/>
          <w:right w:val="dotted" w:sz="4" w:space="4" w:color="auto" w:shadow="1"/>
        </w:pBdr>
        <w:jc w:val="center"/>
        <w:rPr>
          <w:rFonts w:ascii="Arial" w:hAnsi="Arial" w:cs="Arial"/>
          <w:b/>
          <w:sz w:val="24"/>
          <w:szCs w:val="24"/>
          <w:lang w:val="es-ES"/>
        </w:rPr>
      </w:pPr>
      <w:r w:rsidRPr="002438EF">
        <w:rPr>
          <w:rFonts w:ascii="Arial" w:hAnsi="Arial" w:cs="Arial"/>
          <w:b/>
          <w:sz w:val="24"/>
          <w:szCs w:val="24"/>
          <w:lang w:val="es-ES"/>
        </w:rPr>
        <w:lastRenderedPageBreak/>
        <w:t>Nomenclatura de Stock</w:t>
      </w:r>
    </w:p>
    <w:p w:rsidR="000128E1" w:rsidRDefault="00807C6B" w:rsidP="00807C6B">
      <w:pPr>
        <w:rPr>
          <w:b/>
          <w:u w:val="single"/>
          <w:lang w:val="es-ES"/>
        </w:rPr>
      </w:pPr>
      <w:r>
        <w:rPr>
          <w:lang w:val="es-ES"/>
        </w:rPr>
        <w:t xml:space="preserve">Esta nomenclatura indica el </w:t>
      </w:r>
      <w:r w:rsidRPr="00807C6B">
        <w:rPr>
          <w:b/>
          <w:lang w:val="es-ES"/>
        </w:rPr>
        <w:t>número de oxidación</w:t>
      </w:r>
      <w:r>
        <w:rPr>
          <w:lang w:val="es-ES"/>
        </w:rPr>
        <w:t xml:space="preserve"> del </w:t>
      </w:r>
      <w:r w:rsidRPr="00807C6B">
        <w:rPr>
          <w:b/>
          <w:lang w:val="es-ES"/>
        </w:rPr>
        <w:t>metal</w:t>
      </w:r>
      <w:r>
        <w:rPr>
          <w:lang w:val="es-ES"/>
        </w:rPr>
        <w:t xml:space="preserve"> o </w:t>
      </w:r>
      <w:r w:rsidRPr="00807C6B">
        <w:rPr>
          <w:b/>
          <w:lang w:val="es-ES"/>
        </w:rPr>
        <w:t>no metal</w:t>
      </w:r>
      <w:r>
        <w:rPr>
          <w:lang w:val="es-ES"/>
        </w:rPr>
        <w:t xml:space="preserve"> entre </w:t>
      </w:r>
      <w:r w:rsidRPr="00807C6B">
        <w:rPr>
          <w:b/>
          <w:lang w:val="es-ES"/>
        </w:rPr>
        <w:t xml:space="preserve">paréntesis </w:t>
      </w:r>
      <w:r>
        <w:rPr>
          <w:lang w:val="es-ES"/>
        </w:rPr>
        <w:t xml:space="preserve">y en </w:t>
      </w:r>
      <w:r w:rsidRPr="00807C6B">
        <w:rPr>
          <w:b/>
          <w:lang w:val="es-ES"/>
        </w:rPr>
        <w:t>numeración romana</w:t>
      </w:r>
      <w:r>
        <w:rPr>
          <w:lang w:val="es-ES"/>
        </w:rPr>
        <w:t xml:space="preserve">, </w:t>
      </w:r>
      <w:r w:rsidRPr="00807C6B">
        <w:rPr>
          <w:b/>
          <w:u w:val="single"/>
          <w:lang w:val="es-ES"/>
        </w:rPr>
        <w:t>NO USA PREFIJOS NI SUFIJOS.</w:t>
      </w:r>
    </w:p>
    <w:p w:rsidR="00807C6B" w:rsidRDefault="00807C6B" w:rsidP="00807C6B">
      <w:pPr>
        <w:rPr>
          <w:b/>
          <w:u w:val="single"/>
          <w:lang w:val="es-ES"/>
        </w:rPr>
      </w:pPr>
    </w:p>
    <w:p w:rsidR="00807C6B" w:rsidRPr="002438EF" w:rsidRDefault="00807C6B" w:rsidP="00807C6B">
      <w:pPr>
        <w:pBdr>
          <w:top w:val="dotted" w:sz="4" w:space="1" w:color="auto" w:shadow="1"/>
          <w:left w:val="dotted" w:sz="4" w:space="4" w:color="auto" w:shadow="1"/>
          <w:bottom w:val="dotted" w:sz="4" w:space="1" w:color="auto" w:shadow="1"/>
          <w:right w:val="dotted" w:sz="4" w:space="4" w:color="auto" w:shadow="1"/>
        </w:pBdr>
        <w:jc w:val="center"/>
        <w:rPr>
          <w:rFonts w:ascii="Arial" w:hAnsi="Arial" w:cs="Arial"/>
          <w:b/>
          <w:sz w:val="24"/>
          <w:szCs w:val="24"/>
          <w:lang w:val="es-ES"/>
        </w:rPr>
      </w:pPr>
      <w:r w:rsidRPr="002438EF">
        <w:rPr>
          <w:rFonts w:ascii="Arial" w:hAnsi="Arial" w:cs="Arial"/>
          <w:b/>
          <w:sz w:val="24"/>
          <w:szCs w:val="24"/>
          <w:lang w:val="es-ES"/>
        </w:rPr>
        <w:t>NOMENCLATURA Sistemática o Atomicidad</w:t>
      </w:r>
    </w:p>
    <w:p w:rsidR="00807C6B" w:rsidRDefault="00807C6B" w:rsidP="00807C6B">
      <w:pPr>
        <w:rPr>
          <w:lang w:val="es-ES"/>
        </w:rPr>
      </w:pPr>
      <w:r>
        <w:rPr>
          <w:lang w:val="es-ES"/>
        </w:rPr>
        <w:t xml:space="preserve">Emplea </w:t>
      </w:r>
      <w:r w:rsidRPr="00807C6B">
        <w:rPr>
          <w:b/>
          <w:lang w:val="es-ES"/>
        </w:rPr>
        <w:t>prefijos griegos</w:t>
      </w:r>
      <w:r>
        <w:rPr>
          <w:lang w:val="es-ES"/>
        </w:rPr>
        <w:t xml:space="preserve">, indicándonos el </w:t>
      </w:r>
      <w:r w:rsidRPr="00807C6B">
        <w:rPr>
          <w:b/>
          <w:lang w:val="es-ES"/>
        </w:rPr>
        <w:t>número de átomos</w:t>
      </w:r>
      <w:r>
        <w:rPr>
          <w:lang w:val="es-ES"/>
        </w:rPr>
        <w:t xml:space="preserve"> presentes en el compuesto. Muchas veces el prefijo –mono no se coloca y se sobrentiende que hay solo un átomo.</w:t>
      </w:r>
    </w:p>
    <w:tbl>
      <w:tblPr>
        <w:tblStyle w:val="Tablaconcuadrcula"/>
        <w:tblW w:w="0" w:type="auto"/>
        <w:tblLook w:val="04A0" w:firstRow="1" w:lastRow="0" w:firstColumn="1" w:lastColumn="0" w:noHBand="0" w:noVBand="1"/>
      </w:tblPr>
      <w:tblGrid>
        <w:gridCol w:w="906"/>
        <w:gridCol w:w="820"/>
        <w:gridCol w:w="750"/>
        <w:gridCol w:w="760"/>
        <w:gridCol w:w="795"/>
        <w:gridCol w:w="803"/>
        <w:gridCol w:w="792"/>
        <w:gridCol w:w="825"/>
        <w:gridCol w:w="788"/>
        <w:gridCol w:w="797"/>
        <w:gridCol w:w="792"/>
      </w:tblGrid>
      <w:tr w:rsidR="00807C6B" w:rsidTr="00807C6B">
        <w:tc>
          <w:tcPr>
            <w:tcW w:w="802" w:type="dxa"/>
          </w:tcPr>
          <w:p w:rsidR="00807C6B" w:rsidRPr="00807C6B" w:rsidRDefault="00807C6B" w:rsidP="00807C6B">
            <w:pPr>
              <w:rPr>
                <w:b/>
                <w:lang w:val="es-ES"/>
              </w:rPr>
            </w:pPr>
            <w:r w:rsidRPr="00807C6B">
              <w:rPr>
                <w:b/>
                <w:lang w:val="es-ES"/>
              </w:rPr>
              <w:t>prefijo</w:t>
            </w:r>
          </w:p>
        </w:tc>
        <w:tc>
          <w:tcPr>
            <w:tcW w:w="802" w:type="dxa"/>
          </w:tcPr>
          <w:p w:rsidR="00807C6B" w:rsidRDefault="00807C6B" w:rsidP="00807C6B">
            <w:pPr>
              <w:rPr>
                <w:lang w:val="es-ES"/>
              </w:rPr>
            </w:pPr>
            <w:r>
              <w:rPr>
                <w:lang w:val="es-ES"/>
              </w:rPr>
              <w:t>Mono-</w:t>
            </w:r>
          </w:p>
        </w:tc>
        <w:tc>
          <w:tcPr>
            <w:tcW w:w="802" w:type="dxa"/>
          </w:tcPr>
          <w:p w:rsidR="00807C6B" w:rsidRDefault="00807C6B" w:rsidP="00807C6B">
            <w:pPr>
              <w:rPr>
                <w:lang w:val="es-ES"/>
              </w:rPr>
            </w:pPr>
            <w:r>
              <w:rPr>
                <w:lang w:val="es-ES"/>
              </w:rPr>
              <w:t>di-</w:t>
            </w:r>
          </w:p>
        </w:tc>
        <w:tc>
          <w:tcPr>
            <w:tcW w:w="802" w:type="dxa"/>
          </w:tcPr>
          <w:p w:rsidR="00807C6B" w:rsidRDefault="00807C6B" w:rsidP="00807C6B">
            <w:pPr>
              <w:rPr>
                <w:lang w:val="es-ES"/>
              </w:rPr>
            </w:pPr>
            <w:r>
              <w:rPr>
                <w:lang w:val="es-ES"/>
              </w:rPr>
              <w:t>Tri-</w:t>
            </w:r>
          </w:p>
        </w:tc>
        <w:tc>
          <w:tcPr>
            <w:tcW w:w="802" w:type="dxa"/>
          </w:tcPr>
          <w:p w:rsidR="00807C6B" w:rsidRDefault="00807C6B" w:rsidP="00807C6B">
            <w:pPr>
              <w:rPr>
                <w:lang w:val="es-ES"/>
              </w:rPr>
            </w:pPr>
            <w:r>
              <w:rPr>
                <w:lang w:val="es-ES"/>
              </w:rPr>
              <w:t>Tetra-</w:t>
            </w:r>
          </w:p>
        </w:tc>
        <w:tc>
          <w:tcPr>
            <w:tcW w:w="803" w:type="dxa"/>
          </w:tcPr>
          <w:p w:rsidR="00807C6B" w:rsidRDefault="00807C6B" w:rsidP="00807C6B">
            <w:pPr>
              <w:rPr>
                <w:lang w:val="es-ES"/>
              </w:rPr>
            </w:pPr>
            <w:r>
              <w:rPr>
                <w:lang w:val="es-ES"/>
              </w:rPr>
              <w:t>Penta-</w:t>
            </w:r>
          </w:p>
        </w:tc>
        <w:tc>
          <w:tcPr>
            <w:tcW w:w="803" w:type="dxa"/>
          </w:tcPr>
          <w:p w:rsidR="00807C6B" w:rsidRDefault="00807C6B" w:rsidP="00807C6B">
            <w:pPr>
              <w:rPr>
                <w:lang w:val="es-ES"/>
              </w:rPr>
            </w:pPr>
            <w:r>
              <w:rPr>
                <w:lang w:val="es-ES"/>
              </w:rPr>
              <w:t>Hexa-</w:t>
            </w:r>
          </w:p>
        </w:tc>
        <w:tc>
          <w:tcPr>
            <w:tcW w:w="803" w:type="dxa"/>
          </w:tcPr>
          <w:p w:rsidR="00807C6B" w:rsidRDefault="00807C6B" w:rsidP="00807C6B">
            <w:pPr>
              <w:rPr>
                <w:lang w:val="es-ES"/>
              </w:rPr>
            </w:pPr>
            <w:r>
              <w:rPr>
                <w:lang w:val="es-ES"/>
              </w:rPr>
              <w:t>Hepta-</w:t>
            </w:r>
          </w:p>
        </w:tc>
        <w:tc>
          <w:tcPr>
            <w:tcW w:w="803" w:type="dxa"/>
          </w:tcPr>
          <w:p w:rsidR="00807C6B" w:rsidRDefault="00807C6B" w:rsidP="00807C6B">
            <w:pPr>
              <w:rPr>
                <w:lang w:val="es-ES"/>
              </w:rPr>
            </w:pPr>
            <w:r>
              <w:rPr>
                <w:lang w:val="es-ES"/>
              </w:rPr>
              <w:t>Octa-</w:t>
            </w:r>
          </w:p>
        </w:tc>
        <w:tc>
          <w:tcPr>
            <w:tcW w:w="803" w:type="dxa"/>
          </w:tcPr>
          <w:p w:rsidR="00807C6B" w:rsidRDefault="00807C6B" w:rsidP="00807C6B">
            <w:pPr>
              <w:rPr>
                <w:lang w:val="es-ES"/>
              </w:rPr>
            </w:pPr>
            <w:r>
              <w:rPr>
                <w:lang w:val="es-ES"/>
              </w:rPr>
              <w:t>Nona-</w:t>
            </w:r>
          </w:p>
        </w:tc>
        <w:tc>
          <w:tcPr>
            <w:tcW w:w="803" w:type="dxa"/>
          </w:tcPr>
          <w:p w:rsidR="00807C6B" w:rsidRDefault="00807C6B" w:rsidP="00807C6B">
            <w:pPr>
              <w:rPr>
                <w:lang w:val="es-ES"/>
              </w:rPr>
            </w:pPr>
            <w:r>
              <w:rPr>
                <w:lang w:val="es-ES"/>
              </w:rPr>
              <w:t>Deca-</w:t>
            </w:r>
          </w:p>
        </w:tc>
      </w:tr>
      <w:tr w:rsidR="00807C6B" w:rsidTr="00807C6B">
        <w:tc>
          <w:tcPr>
            <w:tcW w:w="802" w:type="dxa"/>
          </w:tcPr>
          <w:p w:rsidR="00807C6B" w:rsidRPr="00807C6B" w:rsidRDefault="00807C6B" w:rsidP="00807C6B">
            <w:pPr>
              <w:rPr>
                <w:b/>
                <w:lang w:val="es-ES"/>
              </w:rPr>
            </w:pPr>
            <w:r w:rsidRPr="00807C6B">
              <w:rPr>
                <w:b/>
                <w:lang w:val="es-ES"/>
              </w:rPr>
              <w:t>átomos</w:t>
            </w:r>
          </w:p>
        </w:tc>
        <w:tc>
          <w:tcPr>
            <w:tcW w:w="802" w:type="dxa"/>
          </w:tcPr>
          <w:p w:rsidR="00807C6B" w:rsidRDefault="00807C6B" w:rsidP="00807C6B">
            <w:pPr>
              <w:rPr>
                <w:lang w:val="es-ES"/>
              </w:rPr>
            </w:pPr>
            <w:r>
              <w:rPr>
                <w:lang w:val="es-ES"/>
              </w:rPr>
              <w:t>1</w:t>
            </w:r>
          </w:p>
        </w:tc>
        <w:tc>
          <w:tcPr>
            <w:tcW w:w="802" w:type="dxa"/>
          </w:tcPr>
          <w:p w:rsidR="00807C6B" w:rsidRDefault="00807C6B" w:rsidP="00807C6B">
            <w:pPr>
              <w:rPr>
                <w:lang w:val="es-ES"/>
              </w:rPr>
            </w:pPr>
            <w:r>
              <w:rPr>
                <w:lang w:val="es-ES"/>
              </w:rPr>
              <w:t>2</w:t>
            </w:r>
          </w:p>
        </w:tc>
        <w:tc>
          <w:tcPr>
            <w:tcW w:w="802" w:type="dxa"/>
          </w:tcPr>
          <w:p w:rsidR="00807C6B" w:rsidRDefault="00807C6B" w:rsidP="00807C6B">
            <w:pPr>
              <w:rPr>
                <w:lang w:val="es-ES"/>
              </w:rPr>
            </w:pPr>
            <w:r>
              <w:rPr>
                <w:lang w:val="es-ES"/>
              </w:rPr>
              <w:t>3</w:t>
            </w:r>
          </w:p>
        </w:tc>
        <w:tc>
          <w:tcPr>
            <w:tcW w:w="802" w:type="dxa"/>
          </w:tcPr>
          <w:p w:rsidR="00807C6B" w:rsidRDefault="00807C6B" w:rsidP="00807C6B">
            <w:pPr>
              <w:rPr>
                <w:lang w:val="es-ES"/>
              </w:rPr>
            </w:pPr>
            <w:r>
              <w:rPr>
                <w:lang w:val="es-ES"/>
              </w:rPr>
              <w:t>4</w:t>
            </w:r>
          </w:p>
        </w:tc>
        <w:tc>
          <w:tcPr>
            <w:tcW w:w="803" w:type="dxa"/>
          </w:tcPr>
          <w:p w:rsidR="00807C6B" w:rsidRDefault="00807C6B" w:rsidP="00807C6B">
            <w:pPr>
              <w:rPr>
                <w:lang w:val="es-ES"/>
              </w:rPr>
            </w:pPr>
            <w:r>
              <w:rPr>
                <w:lang w:val="es-ES"/>
              </w:rPr>
              <w:t>5</w:t>
            </w:r>
          </w:p>
        </w:tc>
        <w:tc>
          <w:tcPr>
            <w:tcW w:w="803" w:type="dxa"/>
          </w:tcPr>
          <w:p w:rsidR="00807C6B" w:rsidRDefault="00807C6B" w:rsidP="00807C6B">
            <w:pPr>
              <w:rPr>
                <w:lang w:val="es-ES"/>
              </w:rPr>
            </w:pPr>
            <w:r>
              <w:rPr>
                <w:lang w:val="es-ES"/>
              </w:rPr>
              <w:t>6</w:t>
            </w:r>
          </w:p>
        </w:tc>
        <w:tc>
          <w:tcPr>
            <w:tcW w:w="803" w:type="dxa"/>
          </w:tcPr>
          <w:p w:rsidR="00807C6B" w:rsidRDefault="00807C6B" w:rsidP="00807C6B">
            <w:pPr>
              <w:rPr>
                <w:lang w:val="es-ES"/>
              </w:rPr>
            </w:pPr>
            <w:r>
              <w:rPr>
                <w:lang w:val="es-ES"/>
              </w:rPr>
              <w:t>7</w:t>
            </w:r>
          </w:p>
        </w:tc>
        <w:tc>
          <w:tcPr>
            <w:tcW w:w="803" w:type="dxa"/>
          </w:tcPr>
          <w:p w:rsidR="00807C6B" w:rsidRDefault="00807C6B" w:rsidP="00807C6B">
            <w:pPr>
              <w:rPr>
                <w:lang w:val="es-ES"/>
              </w:rPr>
            </w:pPr>
            <w:r>
              <w:rPr>
                <w:lang w:val="es-ES"/>
              </w:rPr>
              <w:t>8</w:t>
            </w:r>
          </w:p>
        </w:tc>
        <w:tc>
          <w:tcPr>
            <w:tcW w:w="803" w:type="dxa"/>
          </w:tcPr>
          <w:p w:rsidR="00807C6B" w:rsidRDefault="00807C6B" w:rsidP="00807C6B">
            <w:pPr>
              <w:rPr>
                <w:lang w:val="es-ES"/>
              </w:rPr>
            </w:pPr>
            <w:r>
              <w:rPr>
                <w:lang w:val="es-ES"/>
              </w:rPr>
              <w:t>9</w:t>
            </w:r>
          </w:p>
        </w:tc>
        <w:tc>
          <w:tcPr>
            <w:tcW w:w="803" w:type="dxa"/>
          </w:tcPr>
          <w:p w:rsidR="00807C6B" w:rsidRDefault="00807C6B" w:rsidP="00807C6B">
            <w:pPr>
              <w:rPr>
                <w:lang w:val="es-ES"/>
              </w:rPr>
            </w:pPr>
            <w:r>
              <w:rPr>
                <w:lang w:val="es-ES"/>
              </w:rPr>
              <w:t>10</w:t>
            </w:r>
          </w:p>
        </w:tc>
      </w:tr>
    </w:tbl>
    <w:p w:rsidR="00807C6B" w:rsidRDefault="00807C6B" w:rsidP="00807C6B">
      <w:pPr>
        <w:rPr>
          <w:lang w:val="es-ES"/>
        </w:rPr>
      </w:pPr>
    </w:p>
    <w:p w:rsidR="000C58CC" w:rsidRDefault="000C58CC" w:rsidP="00807C6B">
      <w:pPr>
        <w:rPr>
          <w:lang w:val="es-ES"/>
        </w:rPr>
      </w:pPr>
      <w:r>
        <w:rPr>
          <w:lang w:val="es-ES"/>
        </w:rPr>
        <w:t>Debemos aprender y estudiar los símbolos y números de oxidación de los metales y no metales:</w:t>
      </w:r>
    </w:p>
    <w:p w:rsidR="000C58CC" w:rsidRPr="000C58CC" w:rsidRDefault="000C58CC" w:rsidP="00807C6B">
      <w:pPr>
        <w:rPr>
          <w:b/>
          <w:u w:val="single"/>
          <w:lang w:val="es-ES"/>
        </w:rPr>
      </w:pPr>
      <w:r w:rsidRPr="000C58CC">
        <w:rPr>
          <w:b/>
          <w:u w:val="single"/>
          <w:lang w:val="es-ES"/>
        </w:rPr>
        <w:t>METALES</w:t>
      </w:r>
    </w:p>
    <w:tbl>
      <w:tblPr>
        <w:tblStyle w:val="Tablaconcuadrcula"/>
        <w:tblW w:w="0" w:type="auto"/>
        <w:tblLook w:val="04A0" w:firstRow="1" w:lastRow="0" w:firstColumn="1" w:lastColumn="0" w:noHBand="0" w:noVBand="1"/>
      </w:tblPr>
      <w:tblGrid>
        <w:gridCol w:w="2942"/>
        <w:gridCol w:w="2943"/>
        <w:gridCol w:w="2943"/>
      </w:tblGrid>
      <w:tr w:rsidR="000C58CC" w:rsidTr="000C58CC">
        <w:tc>
          <w:tcPr>
            <w:tcW w:w="2942" w:type="dxa"/>
          </w:tcPr>
          <w:p w:rsidR="000C58CC" w:rsidRPr="000C58CC" w:rsidRDefault="000C58CC" w:rsidP="00807C6B">
            <w:pPr>
              <w:rPr>
                <w:b/>
                <w:lang w:val="es-ES"/>
              </w:rPr>
            </w:pPr>
            <w:r w:rsidRPr="000C58CC">
              <w:rPr>
                <w:b/>
                <w:lang w:val="es-ES"/>
              </w:rPr>
              <w:t>SÍMBOLO</w:t>
            </w:r>
          </w:p>
        </w:tc>
        <w:tc>
          <w:tcPr>
            <w:tcW w:w="2943" w:type="dxa"/>
          </w:tcPr>
          <w:p w:rsidR="000C58CC" w:rsidRPr="000C58CC" w:rsidRDefault="000C58CC" w:rsidP="00807C6B">
            <w:pPr>
              <w:rPr>
                <w:b/>
                <w:lang w:val="es-ES"/>
              </w:rPr>
            </w:pPr>
            <w:r w:rsidRPr="000C58CC">
              <w:rPr>
                <w:b/>
                <w:lang w:val="es-ES"/>
              </w:rPr>
              <w:t>NOMBRE</w:t>
            </w:r>
          </w:p>
        </w:tc>
        <w:tc>
          <w:tcPr>
            <w:tcW w:w="2943" w:type="dxa"/>
          </w:tcPr>
          <w:p w:rsidR="000C58CC" w:rsidRPr="000C58CC" w:rsidRDefault="000C58CC" w:rsidP="00807C6B">
            <w:pPr>
              <w:rPr>
                <w:b/>
                <w:lang w:val="es-ES"/>
              </w:rPr>
            </w:pPr>
            <w:r w:rsidRPr="000C58CC">
              <w:rPr>
                <w:b/>
                <w:lang w:val="es-ES"/>
              </w:rPr>
              <w:t>NÚMERO DE OXIDACIÓN</w:t>
            </w:r>
          </w:p>
        </w:tc>
      </w:tr>
      <w:tr w:rsidR="0016512B" w:rsidTr="000C58CC">
        <w:tc>
          <w:tcPr>
            <w:tcW w:w="2942" w:type="dxa"/>
          </w:tcPr>
          <w:p w:rsidR="0016512B" w:rsidRPr="000C58CC" w:rsidRDefault="0016512B" w:rsidP="00807C6B">
            <w:pPr>
              <w:rPr>
                <w:lang w:val="es-ES"/>
              </w:rPr>
            </w:pPr>
            <w:r>
              <w:rPr>
                <w:lang w:val="es-ES"/>
              </w:rPr>
              <w:t>Li</w:t>
            </w:r>
          </w:p>
        </w:tc>
        <w:tc>
          <w:tcPr>
            <w:tcW w:w="2943" w:type="dxa"/>
          </w:tcPr>
          <w:p w:rsidR="0016512B" w:rsidRPr="000C58CC" w:rsidRDefault="0016512B" w:rsidP="00807C6B">
            <w:pPr>
              <w:rPr>
                <w:b/>
                <w:lang w:val="es-ES"/>
              </w:rPr>
            </w:pPr>
            <w:r>
              <w:rPr>
                <w:b/>
                <w:lang w:val="es-ES"/>
              </w:rPr>
              <w:t>Litio</w:t>
            </w:r>
          </w:p>
        </w:tc>
        <w:tc>
          <w:tcPr>
            <w:tcW w:w="2943" w:type="dxa"/>
            <w:vMerge w:val="restart"/>
          </w:tcPr>
          <w:p w:rsidR="0016512B" w:rsidRDefault="0016512B" w:rsidP="0016512B">
            <w:pPr>
              <w:jc w:val="center"/>
              <w:rPr>
                <w:b/>
                <w:lang w:val="es-ES"/>
              </w:rPr>
            </w:pPr>
          </w:p>
          <w:p w:rsidR="0016512B" w:rsidRDefault="0016512B" w:rsidP="0016512B">
            <w:pPr>
              <w:jc w:val="center"/>
              <w:rPr>
                <w:b/>
                <w:lang w:val="es-ES"/>
              </w:rPr>
            </w:pPr>
          </w:p>
          <w:p w:rsidR="0016512B" w:rsidRDefault="0016512B" w:rsidP="0016512B">
            <w:pPr>
              <w:jc w:val="center"/>
              <w:rPr>
                <w:b/>
                <w:lang w:val="es-ES"/>
              </w:rPr>
            </w:pPr>
            <w:r>
              <w:rPr>
                <w:b/>
                <w:lang w:val="es-ES"/>
              </w:rPr>
              <w:t>+1</w:t>
            </w:r>
          </w:p>
          <w:p w:rsidR="0016512B" w:rsidRPr="000C58CC" w:rsidRDefault="0016512B" w:rsidP="0016512B">
            <w:pPr>
              <w:jc w:val="center"/>
              <w:rPr>
                <w:b/>
                <w:lang w:val="es-ES"/>
              </w:rPr>
            </w:pPr>
          </w:p>
        </w:tc>
      </w:tr>
      <w:tr w:rsidR="0016512B" w:rsidTr="000C58CC">
        <w:tc>
          <w:tcPr>
            <w:tcW w:w="2942" w:type="dxa"/>
          </w:tcPr>
          <w:p w:rsidR="0016512B" w:rsidRDefault="0016512B" w:rsidP="00807C6B">
            <w:pPr>
              <w:rPr>
                <w:lang w:val="es-ES"/>
              </w:rPr>
            </w:pPr>
            <w:r>
              <w:rPr>
                <w:lang w:val="es-ES"/>
              </w:rPr>
              <w:t>Na</w:t>
            </w:r>
          </w:p>
        </w:tc>
        <w:tc>
          <w:tcPr>
            <w:tcW w:w="2943" w:type="dxa"/>
          </w:tcPr>
          <w:p w:rsidR="0016512B" w:rsidRDefault="0016512B" w:rsidP="00807C6B">
            <w:pPr>
              <w:rPr>
                <w:lang w:val="es-ES"/>
              </w:rPr>
            </w:pPr>
            <w:r>
              <w:rPr>
                <w:lang w:val="es-ES"/>
              </w:rPr>
              <w:t>Sodio</w:t>
            </w:r>
          </w:p>
        </w:tc>
        <w:tc>
          <w:tcPr>
            <w:tcW w:w="2943" w:type="dxa"/>
            <w:vMerge/>
          </w:tcPr>
          <w:p w:rsidR="0016512B" w:rsidRDefault="0016512B" w:rsidP="00807C6B">
            <w:pPr>
              <w:rPr>
                <w:lang w:val="es-ES"/>
              </w:rPr>
            </w:pPr>
          </w:p>
        </w:tc>
      </w:tr>
      <w:tr w:rsidR="0016512B" w:rsidTr="000C58CC">
        <w:tc>
          <w:tcPr>
            <w:tcW w:w="2942" w:type="dxa"/>
          </w:tcPr>
          <w:p w:rsidR="0016512B" w:rsidRDefault="0016512B" w:rsidP="00807C6B">
            <w:pPr>
              <w:rPr>
                <w:lang w:val="es-ES"/>
              </w:rPr>
            </w:pPr>
            <w:r>
              <w:rPr>
                <w:lang w:val="es-ES"/>
              </w:rPr>
              <w:t>Rb</w:t>
            </w:r>
          </w:p>
        </w:tc>
        <w:tc>
          <w:tcPr>
            <w:tcW w:w="2943" w:type="dxa"/>
          </w:tcPr>
          <w:p w:rsidR="0016512B" w:rsidRDefault="0016512B" w:rsidP="00807C6B">
            <w:pPr>
              <w:rPr>
                <w:lang w:val="es-ES"/>
              </w:rPr>
            </w:pPr>
            <w:r>
              <w:rPr>
                <w:lang w:val="es-ES"/>
              </w:rPr>
              <w:t>Rubidio</w:t>
            </w:r>
          </w:p>
        </w:tc>
        <w:tc>
          <w:tcPr>
            <w:tcW w:w="2943" w:type="dxa"/>
            <w:vMerge/>
          </w:tcPr>
          <w:p w:rsidR="0016512B" w:rsidRDefault="0016512B" w:rsidP="00807C6B">
            <w:pPr>
              <w:rPr>
                <w:lang w:val="es-ES"/>
              </w:rPr>
            </w:pPr>
          </w:p>
        </w:tc>
      </w:tr>
      <w:tr w:rsidR="0016512B" w:rsidTr="000C58CC">
        <w:tc>
          <w:tcPr>
            <w:tcW w:w="2942" w:type="dxa"/>
          </w:tcPr>
          <w:p w:rsidR="0016512B" w:rsidRDefault="0016512B" w:rsidP="00807C6B">
            <w:pPr>
              <w:rPr>
                <w:lang w:val="es-ES"/>
              </w:rPr>
            </w:pPr>
            <w:r>
              <w:rPr>
                <w:lang w:val="es-ES"/>
              </w:rPr>
              <w:t>Cs</w:t>
            </w:r>
          </w:p>
        </w:tc>
        <w:tc>
          <w:tcPr>
            <w:tcW w:w="2943" w:type="dxa"/>
          </w:tcPr>
          <w:p w:rsidR="0016512B" w:rsidRDefault="0016512B" w:rsidP="00807C6B">
            <w:pPr>
              <w:rPr>
                <w:lang w:val="es-ES"/>
              </w:rPr>
            </w:pPr>
            <w:r>
              <w:rPr>
                <w:lang w:val="es-ES"/>
              </w:rPr>
              <w:t>Cesio</w:t>
            </w:r>
          </w:p>
        </w:tc>
        <w:tc>
          <w:tcPr>
            <w:tcW w:w="2943" w:type="dxa"/>
            <w:vMerge/>
          </w:tcPr>
          <w:p w:rsidR="0016512B" w:rsidRDefault="0016512B" w:rsidP="00807C6B">
            <w:pPr>
              <w:rPr>
                <w:lang w:val="es-ES"/>
              </w:rPr>
            </w:pPr>
          </w:p>
        </w:tc>
      </w:tr>
      <w:tr w:rsidR="0016512B" w:rsidTr="000C58CC">
        <w:tc>
          <w:tcPr>
            <w:tcW w:w="2942" w:type="dxa"/>
          </w:tcPr>
          <w:p w:rsidR="0016512B" w:rsidRDefault="0016512B" w:rsidP="00807C6B">
            <w:pPr>
              <w:rPr>
                <w:lang w:val="es-ES"/>
              </w:rPr>
            </w:pPr>
            <w:r>
              <w:rPr>
                <w:lang w:val="es-ES"/>
              </w:rPr>
              <w:t>Ag</w:t>
            </w:r>
          </w:p>
        </w:tc>
        <w:tc>
          <w:tcPr>
            <w:tcW w:w="2943" w:type="dxa"/>
          </w:tcPr>
          <w:p w:rsidR="0016512B" w:rsidRDefault="0016512B" w:rsidP="00807C6B">
            <w:pPr>
              <w:rPr>
                <w:lang w:val="es-ES"/>
              </w:rPr>
            </w:pPr>
            <w:r>
              <w:rPr>
                <w:lang w:val="es-ES"/>
              </w:rPr>
              <w:t>Plata</w:t>
            </w:r>
          </w:p>
        </w:tc>
        <w:tc>
          <w:tcPr>
            <w:tcW w:w="2943" w:type="dxa"/>
            <w:vMerge/>
          </w:tcPr>
          <w:p w:rsidR="0016512B" w:rsidRDefault="0016512B" w:rsidP="00807C6B">
            <w:pPr>
              <w:rPr>
                <w:lang w:val="es-ES"/>
              </w:rPr>
            </w:pPr>
          </w:p>
        </w:tc>
      </w:tr>
      <w:tr w:rsidR="0016512B" w:rsidTr="000C58CC">
        <w:tc>
          <w:tcPr>
            <w:tcW w:w="2942" w:type="dxa"/>
          </w:tcPr>
          <w:p w:rsidR="0016512B" w:rsidRDefault="0016512B" w:rsidP="00807C6B">
            <w:pPr>
              <w:rPr>
                <w:lang w:val="es-ES"/>
              </w:rPr>
            </w:pPr>
            <w:r>
              <w:rPr>
                <w:lang w:val="es-ES"/>
              </w:rPr>
              <w:t>Cu</w:t>
            </w:r>
          </w:p>
        </w:tc>
        <w:tc>
          <w:tcPr>
            <w:tcW w:w="2943" w:type="dxa"/>
          </w:tcPr>
          <w:p w:rsidR="0016512B" w:rsidRDefault="0016512B" w:rsidP="00807C6B">
            <w:pPr>
              <w:rPr>
                <w:lang w:val="es-ES"/>
              </w:rPr>
            </w:pPr>
            <w:r>
              <w:rPr>
                <w:lang w:val="es-ES"/>
              </w:rPr>
              <w:t>Cobre</w:t>
            </w:r>
          </w:p>
        </w:tc>
        <w:tc>
          <w:tcPr>
            <w:tcW w:w="2943" w:type="dxa"/>
            <w:vMerge w:val="restart"/>
          </w:tcPr>
          <w:p w:rsidR="0016512B" w:rsidRPr="0016512B" w:rsidRDefault="0016512B" w:rsidP="0016512B">
            <w:pPr>
              <w:jc w:val="center"/>
              <w:rPr>
                <w:b/>
                <w:lang w:val="es-ES"/>
              </w:rPr>
            </w:pPr>
            <w:r w:rsidRPr="0016512B">
              <w:rPr>
                <w:b/>
                <w:lang w:val="es-ES"/>
              </w:rPr>
              <w:t xml:space="preserve">+1 </w:t>
            </w:r>
            <w:r>
              <w:rPr>
                <w:b/>
                <w:lang w:val="es-ES"/>
              </w:rPr>
              <w:t xml:space="preserve">y </w:t>
            </w:r>
            <w:r w:rsidRPr="0016512B">
              <w:rPr>
                <w:b/>
                <w:lang w:val="es-ES"/>
              </w:rPr>
              <w:t>+2</w:t>
            </w:r>
          </w:p>
        </w:tc>
      </w:tr>
      <w:tr w:rsidR="0016512B" w:rsidTr="000C58CC">
        <w:tc>
          <w:tcPr>
            <w:tcW w:w="2942" w:type="dxa"/>
          </w:tcPr>
          <w:p w:rsidR="0016512B" w:rsidRDefault="0016512B" w:rsidP="00807C6B">
            <w:pPr>
              <w:rPr>
                <w:lang w:val="es-ES"/>
              </w:rPr>
            </w:pPr>
            <w:r>
              <w:rPr>
                <w:lang w:val="es-ES"/>
              </w:rPr>
              <w:t xml:space="preserve"> Hg </w:t>
            </w:r>
          </w:p>
        </w:tc>
        <w:tc>
          <w:tcPr>
            <w:tcW w:w="2943" w:type="dxa"/>
          </w:tcPr>
          <w:p w:rsidR="0016512B" w:rsidRDefault="0016512B" w:rsidP="00807C6B">
            <w:pPr>
              <w:rPr>
                <w:lang w:val="es-ES"/>
              </w:rPr>
            </w:pPr>
            <w:r>
              <w:rPr>
                <w:lang w:val="es-ES"/>
              </w:rPr>
              <w:t>Mercurio</w:t>
            </w:r>
          </w:p>
        </w:tc>
        <w:tc>
          <w:tcPr>
            <w:tcW w:w="2943" w:type="dxa"/>
            <w:vMerge/>
          </w:tcPr>
          <w:p w:rsidR="0016512B" w:rsidRDefault="0016512B" w:rsidP="00807C6B">
            <w:pPr>
              <w:rPr>
                <w:lang w:val="es-ES"/>
              </w:rPr>
            </w:pPr>
          </w:p>
        </w:tc>
      </w:tr>
      <w:tr w:rsidR="000C58CC" w:rsidTr="000C58CC">
        <w:tc>
          <w:tcPr>
            <w:tcW w:w="2942" w:type="dxa"/>
          </w:tcPr>
          <w:p w:rsidR="000C58CC" w:rsidRDefault="000C58CC" w:rsidP="00807C6B">
            <w:pPr>
              <w:rPr>
                <w:lang w:val="es-ES"/>
              </w:rPr>
            </w:pPr>
            <w:r>
              <w:rPr>
                <w:lang w:val="es-ES"/>
              </w:rPr>
              <w:t>Au</w:t>
            </w:r>
          </w:p>
        </w:tc>
        <w:tc>
          <w:tcPr>
            <w:tcW w:w="2943" w:type="dxa"/>
          </w:tcPr>
          <w:p w:rsidR="000C58CC" w:rsidRDefault="0016512B" w:rsidP="00807C6B">
            <w:pPr>
              <w:rPr>
                <w:lang w:val="es-ES"/>
              </w:rPr>
            </w:pPr>
            <w:r>
              <w:rPr>
                <w:lang w:val="es-ES"/>
              </w:rPr>
              <w:t>O</w:t>
            </w:r>
            <w:r w:rsidR="000C58CC">
              <w:rPr>
                <w:lang w:val="es-ES"/>
              </w:rPr>
              <w:t>ro</w:t>
            </w:r>
          </w:p>
        </w:tc>
        <w:tc>
          <w:tcPr>
            <w:tcW w:w="2943" w:type="dxa"/>
          </w:tcPr>
          <w:p w:rsidR="000C58CC" w:rsidRPr="0016512B" w:rsidRDefault="0016512B" w:rsidP="0016512B">
            <w:pPr>
              <w:jc w:val="center"/>
              <w:rPr>
                <w:b/>
                <w:lang w:val="es-ES"/>
              </w:rPr>
            </w:pPr>
            <w:r w:rsidRPr="0016512B">
              <w:rPr>
                <w:b/>
                <w:lang w:val="es-ES"/>
              </w:rPr>
              <w:t>+1 y +3</w:t>
            </w:r>
          </w:p>
        </w:tc>
      </w:tr>
      <w:tr w:rsidR="0016512B" w:rsidTr="000C58CC">
        <w:tc>
          <w:tcPr>
            <w:tcW w:w="2942" w:type="dxa"/>
          </w:tcPr>
          <w:p w:rsidR="0016512B" w:rsidRDefault="0016512B" w:rsidP="00807C6B">
            <w:pPr>
              <w:rPr>
                <w:lang w:val="es-ES"/>
              </w:rPr>
            </w:pPr>
            <w:r>
              <w:rPr>
                <w:lang w:val="es-ES"/>
              </w:rPr>
              <w:t>Mg</w:t>
            </w:r>
          </w:p>
        </w:tc>
        <w:tc>
          <w:tcPr>
            <w:tcW w:w="2943" w:type="dxa"/>
          </w:tcPr>
          <w:p w:rsidR="0016512B" w:rsidRDefault="0016512B" w:rsidP="00807C6B">
            <w:pPr>
              <w:rPr>
                <w:lang w:val="es-ES"/>
              </w:rPr>
            </w:pPr>
            <w:r>
              <w:rPr>
                <w:lang w:val="es-ES"/>
              </w:rPr>
              <w:t>Magnesio</w:t>
            </w:r>
          </w:p>
        </w:tc>
        <w:tc>
          <w:tcPr>
            <w:tcW w:w="2943" w:type="dxa"/>
            <w:vMerge w:val="restart"/>
          </w:tcPr>
          <w:p w:rsidR="0016512B" w:rsidRDefault="0016512B" w:rsidP="0016512B">
            <w:pPr>
              <w:jc w:val="center"/>
              <w:rPr>
                <w:b/>
                <w:lang w:val="es-ES"/>
              </w:rPr>
            </w:pPr>
          </w:p>
          <w:p w:rsidR="0016512B" w:rsidRDefault="0016512B" w:rsidP="0016512B">
            <w:pPr>
              <w:jc w:val="center"/>
              <w:rPr>
                <w:b/>
                <w:lang w:val="es-ES"/>
              </w:rPr>
            </w:pPr>
          </w:p>
          <w:p w:rsidR="0016512B" w:rsidRDefault="0016512B" w:rsidP="0016512B">
            <w:pPr>
              <w:jc w:val="center"/>
              <w:rPr>
                <w:b/>
                <w:lang w:val="es-ES"/>
              </w:rPr>
            </w:pPr>
            <w:r w:rsidRPr="0016512B">
              <w:rPr>
                <w:b/>
                <w:lang w:val="es-ES"/>
              </w:rPr>
              <w:t>+2</w:t>
            </w:r>
          </w:p>
          <w:p w:rsidR="0016512B" w:rsidRPr="0016512B" w:rsidRDefault="0016512B" w:rsidP="0016512B">
            <w:pPr>
              <w:jc w:val="center"/>
              <w:rPr>
                <w:b/>
                <w:lang w:val="es-ES"/>
              </w:rPr>
            </w:pPr>
          </w:p>
        </w:tc>
      </w:tr>
      <w:tr w:rsidR="0016512B" w:rsidTr="000C58CC">
        <w:tc>
          <w:tcPr>
            <w:tcW w:w="2942" w:type="dxa"/>
          </w:tcPr>
          <w:p w:rsidR="0016512B" w:rsidRDefault="0016512B" w:rsidP="00807C6B">
            <w:pPr>
              <w:rPr>
                <w:lang w:val="es-ES"/>
              </w:rPr>
            </w:pPr>
            <w:r>
              <w:rPr>
                <w:lang w:val="es-ES"/>
              </w:rPr>
              <w:t>Ca</w:t>
            </w:r>
          </w:p>
        </w:tc>
        <w:tc>
          <w:tcPr>
            <w:tcW w:w="2943" w:type="dxa"/>
          </w:tcPr>
          <w:p w:rsidR="0016512B" w:rsidRDefault="0016512B" w:rsidP="00807C6B">
            <w:pPr>
              <w:rPr>
                <w:lang w:val="es-ES"/>
              </w:rPr>
            </w:pPr>
            <w:r>
              <w:rPr>
                <w:lang w:val="es-ES"/>
              </w:rPr>
              <w:t>Calcio</w:t>
            </w:r>
          </w:p>
        </w:tc>
        <w:tc>
          <w:tcPr>
            <w:tcW w:w="2943" w:type="dxa"/>
            <w:vMerge/>
          </w:tcPr>
          <w:p w:rsidR="0016512B" w:rsidRDefault="0016512B" w:rsidP="00807C6B">
            <w:pPr>
              <w:rPr>
                <w:lang w:val="es-ES"/>
              </w:rPr>
            </w:pPr>
          </w:p>
        </w:tc>
      </w:tr>
      <w:tr w:rsidR="0016512B" w:rsidTr="000C58CC">
        <w:tc>
          <w:tcPr>
            <w:tcW w:w="2942" w:type="dxa"/>
          </w:tcPr>
          <w:p w:rsidR="0016512B" w:rsidRDefault="0016512B" w:rsidP="00807C6B">
            <w:pPr>
              <w:rPr>
                <w:lang w:val="es-ES"/>
              </w:rPr>
            </w:pPr>
            <w:r>
              <w:rPr>
                <w:lang w:val="es-ES"/>
              </w:rPr>
              <w:t>Sr</w:t>
            </w:r>
          </w:p>
        </w:tc>
        <w:tc>
          <w:tcPr>
            <w:tcW w:w="2943" w:type="dxa"/>
          </w:tcPr>
          <w:p w:rsidR="0016512B" w:rsidRDefault="0016512B" w:rsidP="00807C6B">
            <w:pPr>
              <w:rPr>
                <w:lang w:val="es-ES"/>
              </w:rPr>
            </w:pPr>
            <w:r>
              <w:rPr>
                <w:lang w:val="es-ES"/>
              </w:rPr>
              <w:t>Estroncio</w:t>
            </w:r>
          </w:p>
        </w:tc>
        <w:tc>
          <w:tcPr>
            <w:tcW w:w="2943" w:type="dxa"/>
            <w:vMerge/>
          </w:tcPr>
          <w:p w:rsidR="0016512B" w:rsidRDefault="0016512B" w:rsidP="00807C6B">
            <w:pPr>
              <w:rPr>
                <w:lang w:val="es-ES"/>
              </w:rPr>
            </w:pPr>
          </w:p>
        </w:tc>
      </w:tr>
      <w:tr w:rsidR="0016512B" w:rsidTr="000C58CC">
        <w:tc>
          <w:tcPr>
            <w:tcW w:w="2942" w:type="dxa"/>
          </w:tcPr>
          <w:p w:rsidR="0016512B" w:rsidRDefault="0016512B" w:rsidP="00807C6B">
            <w:pPr>
              <w:rPr>
                <w:lang w:val="es-ES"/>
              </w:rPr>
            </w:pPr>
            <w:r>
              <w:rPr>
                <w:lang w:val="es-ES"/>
              </w:rPr>
              <w:t>Ba</w:t>
            </w:r>
          </w:p>
        </w:tc>
        <w:tc>
          <w:tcPr>
            <w:tcW w:w="2943" w:type="dxa"/>
          </w:tcPr>
          <w:p w:rsidR="0016512B" w:rsidRDefault="0016512B" w:rsidP="00807C6B">
            <w:pPr>
              <w:rPr>
                <w:lang w:val="es-ES"/>
              </w:rPr>
            </w:pPr>
            <w:r>
              <w:rPr>
                <w:lang w:val="es-ES"/>
              </w:rPr>
              <w:t xml:space="preserve">Bario </w:t>
            </w:r>
          </w:p>
        </w:tc>
        <w:tc>
          <w:tcPr>
            <w:tcW w:w="2943" w:type="dxa"/>
            <w:vMerge/>
          </w:tcPr>
          <w:p w:rsidR="0016512B" w:rsidRDefault="0016512B" w:rsidP="00807C6B">
            <w:pPr>
              <w:rPr>
                <w:lang w:val="es-ES"/>
              </w:rPr>
            </w:pPr>
          </w:p>
        </w:tc>
      </w:tr>
      <w:tr w:rsidR="0016512B" w:rsidTr="000C58CC">
        <w:tc>
          <w:tcPr>
            <w:tcW w:w="2942" w:type="dxa"/>
          </w:tcPr>
          <w:p w:rsidR="0016512B" w:rsidRDefault="0016512B" w:rsidP="00807C6B">
            <w:pPr>
              <w:rPr>
                <w:lang w:val="es-ES"/>
              </w:rPr>
            </w:pPr>
            <w:r>
              <w:rPr>
                <w:lang w:val="es-ES"/>
              </w:rPr>
              <w:t>Zn</w:t>
            </w:r>
          </w:p>
        </w:tc>
        <w:tc>
          <w:tcPr>
            <w:tcW w:w="2943" w:type="dxa"/>
          </w:tcPr>
          <w:p w:rsidR="0016512B" w:rsidRDefault="0016512B" w:rsidP="00807C6B">
            <w:pPr>
              <w:rPr>
                <w:lang w:val="es-ES"/>
              </w:rPr>
            </w:pPr>
            <w:r>
              <w:rPr>
                <w:lang w:val="es-ES"/>
              </w:rPr>
              <w:t>Zinc</w:t>
            </w:r>
          </w:p>
        </w:tc>
        <w:tc>
          <w:tcPr>
            <w:tcW w:w="2943" w:type="dxa"/>
            <w:vMerge/>
          </w:tcPr>
          <w:p w:rsidR="0016512B" w:rsidRDefault="0016512B" w:rsidP="00807C6B">
            <w:pPr>
              <w:rPr>
                <w:lang w:val="es-ES"/>
              </w:rPr>
            </w:pPr>
          </w:p>
        </w:tc>
      </w:tr>
      <w:tr w:rsidR="0016512B" w:rsidTr="000C58CC">
        <w:tc>
          <w:tcPr>
            <w:tcW w:w="2942" w:type="dxa"/>
          </w:tcPr>
          <w:p w:rsidR="0016512B" w:rsidRDefault="0016512B" w:rsidP="00807C6B">
            <w:pPr>
              <w:rPr>
                <w:lang w:val="es-ES"/>
              </w:rPr>
            </w:pPr>
            <w:r>
              <w:rPr>
                <w:lang w:val="es-ES"/>
              </w:rPr>
              <w:t>Cd</w:t>
            </w:r>
          </w:p>
        </w:tc>
        <w:tc>
          <w:tcPr>
            <w:tcW w:w="2943" w:type="dxa"/>
          </w:tcPr>
          <w:p w:rsidR="0016512B" w:rsidRDefault="0016512B" w:rsidP="00807C6B">
            <w:pPr>
              <w:rPr>
                <w:lang w:val="es-ES"/>
              </w:rPr>
            </w:pPr>
            <w:r>
              <w:rPr>
                <w:lang w:val="es-ES"/>
              </w:rPr>
              <w:t>Cadmio</w:t>
            </w:r>
          </w:p>
        </w:tc>
        <w:tc>
          <w:tcPr>
            <w:tcW w:w="2943" w:type="dxa"/>
            <w:vMerge/>
          </w:tcPr>
          <w:p w:rsidR="0016512B" w:rsidRDefault="0016512B" w:rsidP="00807C6B">
            <w:pPr>
              <w:rPr>
                <w:lang w:val="es-ES"/>
              </w:rPr>
            </w:pPr>
          </w:p>
        </w:tc>
      </w:tr>
      <w:tr w:rsidR="0016512B" w:rsidTr="000C58CC">
        <w:tc>
          <w:tcPr>
            <w:tcW w:w="2942" w:type="dxa"/>
          </w:tcPr>
          <w:p w:rsidR="0016512B" w:rsidRDefault="0016512B" w:rsidP="00807C6B">
            <w:pPr>
              <w:rPr>
                <w:lang w:val="es-ES"/>
              </w:rPr>
            </w:pPr>
            <w:r>
              <w:rPr>
                <w:lang w:val="es-ES"/>
              </w:rPr>
              <w:t>Fe</w:t>
            </w:r>
          </w:p>
        </w:tc>
        <w:tc>
          <w:tcPr>
            <w:tcW w:w="2943" w:type="dxa"/>
          </w:tcPr>
          <w:p w:rsidR="0016512B" w:rsidRDefault="0016512B" w:rsidP="00807C6B">
            <w:pPr>
              <w:rPr>
                <w:lang w:val="es-ES"/>
              </w:rPr>
            </w:pPr>
            <w:r>
              <w:rPr>
                <w:lang w:val="es-ES"/>
              </w:rPr>
              <w:t>Hierro</w:t>
            </w:r>
          </w:p>
        </w:tc>
        <w:tc>
          <w:tcPr>
            <w:tcW w:w="2943" w:type="dxa"/>
            <w:vMerge w:val="restart"/>
          </w:tcPr>
          <w:p w:rsidR="0016512B" w:rsidRDefault="0016512B" w:rsidP="0016512B">
            <w:pPr>
              <w:jc w:val="center"/>
              <w:rPr>
                <w:b/>
                <w:lang w:val="es-ES"/>
              </w:rPr>
            </w:pPr>
          </w:p>
          <w:p w:rsidR="0016512B" w:rsidRDefault="0016512B" w:rsidP="0016512B">
            <w:pPr>
              <w:jc w:val="center"/>
              <w:rPr>
                <w:b/>
                <w:lang w:val="es-ES"/>
              </w:rPr>
            </w:pPr>
          </w:p>
          <w:p w:rsidR="0016512B" w:rsidRPr="0016512B" w:rsidRDefault="0016512B" w:rsidP="0016512B">
            <w:pPr>
              <w:jc w:val="center"/>
              <w:rPr>
                <w:b/>
                <w:lang w:val="es-ES"/>
              </w:rPr>
            </w:pPr>
            <w:r w:rsidRPr="0016512B">
              <w:rPr>
                <w:b/>
                <w:lang w:val="es-ES"/>
              </w:rPr>
              <w:t>+2 y +3</w:t>
            </w:r>
          </w:p>
        </w:tc>
      </w:tr>
      <w:tr w:rsidR="0016512B" w:rsidTr="000C58CC">
        <w:tc>
          <w:tcPr>
            <w:tcW w:w="2942" w:type="dxa"/>
          </w:tcPr>
          <w:p w:rsidR="0016512B" w:rsidRDefault="0016512B" w:rsidP="00807C6B">
            <w:pPr>
              <w:rPr>
                <w:lang w:val="es-ES"/>
              </w:rPr>
            </w:pPr>
            <w:r>
              <w:rPr>
                <w:lang w:val="es-ES"/>
              </w:rPr>
              <w:t>Co</w:t>
            </w:r>
          </w:p>
        </w:tc>
        <w:tc>
          <w:tcPr>
            <w:tcW w:w="2943" w:type="dxa"/>
          </w:tcPr>
          <w:p w:rsidR="0016512B" w:rsidRDefault="0016512B" w:rsidP="00807C6B">
            <w:pPr>
              <w:rPr>
                <w:lang w:val="es-ES"/>
              </w:rPr>
            </w:pPr>
            <w:r>
              <w:rPr>
                <w:lang w:val="es-ES"/>
              </w:rPr>
              <w:t>Cobalto</w:t>
            </w:r>
          </w:p>
        </w:tc>
        <w:tc>
          <w:tcPr>
            <w:tcW w:w="2943" w:type="dxa"/>
            <w:vMerge/>
          </w:tcPr>
          <w:p w:rsidR="0016512B" w:rsidRDefault="0016512B" w:rsidP="00807C6B">
            <w:pPr>
              <w:rPr>
                <w:lang w:val="es-ES"/>
              </w:rPr>
            </w:pPr>
          </w:p>
        </w:tc>
      </w:tr>
      <w:tr w:rsidR="0016512B" w:rsidTr="000C58CC">
        <w:tc>
          <w:tcPr>
            <w:tcW w:w="2942" w:type="dxa"/>
          </w:tcPr>
          <w:p w:rsidR="0016512B" w:rsidRDefault="0016512B" w:rsidP="00807C6B">
            <w:pPr>
              <w:rPr>
                <w:lang w:val="es-ES"/>
              </w:rPr>
            </w:pPr>
            <w:r>
              <w:rPr>
                <w:lang w:val="es-ES"/>
              </w:rPr>
              <w:t>Ni</w:t>
            </w:r>
          </w:p>
        </w:tc>
        <w:tc>
          <w:tcPr>
            <w:tcW w:w="2943" w:type="dxa"/>
          </w:tcPr>
          <w:p w:rsidR="0016512B" w:rsidRDefault="0016512B" w:rsidP="00807C6B">
            <w:pPr>
              <w:rPr>
                <w:lang w:val="es-ES"/>
              </w:rPr>
            </w:pPr>
            <w:r>
              <w:rPr>
                <w:lang w:val="es-ES"/>
              </w:rPr>
              <w:t>Níquel</w:t>
            </w:r>
          </w:p>
        </w:tc>
        <w:tc>
          <w:tcPr>
            <w:tcW w:w="2943" w:type="dxa"/>
            <w:vMerge/>
          </w:tcPr>
          <w:p w:rsidR="0016512B" w:rsidRDefault="0016512B" w:rsidP="00807C6B">
            <w:pPr>
              <w:rPr>
                <w:lang w:val="es-ES"/>
              </w:rPr>
            </w:pPr>
          </w:p>
        </w:tc>
      </w:tr>
      <w:tr w:rsidR="0016512B" w:rsidTr="000C58CC">
        <w:tc>
          <w:tcPr>
            <w:tcW w:w="2942" w:type="dxa"/>
          </w:tcPr>
          <w:p w:rsidR="0016512B" w:rsidRDefault="0016512B" w:rsidP="00807C6B">
            <w:pPr>
              <w:rPr>
                <w:lang w:val="es-ES"/>
              </w:rPr>
            </w:pPr>
            <w:r>
              <w:rPr>
                <w:lang w:val="es-ES"/>
              </w:rPr>
              <w:t>Cr</w:t>
            </w:r>
          </w:p>
        </w:tc>
        <w:tc>
          <w:tcPr>
            <w:tcW w:w="2943" w:type="dxa"/>
          </w:tcPr>
          <w:p w:rsidR="0016512B" w:rsidRDefault="0016512B" w:rsidP="00807C6B">
            <w:pPr>
              <w:rPr>
                <w:lang w:val="es-ES"/>
              </w:rPr>
            </w:pPr>
            <w:r>
              <w:rPr>
                <w:lang w:val="es-ES"/>
              </w:rPr>
              <w:t>Cromo</w:t>
            </w:r>
          </w:p>
        </w:tc>
        <w:tc>
          <w:tcPr>
            <w:tcW w:w="2943" w:type="dxa"/>
            <w:vMerge/>
          </w:tcPr>
          <w:p w:rsidR="0016512B" w:rsidRDefault="0016512B" w:rsidP="00807C6B">
            <w:pPr>
              <w:rPr>
                <w:lang w:val="es-ES"/>
              </w:rPr>
            </w:pPr>
          </w:p>
        </w:tc>
      </w:tr>
      <w:tr w:rsidR="0016512B" w:rsidTr="000C58CC">
        <w:tc>
          <w:tcPr>
            <w:tcW w:w="2942" w:type="dxa"/>
          </w:tcPr>
          <w:p w:rsidR="0016512B" w:rsidRDefault="0016512B" w:rsidP="00807C6B">
            <w:pPr>
              <w:rPr>
                <w:lang w:val="es-ES"/>
              </w:rPr>
            </w:pPr>
            <w:r>
              <w:rPr>
                <w:lang w:val="es-ES"/>
              </w:rPr>
              <w:t>Mn</w:t>
            </w:r>
          </w:p>
        </w:tc>
        <w:tc>
          <w:tcPr>
            <w:tcW w:w="2943" w:type="dxa"/>
          </w:tcPr>
          <w:p w:rsidR="0016512B" w:rsidRDefault="0016512B" w:rsidP="00807C6B">
            <w:pPr>
              <w:rPr>
                <w:lang w:val="es-ES"/>
              </w:rPr>
            </w:pPr>
            <w:r>
              <w:rPr>
                <w:lang w:val="es-ES"/>
              </w:rPr>
              <w:t>Manganeso</w:t>
            </w:r>
          </w:p>
        </w:tc>
        <w:tc>
          <w:tcPr>
            <w:tcW w:w="2943" w:type="dxa"/>
            <w:vMerge/>
          </w:tcPr>
          <w:p w:rsidR="0016512B" w:rsidRDefault="0016512B" w:rsidP="00807C6B">
            <w:pPr>
              <w:rPr>
                <w:lang w:val="es-ES"/>
              </w:rPr>
            </w:pPr>
          </w:p>
        </w:tc>
      </w:tr>
      <w:tr w:rsidR="0016512B" w:rsidTr="000C58CC">
        <w:tc>
          <w:tcPr>
            <w:tcW w:w="2942" w:type="dxa"/>
          </w:tcPr>
          <w:p w:rsidR="0016512B" w:rsidRDefault="0016512B" w:rsidP="00807C6B">
            <w:pPr>
              <w:rPr>
                <w:lang w:val="es-ES"/>
              </w:rPr>
            </w:pPr>
            <w:r>
              <w:rPr>
                <w:lang w:val="es-ES"/>
              </w:rPr>
              <w:t>Sn</w:t>
            </w:r>
          </w:p>
        </w:tc>
        <w:tc>
          <w:tcPr>
            <w:tcW w:w="2943" w:type="dxa"/>
          </w:tcPr>
          <w:p w:rsidR="0016512B" w:rsidRDefault="0016512B" w:rsidP="00807C6B">
            <w:pPr>
              <w:rPr>
                <w:lang w:val="es-ES"/>
              </w:rPr>
            </w:pPr>
            <w:r>
              <w:rPr>
                <w:lang w:val="es-ES"/>
              </w:rPr>
              <w:t>Estaño</w:t>
            </w:r>
          </w:p>
        </w:tc>
        <w:tc>
          <w:tcPr>
            <w:tcW w:w="2943" w:type="dxa"/>
            <w:vMerge w:val="restart"/>
          </w:tcPr>
          <w:p w:rsidR="0016512B" w:rsidRDefault="0016512B" w:rsidP="0016512B">
            <w:pPr>
              <w:jc w:val="center"/>
              <w:rPr>
                <w:b/>
                <w:lang w:val="es-ES"/>
              </w:rPr>
            </w:pPr>
            <w:r w:rsidRPr="0016512B">
              <w:rPr>
                <w:b/>
                <w:lang w:val="es-ES"/>
              </w:rPr>
              <w:t>+2 y +4</w:t>
            </w:r>
          </w:p>
          <w:p w:rsidR="0016512B" w:rsidRPr="0016512B" w:rsidRDefault="0016512B" w:rsidP="0016512B">
            <w:pPr>
              <w:jc w:val="center"/>
              <w:rPr>
                <w:b/>
                <w:lang w:val="es-ES"/>
              </w:rPr>
            </w:pPr>
          </w:p>
        </w:tc>
      </w:tr>
      <w:tr w:rsidR="0016512B" w:rsidTr="000C58CC">
        <w:tc>
          <w:tcPr>
            <w:tcW w:w="2942" w:type="dxa"/>
          </w:tcPr>
          <w:p w:rsidR="0016512B" w:rsidRDefault="0016512B" w:rsidP="00807C6B">
            <w:pPr>
              <w:rPr>
                <w:lang w:val="es-ES"/>
              </w:rPr>
            </w:pPr>
            <w:r>
              <w:rPr>
                <w:lang w:val="es-ES"/>
              </w:rPr>
              <w:t>Pb</w:t>
            </w:r>
          </w:p>
        </w:tc>
        <w:tc>
          <w:tcPr>
            <w:tcW w:w="2943" w:type="dxa"/>
          </w:tcPr>
          <w:p w:rsidR="0016512B" w:rsidRDefault="0016512B" w:rsidP="00807C6B">
            <w:pPr>
              <w:rPr>
                <w:lang w:val="es-ES"/>
              </w:rPr>
            </w:pPr>
            <w:r>
              <w:rPr>
                <w:lang w:val="es-ES"/>
              </w:rPr>
              <w:t>Plomo</w:t>
            </w:r>
          </w:p>
        </w:tc>
        <w:tc>
          <w:tcPr>
            <w:tcW w:w="2943" w:type="dxa"/>
            <w:vMerge/>
          </w:tcPr>
          <w:p w:rsidR="0016512B" w:rsidRDefault="0016512B" w:rsidP="00807C6B">
            <w:pPr>
              <w:rPr>
                <w:lang w:val="es-ES"/>
              </w:rPr>
            </w:pPr>
          </w:p>
        </w:tc>
      </w:tr>
      <w:tr w:rsidR="000C58CC" w:rsidTr="000C58CC">
        <w:tc>
          <w:tcPr>
            <w:tcW w:w="2942" w:type="dxa"/>
          </w:tcPr>
          <w:p w:rsidR="000C58CC" w:rsidRDefault="000C58CC" w:rsidP="00807C6B">
            <w:pPr>
              <w:rPr>
                <w:lang w:val="es-ES"/>
              </w:rPr>
            </w:pPr>
            <w:r>
              <w:rPr>
                <w:lang w:val="es-ES"/>
              </w:rPr>
              <w:t>Al</w:t>
            </w:r>
          </w:p>
        </w:tc>
        <w:tc>
          <w:tcPr>
            <w:tcW w:w="2943" w:type="dxa"/>
          </w:tcPr>
          <w:p w:rsidR="000C58CC" w:rsidRDefault="0016512B" w:rsidP="00807C6B">
            <w:pPr>
              <w:rPr>
                <w:lang w:val="es-ES"/>
              </w:rPr>
            </w:pPr>
            <w:r>
              <w:rPr>
                <w:lang w:val="es-ES"/>
              </w:rPr>
              <w:t>Aluminio</w:t>
            </w:r>
          </w:p>
        </w:tc>
        <w:tc>
          <w:tcPr>
            <w:tcW w:w="2943" w:type="dxa"/>
          </w:tcPr>
          <w:p w:rsidR="000C58CC" w:rsidRPr="0016512B" w:rsidRDefault="0016512B" w:rsidP="0016512B">
            <w:pPr>
              <w:jc w:val="center"/>
              <w:rPr>
                <w:b/>
                <w:lang w:val="es-ES"/>
              </w:rPr>
            </w:pPr>
            <w:r w:rsidRPr="0016512B">
              <w:rPr>
                <w:b/>
                <w:lang w:val="es-ES"/>
              </w:rPr>
              <w:t>+3</w:t>
            </w:r>
          </w:p>
        </w:tc>
      </w:tr>
    </w:tbl>
    <w:p w:rsidR="000C58CC" w:rsidRDefault="000C58CC" w:rsidP="00807C6B">
      <w:pPr>
        <w:rPr>
          <w:lang w:val="es-ES"/>
        </w:rPr>
      </w:pPr>
    </w:p>
    <w:p w:rsidR="002438EF" w:rsidRDefault="002438EF" w:rsidP="00807C6B">
      <w:pPr>
        <w:rPr>
          <w:lang w:val="es-ES"/>
        </w:rPr>
      </w:pPr>
    </w:p>
    <w:p w:rsidR="002438EF" w:rsidRDefault="002438EF" w:rsidP="00807C6B">
      <w:pPr>
        <w:rPr>
          <w:lang w:val="es-ES"/>
        </w:rPr>
      </w:pPr>
    </w:p>
    <w:p w:rsidR="002438EF" w:rsidRDefault="002438EF" w:rsidP="00807C6B">
      <w:pPr>
        <w:rPr>
          <w:lang w:val="es-ES"/>
        </w:rPr>
      </w:pPr>
    </w:p>
    <w:p w:rsidR="002438EF" w:rsidRPr="002438EF" w:rsidRDefault="00AB2711" w:rsidP="00807C6B">
      <w:pPr>
        <w:rPr>
          <w:b/>
          <w:lang w:val="es-ES"/>
        </w:rPr>
      </w:pPr>
      <w:r>
        <w:rPr>
          <w:noProof/>
        </w:rPr>
        <w:lastRenderedPageBreak/>
        <w:drawing>
          <wp:anchor distT="0" distB="0" distL="114300" distR="114300" simplePos="0" relativeHeight="251668480" behindDoc="0" locked="0" layoutInCell="1" allowOverlap="1" wp14:anchorId="79AF2F1E" wp14:editId="50AF7A33">
            <wp:simplePos x="0" y="0"/>
            <wp:positionH relativeFrom="column">
              <wp:posOffset>4181475</wp:posOffset>
            </wp:positionH>
            <wp:positionV relativeFrom="paragraph">
              <wp:posOffset>0</wp:posOffset>
            </wp:positionV>
            <wp:extent cx="1628775" cy="1226372"/>
            <wp:effectExtent l="0" t="0" r="0" b="0"/>
            <wp:wrapSquare wrapText="bothSides"/>
            <wp:docPr id="11" name="Imagen 11" descr="NOTACIÓN Y NOMENCLATURA QUÍMICA | ccaquimicanoveno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ACIÓN Y NOMENCLATURA QUÍMICA | ccaquimicanoveno20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8775" cy="1226372"/>
                    </a:xfrm>
                    <a:prstGeom prst="rect">
                      <a:avLst/>
                    </a:prstGeom>
                    <a:noFill/>
                    <a:ln>
                      <a:noFill/>
                    </a:ln>
                  </pic:spPr>
                </pic:pic>
              </a:graphicData>
            </a:graphic>
          </wp:anchor>
        </w:drawing>
      </w:r>
      <w:r w:rsidR="002438EF" w:rsidRPr="002438EF">
        <w:rPr>
          <w:b/>
          <w:u w:val="single"/>
          <w:lang w:val="es-ES"/>
        </w:rPr>
        <w:t>NO METALES</w:t>
      </w:r>
    </w:p>
    <w:tbl>
      <w:tblPr>
        <w:tblStyle w:val="Tablaconcuadrcula"/>
        <w:tblW w:w="0" w:type="auto"/>
        <w:tblLook w:val="04A0" w:firstRow="1" w:lastRow="0" w:firstColumn="1" w:lastColumn="0" w:noHBand="0" w:noVBand="1"/>
      </w:tblPr>
      <w:tblGrid>
        <w:gridCol w:w="2942"/>
        <w:gridCol w:w="2943"/>
        <w:gridCol w:w="2943"/>
      </w:tblGrid>
      <w:tr w:rsidR="002438EF" w:rsidTr="002438EF">
        <w:tc>
          <w:tcPr>
            <w:tcW w:w="2942" w:type="dxa"/>
          </w:tcPr>
          <w:p w:rsidR="002438EF" w:rsidRPr="002438EF" w:rsidRDefault="002438EF" w:rsidP="00807C6B">
            <w:pPr>
              <w:rPr>
                <w:b/>
                <w:lang w:val="es-ES"/>
              </w:rPr>
            </w:pPr>
            <w:r w:rsidRPr="002438EF">
              <w:rPr>
                <w:b/>
                <w:lang w:val="es-ES"/>
              </w:rPr>
              <w:t>Símbolo</w:t>
            </w:r>
          </w:p>
        </w:tc>
        <w:tc>
          <w:tcPr>
            <w:tcW w:w="2943" w:type="dxa"/>
          </w:tcPr>
          <w:p w:rsidR="002438EF" w:rsidRPr="002438EF" w:rsidRDefault="002438EF" w:rsidP="00807C6B">
            <w:pPr>
              <w:rPr>
                <w:b/>
                <w:lang w:val="es-ES"/>
              </w:rPr>
            </w:pPr>
            <w:r w:rsidRPr="002438EF">
              <w:rPr>
                <w:b/>
                <w:lang w:val="es-ES"/>
              </w:rPr>
              <w:t>Nombre</w:t>
            </w:r>
          </w:p>
        </w:tc>
        <w:tc>
          <w:tcPr>
            <w:tcW w:w="2943" w:type="dxa"/>
          </w:tcPr>
          <w:p w:rsidR="002438EF" w:rsidRPr="002438EF" w:rsidRDefault="002438EF" w:rsidP="00807C6B">
            <w:pPr>
              <w:rPr>
                <w:b/>
                <w:lang w:val="es-ES"/>
              </w:rPr>
            </w:pPr>
            <w:r w:rsidRPr="002438EF">
              <w:rPr>
                <w:b/>
                <w:lang w:val="es-ES"/>
              </w:rPr>
              <w:t>Número de oxidación</w:t>
            </w:r>
          </w:p>
        </w:tc>
      </w:tr>
      <w:tr w:rsidR="002438EF" w:rsidRPr="00AB2711" w:rsidTr="002438EF">
        <w:tc>
          <w:tcPr>
            <w:tcW w:w="2942" w:type="dxa"/>
          </w:tcPr>
          <w:p w:rsidR="002438EF" w:rsidRPr="00AB2711" w:rsidRDefault="002438EF" w:rsidP="00807C6B">
            <w:pPr>
              <w:rPr>
                <w:lang w:val="es-ES"/>
              </w:rPr>
            </w:pPr>
            <w:r w:rsidRPr="00AB2711">
              <w:rPr>
                <w:lang w:val="es-ES"/>
              </w:rPr>
              <w:t>H</w:t>
            </w:r>
          </w:p>
        </w:tc>
        <w:tc>
          <w:tcPr>
            <w:tcW w:w="2943" w:type="dxa"/>
          </w:tcPr>
          <w:p w:rsidR="002438EF" w:rsidRPr="00AB2711" w:rsidRDefault="002438EF" w:rsidP="00807C6B">
            <w:pPr>
              <w:rPr>
                <w:lang w:val="es-ES"/>
              </w:rPr>
            </w:pPr>
            <w:r w:rsidRPr="00AB2711">
              <w:rPr>
                <w:lang w:val="es-ES"/>
              </w:rPr>
              <w:t>Hidrógeno</w:t>
            </w:r>
          </w:p>
        </w:tc>
        <w:tc>
          <w:tcPr>
            <w:tcW w:w="2943" w:type="dxa"/>
          </w:tcPr>
          <w:p w:rsidR="002438EF" w:rsidRPr="00AB2711" w:rsidRDefault="00AB2711" w:rsidP="00AB2711">
            <w:pPr>
              <w:jc w:val="center"/>
              <w:rPr>
                <w:b/>
                <w:lang w:val="es-ES"/>
              </w:rPr>
            </w:pPr>
            <w:r w:rsidRPr="00AB2711">
              <w:rPr>
                <w:b/>
                <w:lang w:val="es-ES"/>
              </w:rPr>
              <w:t>+1</w:t>
            </w:r>
          </w:p>
        </w:tc>
      </w:tr>
      <w:tr w:rsidR="002438EF" w:rsidRPr="00AB2711" w:rsidTr="002438EF">
        <w:tc>
          <w:tcPr>
            <w:tcW w:w="2942" w:type="dxa"/>
          </w:tcPr>
          <w:p w:rsidR="002438EF" w:rsidRPr="00AB2711" w:rsidRDefault="002438EF" w:rsidP="00807C6B">
            <w:pPr>
              <w:rPr>
                <w:lang w:val="es-ES"/>
              </w:rPr>
            </w:pPr>
            <w:r w:rsidRPr="00AB2711">
              <w:rPr>
                <w:lang w:val="es-ES"/>
              </w:rPr>
              <w:t>B</w:t>
            </w:r>
          </w:p>
        </w:tc>
        <w:tc>
          <w:tcPr>
            <w:tcW w:w="2943" w:type="dxa"/>
          </w:tcPr>
          <w:p w:rsidR="002438EF" w:rsidRPr="00AB2711" w:rsidRDefault="002438EF" w:rsidP="00807C6B">
            <w:pPr>
              <w:rPr>
                <w:lang w:val="es-ES"/>
              </w:rPr>
            </w:pPr>
            <w:r w:rsidRPr="00AB2711">
              <w:rPr>
                <w:lang w:val="es-ES"/>
              </w:rPr>
              <w:t>Boro</w:t>
            </w:r>
          </w:p>
        </w:tc>
        <w:tc>
          <w:tcPr>
            <w:tcW w:w="2943" w:type="dxa"/>
          </w:tcPr>
          <w:p w:rsidR="002438EF" w:rsidRPr="00AB2711" w:rsidRDefault="00AB2711" w:rsidP="00AB2711">
            <w:pPr>
              <w:jc w:val="center"/>
              <w:rPr>
                <w:b/>
                <w:lang w:val="es-ES"/>
              </w:rPr>
            </w:pPr>
            <w:r w:rsidRPr="00AB2711">
              <w:rPr>
                <w:b/>
                <w:lang w:val="es-ES"/>
              </w:rPr>
              <w:t>+3</w:t>
            </w:r>
          </w:p>
        </w:tc>
      </w:tr>
      <w:tr w:rsidR="002438EF" w:rsidRPr="00AB2711" w:rsidTr="002438EF">
        <w:tc>
          <w:tcPr>
            <w:tcW w:w="2942" w:type="dxa"/>
          </w:tcPr>
          <w:p w:rsidR="002438EF" w:rsidRPr="00AB2711" w:rsidRDefault="002438EF" w:rsidP="00807C6B">
            <w:pPr>
              <w:rPr>
                <w:lang w:val="es-ES"/>
              </w:rPr>
            </w:pPr>
            <w:r w:rsidRPr="00AB2711">
              <w:rPr>
                <w:lang w:val="es-ES"/>
              </w:rPr>
              <w:t>Cr</w:t>
            </w:r>
          </w:p>
        </w:tc>
        <w:tc>
          <w:tcPr>
            <w:tcW w:w="2943" w:type="dxa"/>
          </w:tcPr>
          <w:p w:rsidR="002438EF" w:rsidRPr="00AB2711" w:rsidRDefault="002438EF" w:rsidP="00807C6B">
            <w:pPr>
              <w:rPr>
                <w:lang w:val="es-ES"/>
              </w:rPr>
            </w:pPr>
            <w:r w:rsidRPr="00AB2711">
              <w:rPr>
                <w:lang w:val="es-ES"/>
              </w:rPr>
              <w:t>Cromo</w:t>
            </w:r>
          </w:p>
        </w:tc>
        <w:tc>
          <w:tcPr>
            <w:tcW w:w="2943" w:type="dxa"/>
          </w:tcPr>
          <w:p w:rsidR="002438EF" w:rsidRPr="00AB2711" w:rsidRDefault="00AB2711" w:rsidP="00AB2711">
            <w:pPr>
              <w:jc w:val="center"/>
              <w:rPr>
                <w:b/>
                <w:lang w:val="es-ES"/>
              </w:rPr>
            </w:pPr>
            <w:r w:rsidRPr="00AB2711">
              <w:rPr>
                <w:b/>
                <w:lang w:val="es-ES"/>
              </w:rPr>
              <w:t>+6</w:t>
            </w:r>
          </w:p>
        </w:tc>
      </w:tr>
      <w:tr w:rsidR="002438EF" w:rsidRPr="00AB2711" w:rsidTr="002438EF">
        <w:tc>
          <w:tcPr>
            <w:tcW w:w="2942" w:type="dxa"/>
          </w:tcPr>
          <w:p w:rsidR="002438EF" w:rsidRPr="00AB2711" w:rsidRDefault="002438EF" w:rsidP="00807C6B">
            <w:pPr>
              <w:rPr>
                <w:lang w:val="es-ES"/>
              </w:rPr>
            </w:pPr>
            <w:r w:rsidRPr="00AB2711">
              <w:rPr>
                <w:lang w:val="es-ES"/>
              </w:rPr>
              <w:t>C</w:t>
            </w:r>
          </w:p>
        </w:tc>
        <w:tc>
          <w:tcPr>
            <w:tcW w:w="2943" w:type="dxa"/>
          </w:tcPr>
          <w:p w:rsidR="002438EF" w:rsidRPr="00AB2711" w:rsidRDefault="002438EF" w:rsidP="00807C6B">
            <w:pPr>
              <w:rPr>
                <w:lang w:val="es-ES"/>
              </w:rPr>
            </w:pPr>
            <w:r w:rsidRPr="00AB2711">
              <w:rPr>
                <w:lang w:val="es-ES"/>
              </w:rPr>
              <w:t>Carbono</w:t>
            </w:r>
          </w:p>
        </w:tc>
        <w:tc>
          <w:tcPr>
            <w:tcW w:w="2943" w:type="dxa"/>
          </w:tcPr>
          <w:p w:rsidR="002438EF" w:rsidRPr="00AB2711" w:rsidRDefault="00AB2711" w:rsidP="00AB2711">
            <w:pPr>
              <w:jc w:val="center"/>
              <w:rPr>
                <w:b/>
                <w:lang w:val="es-ES"/>
              </w:rPr>
            </w:pPr>
            <w:r w:rsidRPr="00AB2711">
              <w:rPr>
                <w:b/>
                <w:lang w:val="es-ES"/>
              </w:rPr>
              <w:t>+2 y +4</w:t>
            </w:r>
          </w:p>
        </w:tc>
      </w:tr>
      <w:tr w:rsidR="002438EF" w:rsidRPr="00AB2711" w:rsidTr="002438EF">
        <w:tc>
          <w:tcPr>
            <w:tcW w:w="2942" w:type="dxa"/>
          </w:tcPr>
          <w:p w:rsidR="002438EF" w:rsidRPr="00AB2711" w:rsidRDefault="002438EF" w:rsidP="00807C6B">
            <w:pPr>
              <w:rPr>
                <w:lang w:val="es-ES"/>
              </w:rPr>
            </w:pPr>
            <w:r w:rsidRPr="00AB2711">
              <w:rPr>
                <w:lang w:val="es-ES"/>
              </w:rPr>
              <w:t>S</w:t>
            </w:r>
          </w:p>
        </w:tc>
        <w:tc>
          <w:tcPr>
            <w:tcW w:w="2943" w:type="dxa"/>
          </w:tcPr>
          <w:p w:rsidR="002438EF" w:rsidRPr="00AB2711" w:rsidRDefault="002438EF" w:rsidP="00807C6B">
            <w:pPr>
              <w:rPr>
                <w:lang w:val="es-ES"/>
              </w:rPr>
            </w:pPr>
            <w:r w:rsidRPr="00AB2711">
              <w:rPr>
                <w:lang w:val="es-ES"/>
              </w:rPr>
              <w:t>Azufre</w:t>
            </w:r>
          </w:p>
        </w:tc>
        <w:tc>
          <w:tcPr>
            <w:tcW w:w="2943" w:type="dxa"/>
          </w:tcPr>
          <w:p w:rsidR="002438EF" w:rsidRPr="00AB2711" w:rsidRDefault="00AB2711" w:rsidP="00AB2711">
            <w:pPr>
              <w:jc w:val="center"/>
              <w:rPr>
                <w:b/>
                <w:lang w:val="es-ES"/>
              </w:rPr>
            </w:pPr>
            <w:r w:rsidRPr="00AB2711">
              <w:rPr>
                <w:b/>
                <w:lang w:val="es-ES"/>
              </w:rPr>
              <w:t>+4 y +6</w:t>
            </w:r>
          </w:p>
        </w:tc>
      </w:tr>
      <w:tr w:rsidR="00AB2711" w:rsidRPr="00AB2711" w:rsidTr="002438EF">
        <w:tc>
          <w:tcPr>
            <w:tcW w:w="2942" w:type="dxa"/>
          </w:tcPr>
          <w:p w:rsidR="00AB2711" w:rsidRPr="00AB2711" w:rsidRDefault="00AB2711" w:rsidP="00807C6B">
            <w:pPr>
              <w:rPr>
                <w:lang w:val="es-ES"/>
              </w:rPr>
            </w:pPr>
            <w:r w:rsidRPr="00AB2711">
              <w:rPr>
                <w:lang w:val="es-ES"/>
              </w:rPr>
              <w:t>N</w:t>
            </w:r>
          </w:p>
        </w:tc>
        <w:tc>
          <w:tcPr>
            <w:tcW w:w="2943" w:type="dxa"/>
          </w:tcPr>
          <w:p w:rsidR="00AB2711" w:rsidRPr="00AB2711" w:rsidRDefault="00AB2711" w:rsidP="00807C6B">
            <w:pPr>
              <w:rPr>
                <w:lang w:val="es-ES"/>
              </w:rPr>
            </w:pPr>
            <w:r w:rsidRPr="00AB2711">
              <w:rPr>
                <w:lang w:val="es-ES"/>
              </w:rPr>
              <w:t>Nitrógeno</w:t>
            </w:r>
          </w:p>
        </w:tc>
        <w:tc>
          <w:tcPr>
            <w:tcW w:w="2943" w:type="dxa"/>
            <w:vMerge w:val="restart"/>
          </w:tcPr>
          <w:p w:rsidR="00AB2711" w:rsidRPr="00AB2711" w:rsidRDefault="00AB2711" w:rsidP="00AB2711">
            <w:pPr>
              <w:jc w:val="center"/>
              <w:rPr>
                <w:b/>
                <w:lang w:val="es-ES"/>
              </w:rPr>
            </w:pPr>
          </w:p>
          <w:p w:rsidR="00AB2711" w:rsidRPr="00AB2711" w:rsidRDefault="00AB2711" w:rsidP="00AB2711">
            <w:pPr>
              <w:jc w:val="center"/>
              <w:rPr>
                <w:b/>
                <w:lang w:val="es-ES"/>
              </w:rPr>
            </w:pPr>
            <w:r w:rsidRPr="00AB2711">
              <w:rPr>
                <w:b/>
                <w:lang w:val="es-ES"/>
              </w:rPr>
              <w:t>+3 y +5</w:t>
            </w:r>
          </w:p>
          <w:p w:rsidR="00AB2711" w:rsidRPr="00AB2711" w:rsidRDefault="00AB2711" w:rsidP="00AB2711">
            <w:pPr>
              <w:jc w:val="center"/>
              <w:rPr>
                <w:b/>
                <w:lang w:val="es-ES"/>
              </w:rPr>
            </w:pPr>
          </w:p>
        </w:tc>
      </w:tr>
      <w:tr w:rsidR="00AB2711" w:rsidRPr="00AB2711" w:rsidTr="002438EF">
        <w:tc>
          <w:tcPr>
            <w:tcW w:w="2942" w:type="dxa"/>
          </w:tcPr>
          <w:p w:rsidR="00AB2711" w:rsidRPr="00AB2711" w:rsidRDefault="00AB2711" w:rsidP="00807C6B">
            <w:pPr>
              <w:rPr>
                <w:lang w:val="es-ES"/>
              </w:rPr>
            </w:pPr>
            <w:r w:rsidRPr="00AB2711">
              <w:rPr>
                <w:lang w:val="es-ES"/>
              </w:rPr>
              <w:t>P</w:t>
            </w:r>
          </w:p>
        </w:tc>
        <w:tc>
          <w:tcPr>
            <w:tcW w:w="2943" w:type="dxa"/>
          </w:tcPr>
          <w:p w:rsidR="00AB2711" w:rsidRPr="00AB2711" w:rsidRDefault="00AB2711" w:rsidP="00807C6B">
            <w:pPr>
              <w:rPr>
                <w:lang w:val="es-ES"/>
              </w:rPr>
            </w:pPr>
            <w:r w:rsidRPr="00AB2711">
              <w:rPr>
                <w:lang w:val="es-ES"/>
              </w:rPr>
              <w:t>Fósforo</w:t>
            </w:r>
          </w:p>
        </w:tc>
        <w:tc>
          <w:tcPr>
            <w:tcW w:w="2943" w:type="dxa"/>
            <w:vMerge/>
          </w:tcPr>
          <w:p w:rsidR="00AB2711" w:rsidRPr="00AB2711" w:rsidRDefault="00AB2711" w:rsidP="00807C6B">
            <w:pPr>
              <w:rPr>
                <w:b/>
                <w:lang w:val="es-ES"/>
              </w:rPr>
            </w:pPr>
          </w:p>
        </w:tc>
      </w:tr>
      <w:tr w:rsidR="00AB2711" w:rsidRPr="00AB2711" w:rsidTr="002438EF">
        <w:tc>
          <w:tcPr>
            <w:tcW w:w="2942" w:type="dxa"/>
          </w:tcPr>
          <w:p w:rsidR="00AB2711" w:rsidRPr="00AB2711" w:rsidRDefault="00AB2711" w:rsidP="00807C6B">
            <w:pPr>
              <w:rPr>
                <w:lang w:val="es-ES"/>
              </w:rPr>
            </w:pPr>
            <w:r w:rsidRPr="00AB2711">
              <w:rPr>
                <w:lang w:val="es-ES"/>
              </w:rPr>
              <w:t>As</w:t>
            </w:r>
          </w:p>
        </w:tc>
        <w:tc>
          <w:tcPr>
            <w:tcW w:w="2943" w:type="dxa"/>
          </w:tcPr>
          <w:p w:rsidR="00AB2711" w:rsidRPr="00AB2711" w:rsidRDefault="00AB2711" w:rsidP="00807C6B">
            <w:pPr>
              <w:rPr>
                <w:lang w:val="es-ES"/>
              </w:rPr>
            </w:pPr>
            <w:r w:rsidRPr="00AB2711">
              <w:rPr>
                <w:lang w:val="es-ES"/>
              </w:rPr>
              <w:t>Arsénico</w:t>
            </w:r>
          </w:p>
        </w:tc>
        <w:tc>
          <w:tcPr>
            <w:tcW w:w="2943" w:type="dxa"/>
            <w:vMerge/>
          </w:tcPr>
          <w:p w:rsidR="00AB2711" w:rsidRPr="00AB2711" w:rsidRDefault="00AB2711" w:rsidP="00807C6B">
            <w:pPr>
              <w:rPr>
                <w:b/>
                <w:lang w:val="es-ES"/>
              </w:rPr>
            </w:pPr>
          </w:p>
        </w:tc>
      </w:tr>
      <w:tr w:rsidR="002438EF" w:rsidRPr="00AB2711" w:rsidTr="002438EF">
        <w:tc>
          <w:tcPr>
            <w:tcW w:w="2942" w:type="dxa"/>
          </w:tcPr>
          <w:p w:rsidR="002438EF" w:rsidRPr="00AB2711" w:rsidRDefault="002438EF" w:rsidP="00807C6B">
            <w:pPr>
              <w:rPr>
                <w:lang w:val="es-ES"/>
              </w:rPr>
            </w:pPr>
            <w:r w:rsidRPr="00AB2711">
              <w:rPr>
                <w:lang w:val="es-ES"/>
              </w:rPr>
              <w:t>Mn</w:t>
            </w:r>
          </w:p>
        </w:tc>
        <w:tc>
          <w:tcPr>
            <w:tcW w:w="2943" w:type="dxa"/>
          </w:tcPr>
          <w:p w:rsidR="002438EF" w:rsidRPr="00AB2711" w:rsidRDefault="002438EF" w:rsidP="00807C6B">
            <w:pPr>
              <w:rPr>
                <w:lang w:val="es-ES"/>
              </w:rPr>
            </w:pPr>
            <w:r w:rsidRPr="00AB2711">
              <w:rPr>
                <w:lang w:val="es-ES"/>
              </w:rPr>
              <w:t>Manganeso</w:t>
            </w:r>
          </w:p>
        </w:tc>
        <w:tc>
          <w:tcPr>
            <w:tcW w:w="2943" w:type="dxa"/>
          </w:tcPr>
          <w:p w:rsidR="002438EF" w:rsidRPr="00AB2711" w:rsidRDefault="00AB2711" w:rsidP="00AB2711">
            <w:pPr>
              <w:jc w:val="center"/>
              <w:rPr>
                <w:b/>
                <w:lang w:val="es-ES"/>
              </w:rPr>
            </w:pPr>
            <w:r w:rsidRPr="00AB2711">
              <w:rPr>
                <w:b/>
                <w:lang w:val="es-ES"/>
              </w:rPr>
              <w:t>4+, 6+ y 7+</w:t>
            </w:r>
          </w:p>
        </w:tc>
      </w:tr>
      <w:tr w:rsidR="00AB2711" w:rsidRPr="00AB2711" w:rsidTr="00AB2711">
        <w:trPr>
          <w:trHeight w:val="300"/>
        </w:trPr>
        <w:tc>
          <w:tcPr>
            <w:tcW w:w="2942" w:type="dxa"/>
          </w:tcPr>
          <w:p w:rsidR="00AB2711" w:rsidRPr="00AB2711" w:rsidRDefault="00AB2711" w:rsidP="00807C6B">
            <w:pPr>
              <w:rPr>
                <w:lang w:val="es-ES"/>
              </w:rPr>
            </w:pPr>
            <w:r w:rsidRPr="00AB2711">
              <w:rPr>
                <w:lang w:val="es-ES"/>
              </w:rPr>
              <w:t>Cl</w:t>
            </w:r>
          </w:p>
        </w:tc>
        <w:tc>
          <w:tcPr>
            <w:tcW w:w="2943" w:type="dxa"/>
          </w:tcPr>
          <w:p w:rsidR="00AB2711" w:rsidRPr="00AB2711" w:rsidRDefault="00AB2711" w:rsidP="00807C6B">
            <w:pPr>
              <w:rPr>
                <w:lang w:val="es-ES"/>
              </w:rPr>
            </w:pPr>
            <w:r w:rsidRPr="00AB2711">
              <w:rPr>
                <w:lang w:val="es-ES"/>
              </w:rPr>
              <w:t>Cloro</w:t>
            </w:r>
          </w:p>
        </w:tc>
        <w:tc>
          <w:tcPr>
            <w:tcW w:w="2943" w:type="dxa"/>
            <w:vMerge w:val="restart"/>
          </w:tcPr>
          <w:p w:rsidR="00AB2711" w:rsidRPr="00AB2711" w:rsidRDefault="00AB2711" w:rsidP="00AB2711">
            <w:pPr>
              <w:jc w:val="center"/>
              <w:rPr>
                <w:b/>
                <w:lang w:val="es-ES"/>
              </w:rPr>
            </w:pPr>
          </w:p>
          <w:p w:rsidR="00AB2711" w:rsidRPr="00AB2711" w:rsidRDefault="00AB2711" w:rsidP="00AB2711">
            <w:pPr>
              <w:jc w:val="center"/>
              <w:rPr>
                <w:b/>
                <w:lang w:val="es-ES"/>
              </w:rPr>
            </w:pPr>
            <w:r w:rsidRPr="00AB2711">
              <w:rPr>
                <w:b/>
                <w:lang w:val="es-ES"/>
              </w:rPr>
              <w:t>+1, +3, +5 y +7</w:t>
            </w:r>
          </w:p>
        </w:tc>
      </w:tr>
      <w:tr w:rsidR="00AB2711" w:rsidRPr="00AB2711" w:rsidTr="002438EF">
        <w:tc>
          <w:tcPr>
            <w:tcW w:w="2942" w:type="dxa"/>
          </w:tcPr>
          <w:p w:rsidR="00AB2711" w:rsidRPr="00AB2711" w:rsidRDefault="00AB2711" w:rsidP="00807C6B">
            <w:pPr>
              <w:rPr>
                <w:lang w:val="es-ES"/>
              </w:rPr>
            </w:pPr>
            <w:r w:rsidRPr="00AB2711">
              <w:rPr>
                <w:lang w:val="es-ES"/>
              </w:rPr>
              <w:t>Br</w:t>
            </w:r>
          </w:p>
        </w:tc>
        <w:tc>
          <w:tcPr>
            <w:tcW w:w="2943" w:type="dxa"/>
          </w:tcPr>
          <w:p w:rsidR="00AB2711" w:rsidRPr="00AB2711" w:rsidRDefault="00AB2711" w:rsidP="00807C6B">
            <w:pPr>
              <w:rPr>
                <w:lang w:val="es-ES"/>
              </w:rPr>
            </w:pPr>
            <w:r w:rsidRPr="00AB2711">
              <w:rPr>
                <w:lang w:val="es-ES"/>
              </w:rPr>
              <w:t>Bromo</w:t>
            </w:r>
          </w:p>
        </w:tc>
        <w:tc>
          <w:tcPr>
            <w:tcW w:w="2943" w:type="dxa"/>
            <w:vMerge/>
          </w:tcPr>
          <w:p w:rsidR="00AB2711" w:rsidRPr="00AB2711" w:rsidRDefault="00AB2711" w:rsidP="00807C6B">
            <w:pPr>
              <w:rPr>
                <w:lang w:val="es-ES"/>
              </w:rPr>
            </w:pPr>
          </w:p>
        </w:tc>
      </w:tr>
      <w:tr w:rsidR="00AB2711" w:rsidRPr="00AB2711" w:rsidTr="002438EF">
        <w:tc>
          <w:tcPr>
            <w:tcW w:w="2942" w:type="dxa"/>
          </w:tcPr>
          <w:p w:rsidR="00AB2711" w:rsidRPr="00AB2711" w:rsidRDefault="00AB2711" w:rsidP="00807C6B">
            <w:pPr>
              <w:rPr>
                <w:lang w:val="es-ES"/>
              </w:rPr>
            </w:pPr>
            <w:r w:rsidRPr="00AB2711">
              <w:rPr>
                <w:lang w:val="es-ES"/>
              </w:rPr>
              <w:t>I</w:t>
            </w:r>
          </w:p>
        </w:tc>
        <w:tc>
          <w:tcPr>
            <w:tcW w:w="2943" w:type="dxa"/>
          </w:tcPr>
          <w:p w:rsidR="00AB2711" w:rsidRPr="00AB2711" w:rsidRDefault="00AB2711" w:rsidP="00807C6B">
            <w:pPr>
              <w:rPr>
                <w:lang w:val="es-ES"/>
              </w:rPr>
            </w:pPr>
            <w:r w:rsidRPr="00AB2711">
              <w:rPr>
                <w:lang w:val="es-ES"/>
              </w:rPr>
              <w:t>Iodo</w:t>
            </w:r>
          </w:p>
        </w:tc>
        <w:tc>
          <w:tcPr>
            <w:tcW w:w="2943" w:type="dxa"/>
            <w:vMerge/>
          </w:tcPr>
          <w:p w:rsidR="00AB2711" w:rsidRPr="00AB2711" w:rsidRDefault="00AB2711" w:rsidP="00807C6B">
            <w:pPr>
              <w:rPr>
                <w:u w:val="single"/>
                <w:lang w:val="es-ES"/>
              </w:rPr>
            </w:pPr>
          </w:p>
        </w:tc>
      </w:tr>
    </w:tbl>
    <w:p w:rsidR="00CE3E7E" w:rsidRPr="00CE3E7E" w:rsidRDefault="00AB2711" w:rsidP="00807C6B">
      <w:pPr>
        <w:rPr>
          <w:lang w:val="es-ES"/>
        </w:rPr>
      </w:pPr>
      <w:r>
        <w:rPr>
          <w:u w:val="single"/>
          <w:lang w:val="es-ES"/>
        </w:rPr>
        <w:br w:type="textWrapping" w:clear="all"/>
      </w:r>
      <w:r w:rsidR="00CE3E7E" w:rsidRPr="00CE3E7E">
        <w:rPr>
          <w:b/>
          <w:u w:val="single"/>
          <w:lang w:val="es-ES"/>
        </w:rPr>
        <w:t>REGLAS PARA FORMAR COMPUESTOS:</w:t>
      </w:r>
      <w:r w:rsidR="00BF4FB7">
        <w:rPr>
          <w:b/>
          <w:u w:val="single"/>
          <w:lang w:val="es-ES"/>
        </w:rPr>
        <w:t xml:space="preserve">                                                </w:t>
      </w:r>
      <w:r w:rsidR="00BF4FB7" w:rsidRPr="00BF4FB7">
        <w:rPr>
          <w:noProof/>
        </w:rPr>
        <w:t xml:space="preserve"> </w:t>
      </w:r>
      <w:r w:rsidR="00BF4FB7">
        <w:rPr>
          <w:noProof/>
        </w:rPr>
        <w:drawing>
          <wp:inline distT="0" distB="0" distL="0" distR="0" wp14:anchorId="718CF61A" wp14:editId="47CA3423">
            <wp:extent cx="1800225" cy="895350"/>
            <wp:effectExtent l="0" t="0" r="9525" b="0"/>
            <wp:docPr id="19" name="Imagen 19" descr="Aprende (por fin) nomenclatura y formulación quí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rende (por fin) nomenclatura y formulación químic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439" r="48577"/>
                    <a:stretch/>
                  </pic:blipFill>
                  <pic:spPr bwMode="auto">
                    <a:xfrm>
                      <a:off x="0" y="0"/>
                      <a:ext cx="1802266" cy="89636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
        <w:tblW w:w="0" w:type="auto"/>
        <w:tblLook w:val="04A0" w:firstRow="1" w:lastRow="0" w:firstColumn="1" w:lastColumn="0" w:noHBand="0" w:noVBand="1"/>
      </w:tblPr>
      <w:tblGrid>
        <w:gridCol w:w="4414"/>
        <w:gridCol w:w="4414"/>
      </w:tblGrid>
      <w:tr w:rsidR="00CE3E7E" w:rsidRPr="00CE3E7E" w:rsidTr="00CE3E7E">
        <w:tc>
          <w:tcPr>
            <w:tcW w:w="4414" w:type="dxa"/>
          </w:tcPr>
          <w:p w:rsidR="00CE3E7E" w:rsidRPr="00CE3E7E" w:rsidRDefault="00CE3E7E" w:rsidP="00807C6B">
            <w:pPr>
              <w:rPr>
                <w:b/>
                <w:lang w:val="es-ES"/>
              </w:rPr>
            </w:pPr>
            <w:r w:rsidRPr="00CE3E7E">
              <w:rPr>
                <w:b/>
                <w:lang w:val="es-ES"/>
              </w:rPr>
              <w:t>REGLA 1: NÚMERO DE OXIDACIÓN</w:t>
            </w:r>
          </w:p>
        </w:tc>
        <w:tc>
          <w:tcPr>
            <w:tcW w:w="4414" w:type="dxa"/>
          </w:tcPr>
          <w:p w:rsidR="00CE3E7E" w:rsidRDefault="00CE3E7E" w:rsidP="00807C6B">
            <w:pPr>
              <w:rPr>
                <w:lang w:val="es-ES"/>
              </w:rPr>
            </w:pPr>
            <w:r>
              <w:rPr>
                <w:lang w:val="es-ES"/>
              </w:rPr>
              <w:t xml:space="preserve">Se unen un </w:t>
            </w:r>
            <w:r w:rsidR="00B9356D">
              <w:rPr>
                <w:lang w:val="es-ES"/>
              </w:rPr>
              <w:t>ion</w:t>
            </w:r>
            <w:r>
              <w:rPr>
                <w:lang w:val="es-ES"/>
              </w:rPr>
              <w:t xml:space="preserve"> (+) con un anión (-) con sus respectivos números de oxidación. Siempre se escribe el positivo a la izquierda y el negativo a la derecha.</w:t>
            </w:r>
          </w:p>
          <w:p w:rsidR="00CE3E7E" w:rsidRPr="00CE3E7E" w:rsidRDefault="00CE3E7E" w:rsidP="00CE3E7E">
            <w:pPr>
              <w:jc w:val="center"/>
              <w:rPr>
                <w:b/>
                <w:lang w:val="es-ES"/>
              </w:rPr>
            </w:pPr>
            <w:r w:rsidRPr="00CE3E7E">
              <w:rPr>
                <w:b/>
                <w:lang w:val="es-ES"/>
              </w:rPr>
              <w:t>Ca</w:t>
            </w:r>
            <w:r w:rsidRPr="00CE3E7E">
              <w:rPr>
                <w:b/>
                <w:vertAlign w:val="superscript"/>
                <w:lang w:val="es-ES"/>
              </w:rPr>
              <w:t xml:space="preserve">2+          </w:t>
            </w:r>
            <w:r w:rsidRPr="00CE3E7E">
              <w:rPr>
                <w:b/>
                <w:lang w:val="es-ES"/>
              </w:rPr>
              <w:t>O</w:t>
            </w:r>
            <w:r w:rsidRPr="00CE3E7E">
              <w:rPr>
                <w:b/>
                <w:vertAlign w:val="superscript"/>
                <w:lang w:val="es-ES"/>
              </w:rPr>
              <w:t>2-</w:t>
            </w:r>
          </w:p>
        </w:tc>
      </w:tr>
      <w:tr w:rsidR="00CE3E7E" w:rsidRPr="00CE3E7E" w:rsidTr="008640FA">
        <w:trPr>
          <w:trHeight w:val="2363"/>
        </w:trPr>
        <w:tc>
          <w:tcPr>
            <w:tcW w:w="4414" w:type="dxa"/>
          </w:tcPr>
          <w:p w:rsidR="00CE3E7E" w:rsidRPr="00CE3E7E" w:rsidRDefault="00CE3E7E" w:rsidP="00BF4FB7">
            <w:pPr>
              <w:rPr>
                <w:b/>
                <w:lang w:val="es-ES"/>
              </w:rPr>
            </w:pPr>
            <w:r w:rsidRPr="00CE3E7E">
              <w:rPr>
                <w:b/>
                <w:lang w:val="es-ES"/>
              </w:rPr>
              <w:t>REGLA 2: INTERCAMBIAR</w:t>
            </w:r>
          </w:p>
        </w:tc>
        <w:tc>
          <w:tcPr>
            <w:tcW w:w="4414" w:type="dxa"/>
          </w:tcPr>
          <w:p w:rsidR="00CE3E7E" w:rsidRDefault="00CE3E7E" w:rsidP="00807C6B">
            <w:pPr>
              <w:rPr>
                <w:lang w:val="es-ES"/>
              </w:rPr>
            </w:pPr>
            <w:r w:rsidRPr="00CE3E7E">
              <w:rPr>
                <w:lang w:val="es-ES"/>
              </w:rPr>
              <w:t xml:space="preserve">Se intercambian los números de oxidación, de forma tal que el número de oxidación positivo, pasa como subíndice del anión y viceversa. </w:t>
            </w:r>
            <w:r>
              <w:rPr>
                <w:lang w:val="es-ES"/>
              </w:rPr>
              <w:t>A</w:t>
            </w:r>
            <w:r w:rsidRPr="00CE3E7E">
              <w:rPr>
                <w:lang w:val="es-ES"/>
              </w:rPr>
              <w:t>mbos números pasan sin carga (signo). Si el número</w:t>
            </w:r>
            <w:r>
              <w:rPr>
                <w:lang w:val="es-ES"/>
              </w:rPr>
              <w:t xml:space="preserve"> </w:t>
            </w:r>
            <w:r w:rsidRPr="00CE3E7E">
              <w:rPr>
                <w:lang w:val="es-ES"/>
              </w:rPr>
              <w:t>de oxidación es uno, no se escribe.</w:t>
            </w:r>
          </w:p>
          <w:p w:rsidR="008640FA" w:rsidRDefault="008640FA" w:rsidP="00807C6B">
            <w:pPr>
              <w:rPr>
                <w:lang w:val="es-ES"/>
              </w:rPr>
            </w:pPr>
          </w:p>
          <w:p w:rsidR="00CE3E7E" w:rsidRPr="008640FA" w:rsidRDefault="008640FA" w:rsidP="008640FA">
            <w:pPr>
              <w:jc w:val="center"/>
              <w:rPr>
                <w:vertAlign w:val="superscript"/>
                <w:lang w:val="es-ES"/>
              </w:rPr>
            </w:pPr>
            <w:r>
              <w:rPr>
                <w:noProof/>
              </w:rPr>
              <mc:AlternateContent>
                <mc:Choice Requires="wps">
                  <w:drawing>
                    <wp:anchor distT="0" distB="0" distL="114300" distR="114300" simplePos="0" relativeHeight="251670528" behindDoc="0" locked="0" layoutInCell="1" allowOverlap="1" wp14:anchorId="02347E27" wp14:editId="32D84EDF">
                      <wp:simplePos x="0" y="0"/>
                      <wp:positionH relativeFrom="column">
                        <wp:posOffset>1274445</wp:posOffset>
                      </wp:positionH>
                      <wp:positionV relativeFrom="paragraph">
                        <wp:posOffset>153035</wp:posOffset>
                      </wp:positionV>
                      <wp:extent cx="457200" cy="257175"/>
                      <wp:effectExtent l="38100" t="0" r="19050" b="85725"/>
                      <wp:wrapNone/>
                      <wp:docPr id="17" name="Conector angular 17"/>
                      <wp:cNvGraphicFramePr/>
                      <a:graphic xmlns:a="http://schemas.openxmlformats.org/drawingml/2006/main">
                        <a:graphicData uri="http://schemas.microsoft.com/office/word/2010/wordprocessingShape">
                          <wps:wsp>
                            <wps:cNvCnPr/>
                            <wps:spPr>
                              <a:xfrm flipH="1">
                                <a:off x="0" y="0"/>
                                <a:ext cx="457200" cy="257175"/>
                              </a:xfrm>
                              <a:prstGeom prst="bentConnector3">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type w14:anchorId="30B62CE0"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7" o:spid="_x0000_s1026" type="#_x0000_t34" style="position:absolute;margin-left:100.35pt;margin-top:12.05pt;width:36pt;height:20.2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" strokecolor="#70ad47 [3209]" strokeweight="1.5pt">
                      <v:stroke endarrow="block"/>
                    </v:shape>
                  </w:pict>
                </mc:Fallback>
              </mc:AlternateContent>
            </w:r>
            <w:r>
              <w:rPr>
                <w:noProof/>
              </w:rPr>
              <mc:AlternateContent>
                <mc:Choice Requires="wps">
                  <w:drawing>
                    <wp:anchor distT="0" distB="0" distL="114300" distR="114300" simplePos="0" relativeHeight="251669504" behindDoc="0" locked="0" layoutInCell="1" allowOverlap="1" wp14:anchorId="2F569D67" wp14:editId="28E1417A">
                      <wp:simplePos x="0" y="0"/>
                      <wp:positionH relativeFrom="column">
                        <wp:posOffset>1226820</wp:posOffset>
                      </wp:positionH>
                      <wp:positionV relativeFrom="paragraph">
                        <wp:posOffset>172085</wp:posOffset>
                      </wp:positionV>
                      <wp:extent cx="276225" cy="104775"/>
                      <wp:effectExtent l="0" t="0" r="47625" b="85725"/>
                      <wp:wrapNone/>
                      <wp:docPr id="16" name="Conector angular 16"/>
                      <wp:cNvGraphicFramePr/>
                      <a:graphic xmlns:a="http://schemas.openxmlformats.org/drawingml/2006/main">
                        <a:graphicData uri="http://schemas.microsoft.com/office/word/2010/wordprocessingShape">
                          <wps:wsp>
                            <wps:cNvCnPr/>
                            <wps:spPr>
                              <a:xfrm>
                                <a:off x="0" y="0"/>
                                <a:ext cx="276225" cy="104775"/>
                              </a:xfrm>
                              <a:prstGeom prst="bentConnector3">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46CDC823" id="Conector angular 16" o:spid="_x0000_s1026" type="#_x0000_t34" style="position:absolute;margin-left:96.6pt;margin-top:13.55pt;width:21.75pt;height:8.2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" strokecolor="#ed7d31 [3205]" strokeweight="1.5pt">
                      <v:stroke endarrow="block"/>
                    </v:shape>
                  </w:pict>
                </mc:Fallback>
              </mc:AlternateContent>
            </w:r>
            <w:r>
              <w:rPr>
                <w:lang w:val="es-ES"/>
              </w:rPr>
              <w:t>Ca</w:t>
            </w:r>
            <w:r>
              <w:rPr>
                <w:vertAlign w:val="superscript"/>
                <w:lang w:val="es-ES"/>
              </w:rPr>
              <w:t xml:space="preserve">2 +     </w:t>
            </w:r>
            <w:r>
              <w:rPr>
                <w:lang w:val="es-ES"/>
              </w:rPr>
              <w:t>O</w:t>
            </w:r>
            <w:r>
              <w:rPr>
                <w:vertAlign w:val="superscript"/>
                <w:lang w:val="es-ES"/>
              </w:rPr>
              <w:t>2-</w:t>
            </w:r>
          </w:p>
        </w:tc>
      </w:tr>
      <w:tr w:rsidR="00CE3E7E" w:rsidRPr="00CE3E7E" w:rsidTr="00CE3E7E">
        <w:tc>
          <w:tcPr>
            <w:tcW w:w="4414" w:type="dxa"/>
          </w:tcPr>
          <w:p w:rsidR="00CE3E7E" w:rsidRPr="00CE3E7E" w:rsidRDefault="00CE3E7E" w:rsidP="00BF4FB7">
            <w:pPr>
              <w:rPr>
                <w:b/>
                <w:lang w:val="es-ES"/>
              </w:rPr>
            </w:pPr>
            <w:r w:rsidRPr="00CE3E7E">
              <w:rPr>
                <w:b/>
                <w:lang w:val="es-ES"/>
              </w:rPr>
              <w:t>REGLA 3: SIMPLIFICAR</w:t>
            </w:r>
          </w:p>
        </w:tc>
        <w:tc>
          <w:tcPr>
            <w:tcW w:w="4414" w:type="dxa"/>
          </w:tcPr>
          <w:p w:rsidR="00CE3E7E" w:rsidRDefault="008640FA" w:rsidP="00807C6B">
            <w:pPr>
              <w:rPr>
                <w:lang w:val="es-ES"/>
              </w:rPr>
            </w:pPr>
            <w:r>
              <w:rPr>
                <w:lang w:val="es-ES"/>
              </w:rPr>
              <w:t>Si los números de oxidación que se cruzan y que quedan como subíndices resultan ser múltiplos, se deben simplificar a su mínima expresión.</w:t>
            </w:r>
          </w:p>
          <w:p w:rsidR="008640FA" w:rsidRPr="008640FA" w:rsidRDefault="008640FA" w:rsidP="008640FA">
            <w:pPr>
              <w:tabs>
                <w:tab w:val="center" w:pos="2099"/>
              </w:tabs>
              <w:rPr>
                <w:lang w:val="es-ES"/>
              </w:rPr>
            </w:pPr>
            <w:r>
              <w:rPr>
                <w:noProof/>
              </w:rPr>
              <mc:AlternateContent>
                <mc:Choice Requires="wps">
                  <w:drawing>
                    <wp:anchor distT="0" distB="0" distL="114300" distR="114300" simplePos="0" relativeHeight="251671552" behindDoc="0" locked="0" layoutInCell="1" allowOverlap="1" wp14:anchorId="40BF37B5" wp14:editId="02C8FF03">
                      <wp:simplePos x="0" y="0"/>
                      <wp:positionH relativeFrom="column">
                        <wp:posOffset>741045</wp:posOffset>
                      </wp:positionH>
                      <wp:positionV relativeFrom="paragraph">
                        <wp:posOffset>92075</wp:posOffset>
                      </wp:positionV>
                      <wp:extent cx="504825" cy="0"/>
                      <wp:effectExtent l="0" t="76200" r="9525" b="95250"/>
                      <wp:wrapNone/>
                      <wp:docPr id="18" name="Conector recto de flecha 18"/>
                      <wp:cNvGraphicFramePr/>
                      <a:graphic xmlns:a="http://schemas.openxmlformats.org/drawingml/2006/main">
                        <a:graphicData uri="http://schemas.microsoft.com/office/word/2010/wordprocessingShape">
                          <wps:wsp>
                            <wps:cNvCnPr/>
                            <wps:spPr>
                              <a:xfrm>
                                <a:off x="0" y="0"/>
                                <a:ext cx="5048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0EEE502" id="_x0000_t32" coordsize="21600,21600" o:spt="32" o:oned="t" path="m,l21600,21600e" filled="f">
                      <v:path arrowok="t" fillok="f" o:connecttype="none"/>
                      <o:lock v:ext="edit" shapetype="t"/>
                    </v:shapetype>
                    <v:shape id="Conector recto de flecha 18" o:spid="_x0000_s1026" type="#_x0000_t32" style="position:absolute;margin-left:58.35pt;margin-top:7.25pt;width:39.7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" strokecolor="#5b9bd5 [3204]" strokeweight=".5pt">
                      <v:stroke endarrow="block" joinstyle="miter"/>
                    </v:shape>
                  </w:pict>
                </mc:Fallback>
              </mc:AlternateContent>
            </w:r>
            <w:r>
              <w:rPr>
                <w:lang w:val="es-ES"/>
              </w:rPr>
              <w:t xml:space="preserve">            Ca</w:t>
            </w:r>
            <w:r>
              <w:rPr>
                <w:vertAlign w:val="subscript"/>
                <w:lang w:val="es-ES"/>
              </w:rPr>
              <w:t>2</w:t>
            </w:r>
            <w:r>
              <w:rPr>
                <w:lang w:val="es-ES"/>
              </w:rPr>
              <w:t>O</w:t>
            </w:r>
            <w:r>
              <w:rPr>
                <w:vertAlign w:val="subscript"/>
                <w:lang w:val="es-ES"/>
              </w:rPr>
              <w:t>2</w:t>
            </w:r>
            <w:r>
              <w:rPr>
                <w:vertAlign w:val="subscript"/>
                <w:lang w:val="es-ES"/>
              </w:rPr>
              <w:tab/>
            </w:r>
            <w:r>
              <w:rPr>
                <w:lang w:val="es-ES"/>
              </w:rPr>
              <w:t>CaO</w:t>
            </w:r>
          </w:p>
        </w:tc>
      </w:tr>
    </w:tbl>
    <w:p w:rsidR="002438EF" w:rsidRDefault="002438EF" w:rsidP="00807C6B">
      <w:pPr>
        <w:rPr>
          <w:b/>
          <w:lang w:val="es-ES"/>
        </w:rPr>
      </w:pPr>
    </w:p>
    <w:p w:rsidR="00423581" w:rsidRDefault="00423581" w:rsidP="00BF4FB7">
      <w:pPr>
        <w:jc w:val="center"/>
        <w:rPr>
          <w:b/>
          <w:i/>
          <w:sz w:val="40"/>
          <w:szCs w:val="40"/>
          <w:u w:val="single"/>
          <w:lang w:val="es-ES"/>
        </w:rPr>
      </w:pPr>
    </w:p>
    <w:p w:rsidR="00BF4FB7" w:rsidRDefault="00BF4FB7" w:rsidP="00BF4FB7">
      <w:pPr>
        <w:jc w:val="center"/>
        <w:rPr>
          <w:b/>
          <w:i/>
          <w:sz w:val="40"/>
          <w:szCs w:val="40"/>
          <w:u w:val="single"/>
          <w:lang w:val="es-ES"/>
        </w:rPr>
      </w:pPr>
      <w:r w:rsidRPr="00BF4FB7">
        <w:rPr>
          <w:b/>
          <w:i/>
          <w:sz w:val="40"/>
          <w:szCs w:val="40"/>
          <w:u w:val="single"/>
          <w:lang w:val="es-ES"/>
        </w:rPr>
        <w:t>COMPUESTOS BINARIOS:</w:t>
      </w:r>
    </w:p>
    <w:p w:rsidR="00423581" w:rsidRDefault="00423581" w:rsidP="00423581">
      <w:pPr>
        <w:rPr>
          <w:rFonts w:ascii="Arial" w:hAnsi="Arial" w:cs="Arial"/>
          <w:sz w:val="24"/>
          <w:szCs w:val="24"/>
          <w:lang w:val="es-ES"/>
        </w:rPr>
      </w:pPr>
      <w:r>
        <w:rPr>
          <w:rFonts w:ascii="Arial" w:hAnsi="Arial" w:cs="Arial"/>
          <w:sz w:val="24"/>
          <w:szCs w:val="24"/>
          <w:lang w:val="es-ES"/>
        </w:rPr>
        <w:t>Son aquellos formados por dos elementos distintos en proporciones definidas.</w:t>
      </w:r>
    </w:p>
    <w:p w:rsidR="00196F1E" w:rsidRPr="00196F1E" w:rsidRDefault="00423581" w:rsidP="00423581">
      <w:pPr>
        <w:rPr>
          <w:rFonts w:ascii="Arial" w:hAnsi="Arial" w:cs="Arial"/>
          <w:sz w:val="24"/>
          <w:szCs w:val="24"/>
          <w:lang w:val="es-ES"/>
        </w:rPr>
      </w:pPr>
      <w:r w:rsidRPr="00196F1E">
        <w:rPr>
          <w:rFonts w:ascii="Arial" w:hAnsi="Arial" w:cs="Arial"/>
          <w:b/>
          <w:sz w:val="24"/>
          <w:szCs w:val="24"/>
          <w:lang w:val="es-ES"/>
        </w:rPr>
        <w:t>Óxidos:</w:t>
      </w:r>
      <w:r w:rsidRPr="00196F1E">
        <w:rPr>
          <w:rFonts w:ascii="Arial" w:hAnsi="Arial" w:cs="Arial"/>
          <w:sz w:val="24"/>
          <w:szCs w:val="24"/>
          <w:lang w:val="es-ES"/>
        </w:rPr>
        <w:t xml:space="preserve"> </w:t>
      </w:r>
    </w:p>
    <w:p w:rsidR="00423581" w:rsidRDefault="00196F1E" w:rsidP="00423581">
      <w:pPr>
        <w:rPr>
          <w:rFonts w:ascii="Arial" w:hAnsi="Arial" w:cs="Arial"/>
          <w:sz w:val="24"/>
          <w:szCs w:val="24"/>
          <w:lang w:val="es-ES"/>
        </w:rPr>
      </w:pPr>
      <w:r>
        <w:rPr>
          <w:rFonts w:ascii="Arial" w:hAnsi="Arial" w:cs="Arial"/>
          <w:sz w:val="24"/>
          <w:szCs w:val="24"/>
          <w:lang w:val="es-ES"/>
        </w:rPr>
        <w:t>L</w:t>
      </w:r>
      <w:r w:rsidR="00423581">
        <w:rPr>
          <w:rFonts w:ascii="Arial" w:hAnsi="Arial" w:cs="Arial"/>
          <w:sz w:val="24"/>
          <w:szCs w:val="24"/>
          <w:lang w:val="es-ES"/>
        </w:rPr>
        <w:t xml:space="preserve">os óxidos son compuestos binarios formados por </w:t>
      </w:r>
      <w:r w:rsidR="00423581" w:rsidRPr="00196F1E">
        <w:rPr>
          <w:rFonts w:ascii="Arial" w:hAnsi="Arial" w:cs="Arial"/>
          <w:b/>
          <w:sz w:val="24"/>
          <w:szCs w:val="24"/>
          <w:lang w:val="es-ES"/>
        </w:rPr>
        <w:t xml:space="preserve">OXIGENO </w:t>
      </w:r>
      <w:r w:rsidR="00423581">
        <w:rPr>
          <w:rFonts w:ascii="Arial" w:hAnsi="Arial" w:cs="Arial"/>
          <w:sz w:val="24"/>
          <w:szCs w:val="24"/>
          <w:lang w:val="es-ES"/>
        </w:rPr>
        <w:t xml:space="preserve">y un </w:t>
      </w:r>
      <w:r w:rsidR="00423581" w:rsidRPr="00423581">
        <w:rPr>
          <w:rFonts w:ascii="Arial" w:hAnsi="Arial" w:cs="Arial"/>
          <w:b/>
          <w:sz w:val="24"/>
          <w:szCs w:val="24"/>
          <w:lang w:val="es-ES"/>
        </w:rPr>
        <w:t xml:space="preserve">metal </w:t>
      </w:r>
      <w:r w:rsidR="00423581">
        <w:rPr>
          <w:rFonts w:ascii="Arial" w:hAnsi="Arial" w:cs="Arial"/>
          <w:sz w:val="24"/>
          <w:szCs w:val="24"/>
          <w:lang w:val="es-ES"/>
        </w:rPr>
        <w:t xml:space="preserve">o un </w:t>
      </w:r>
      <w:r w:rsidR="00423581" w:rsidRPr="00423581">
        <w:rPr>
          <w:rFonts w:ascii="Arial" w:hAnsi="Arial" w:cs="Arial"/>
          <w:b/>
          <w:sz w:val="24"/>
          <w:szCs w:val="24"/>
          <w:lang w:val="es-ES"/>
        </w:rPr>
        <w:t>no metal</w:t>
      </w:r>
      <w:r w:rsidR="00423581">
        <w:rPr>
          <w:rFonts w:ascii="Arial" w:hAnsi="Arial" w:cs="Arial"/>
          <w:sz w:val="24"/>
          <w:szCs w:val="24"/>
          <w:lang w:val="es-ES"/>
        </w:rPr>
        <w:t>.</w:t>
      </w:r>
    </w:p>
    <w:p w:rsidR="00423581" w:rsidRDefault="00423581" w:rsidP="00196F1E">
      <w:pPr>
        <w:pStyle w:val="Citadestacada"/>
        <w:rPr>
          <w:lang w:val="es-ES"/>
        </w:rPr>
      </w:pPr>
      <w:r w:rsidRPr="00423581">
        <w:rPr>
          <w:b/>
          <w:lang w:val="es-ES"/>
        </w:rPr>
        <w:t xml:space="preserve">Óxidos Básicos: </w:t>
      </w:r>
      <w:r>
        <w:rPr>
          <w:b/>
          <w:lang w:val="es-ES"/>
        </w:rPr>
        <w:t>(metálico)</w:t>
      </w:r>
      <w:r>
        <w:rPr>
          <w:lang w:val="es-ES"/>
        </w:rPr>
        <w:t xml:space="preserve"> compuesto formado por un metal y oxígeno.</w:t>
      </w:r>
    </w:p>
    <w:p w:rsidR="00423581" w:rsidRPr="00196F1E" w:rsidRDefault="00423581" w:rsidP="00423581">
      <w:pPr>
        <w:rPr>
          <w:rFonts w:ascii="Arial" w:hAnsi="Arial" w:cs="Arial"/>
          <w:b/>
          <w:sz w:val="24"/>
          <w:szCs w:val="24"/>
          <w:u w:val="single"/>
          <w:lang w:val="es-ES"/>
        </w:rPr>
      </w:pPr>
      <w:r w:rsidRPr="00196F1E">
        <w:rPr>
          <w:rFonts w:ascii="Arial" w:hAnsi="Arial" w:cs="Arial"/>
          <w:b/>
          <w:sz w:val="24"/>
          <w:szCs w:val="24"/>
          <w:u w:val="single"/>
          <w:lang w:val="es-ES"/>
        </w:rPr>
        <w:t>Nomenclatura de los óxidos básicos:</w:t>
      </w:r>
    </w:p>
    <w:p w:rsidR="00423581" w:rsidRDefault="00423581" w:rsidP="00423581">
      <w:pPr>
        <w:rPr>
          <w:rFonts w:ascii="Arial" w:hAnsi="Arial" w:cs="Arial"/>
          <w:sz w:val="24"/>
          <w:szCs w:val="24"/>
          <w:lang w:val="es-ES"/>
        </w:rPr>
      </w:pPr>
      <w:r w:rsidRPr="00B9356D">
        <w:rPr>
          <w:rFonts w:ascii="Arial" w:hAnsi="Arial" w:cs="Arial"/>
          <w:b/>
          <w:i/>
          <w:color w:val="FF0066"/>
          <w:sz w:val="24"/>
          <w:szCs w:val="24"/>
          <w:lang w:val="es-ES"/>
        </w:rPr>
        <w:t>Tradicional:</w:t>
      </w:r>
      <w:r w:rsidR="00196F1E" w:rsidRPr="00B9356D">
        <w:rPr>
          <w:rFonts w:ascii="Arial" w:hAnsi="Arial" w:cs="Arial"/>
          <w:color w:val="FF0066"/>
          <w:sz w:val="24"/>
          <w:szCs w:val="24"/>
          <w:lang w:val="es-ES"/>
        </w:rPr>
        <w:t xml:space="preserve"> </w:t>
      </w:r>
      <w:r w:rsidR="00196F1E">
        <w:rPr>
          <w:rFonts w:ascii="Arial" w:hAnsi="Arial" w:cs="Arial"/>
          <w:sz w:val="24"/>
          <w:szCs w:val="24"/>
          <w:lang w:val="es-ES"/>
        </w:rPr>
        <w:t>S</w:t>
      </w:r>
      <w:r>
        <w:rPr>
          <w:rFonts w:ascii="Arial" w:hAnsi="Arial" w:cs="Arial"/>
          <w:sz w:val="24"/>
          <w:szCs w:val="24"/>
          <w:lang w:val="es-ES"/>
        </w:rPr>
        <w:t xml:space="preserve">e antepone la palabra </w:t>
      </w:r>
      <w:r w:rsidRPr="00196F1E">
        <w:rPr>
          <w:rFonts w:ascii="Arial" w:hAnsi="Arial" w:cs="Arial"/>
          <w:b/>
          <w:sz w:val="24"/>
          <w:szCs w:val="24"/>
          <w:lang w:val="es-ES"/>
        </w:rPr>
        <w:t>óxido</w:t>
      </w:r>
      <w:r>
        <w:rPr>
          <w:rFonts w:ascii="Arial" w:hAnsi="Arial" w:cs="Arial"/>
          <w:sz w:val="24"/>
          <w:szCs w:val="24"/>
          <w:lang w:val="es-ES"/>
        </w:rPr>
        <w:t xml:space="preserve"> al nombre del metal con sufijos </w:t>
      </w:r>
      <w:r w:rsidRPr="00196F1E">
        <w:rPr>
          <w:rFonts w:ascii="Arial" w:hAnsi="Arial" w:cs="Arial"/>
          <w:b/>
          <w:sz w:val="24"/>
          <w:szCs w:val="24"/>
          <w:lang w:val="es-ES"/>
        </w:rPr>
        <w:t>–oso</w:t>
      </w:r>
      <w:r>
        <w:rPr>
          <w:rFonts w:ascii="Arial" w:hAnsi="Arial" w:cs="Arial"/>
          <w:sz w:val="24"/>
          <w:szCs w:val="24"/>
          <w:lang w:val="es-ES"/>
        </w:rPr>
        <w:t xml:space="preserve"> o </w:t>
      </w:r>
      <w:r w:rsidRPr="00196F1E">
        <w:rPr>
          <w:rFonts w:ascii="Arial" w:hAnsi="Arial" w:cs="Arial"/>
          <w:b/>
          <w:sz w:val="24"/>
          <w:szCs w:val="24"/>
          <w:lang w:val="es-ES"/>
        </w:rPr>
        <w:t>–ico</w:t>
      </w:r>
      <w:r>
        <w:rPr>
          <w:rFonts w:ascii="Arial" w:hAnsi="Arial" w:cs="Arial"/>
          <w:sz w:val="24"/>
          <w:szCs w:val="24"/>
          <w:lang w:val="es-ES"/>
        </w:rPr>
        <w:t xml:space="preserve"> si tiene más de un N</w:t>
      </w:r>
      <w:r w:rsidR="00196F1E">
        <w:rPr>
          <w:rFonts w:ascii="Arial" w:hAnsi="Arial" w:cs="Arial"/>
          <w:sz w:val="24"/>
          <w:szCs w:val="24"/>
          <w:lang w:val="es-ES"/>
        </w:rPr>
        <w:t>ox.</w:t>
      </w:r>
    </w:p>
    <w:p w:rsidR="00196F1E" w:rsidRDefault="00196F1E" w:rsidP="00423581">
      <w:pPr>
        <w:rPr>
          <w:rFonts w:ascii="Arial" w:hAnsi="Arial" w:cs="Arial"/>
          <w:sz w:val="24"/>
          <w:szCs w:val="24"/>
          <w:lang w:val="es-ES"/>
        </w:rPr>
      </w:pPr>
      <w:r w:rsidRPr="00B9356D">
        <w:rPr>
          <w:rFonts w:ascii="Arial" w:hAnsi="Arial" w:cs="Arial"/>
          <w:b/>
          <w:i/>
          <w:color w:val="FF0066"/>
          <w:sz w:val="24"/>
          <w:szCs w:val="24"/>
          <w:lang w:val="es-ES"/>
        </w:rPr>
        <w:t>Stock</w:t>
      </w:r>
      <w:r w:rsidRPr="00B9356D">
        <w:rPr>
          <w:rFonts w:ascii="Arial" w:hAnsi="Arial" w:cs="Arial"/>
          <w:color w:val="FF0066"/>
          <w:sz w:val="24"/>
          <w:szCs w:val="24"/>
          <w:lang w:val="es-ES"/>
        </w:rPr>
        <w:t>:</w:t>
      </w:r>
      <w:r>
        <w:rPr>
          <w:rFonts w:ascii="Arial" w:hAnsi="Arial" w:cs="Arial"/>
          <w:sz w:val="24"/>
          <w:szCs w:val="24"/>
          <w:lang w:val="es-ES"/>
        </w:rPr>
        <w:t xml:space="preserve"> Se antepone la palabra </w:t>
      </w:r>
      <w:r w:rsidRPr="00196F1E">
        <w:rPr>
          <w:rFonts w:ascii="Arial" w:hAnsi="Arial" w:cs="Arial"/>
          <w:b/>
          <w:sz w:val="24"/>
          <w:szCs w:val="24"/>
          <w:lang w:val="es-ES"/>
        </w:rPr>
        <w:t xml:space="preserve">Oxido </w:t>
      </w:r>
      <w:r>
        <w:rPr>
          <w:rFonts w:ascii="Arial" w:hAnsi="Arial" w:cs="Arial"/>
          <w:sz w:val="24"/>
          <w:szCs w:val="24"/>
          <w:lang w:val="es-ES"/>
        </w:rPr>
        <w:t xml:space="preserve">seguido de la palabra </w:t>
      </w:r>
      <w:r w:rsidRPr="00196F1E">
        <w:rPr>
          <w:rFonts w:ascii="Arial" w:hAnsi="Arial" w:cs="Arial"/>
          <w:b/>
          <w:sz w:val="24"/>
          <w:szCs w:val="24"/>
          <w:lang w:val="es-ES"/>
        </w:rPr>
        <w:t>de</w:t>
      </w:r>
      <w:r>
        <w:rPr>
          <w:rFonts w:ascii="Arial" w:hAnsi="Arial" w:cs="Arial"/>
          <w:sz w:val="24"/>
          <w:szCs w:val="24"/>
          <w:lang w:val="es-ES"/>
        </w:rPr>
        <w:t xml:space="preserve"> y el nombre del metal con su número de oxidación en romano y entre paréntesis.</w:t>
      </w:r>
    </w:p>
    <w:p w:rsidR="00196F1E" w:rsidRDefault="00196F1E" w:rsidP="00423581">
      <w:pPr>
        <w:rPr>
          <w:rFonts w:ascii="Arial" w:hAnsi="Arial" w:cs="Arial"/>
          <w:sz w:val="24"/>
          <w:szCs w:val="24"/>
          <w:lang w:val="es-ES"/>
        </w:rPr>
      </w:pPr>
      <w:bookmarkStart w:id="0" w:name="_GoBack"/>
      <w:r w:rsidRPr="00B9356D">
        <w:rPr>
          <w:rFonts w:ascii="Arial" w:hAnsi="Arial" w:cs="Arial"/>
          <w:b/>
          <w:i/>
          <w:color w:val="FF0066"/>
          <w:sz w:val="24"/>
          <w:szCs w:val="24"/>
          <w:lang w:val="es-ES"/>
        </w:rPr>
        <w:t>Sistemática o Atomicidad</w:t>
      </w:r>
      <w:bookmarkEnd w:id="0"/>
      <w:r w:rsidRPr="00196F1E">
        <w:rPr>
          <w:rFonts w:ascii="Arial" w:hAnsi="Arial" w:cs="Arial"/>
          <w:b/>
          <w:i/>
          <w:sz w:val="24"/>
          <w:szCs w:val="24"/>
          <w:lang w:val="es-ES"/>
        </w:rPr>
        <w:t>:</w:t>
      </w:r>
      <w:r>
        <w:rPr>
          <w:rFonts w:ascii="Arial" w:hAnsi="Arial" w:cs="Arial"/>
          <w:sz w:val="24"/>
          <w:szCs w:val="24"/>
          <w:lang w:val="es-ES"/>
        </w:rPr>
        <w:t xml:space="preserve"> Se escribe </w:t>
      </w:r>
      <w:r w:rsidRPr="00196F1E">
        <w:rPr>
          <w:rFonts w:ascii="Arial" w:hAnsi="Arial" w:cs="Arial"/>
          <w:b/>
          <w:sz w:val="24"/>
          <w:szCs w:val="24"/>
          <w:lang w:val="es-ES"/>
        </w:rPr>
        <w:t>Oxido de</w:t>
      </w:r>
      <w:r>
        <w:rPr>
          <w:rFonts w:ascii="Arial" w:hAnsi="Arial" w:cs="Arial"/>
          <w:sz w:val="24"/>
          <w:szCs w:val="24"/>
          <w:lang w:val="es-ES"/>
        </w:rPr>
        <w:t xml:space="preserve"> y en seguida el nombre del metal con prefijos griegos de acuerdo a la cantidad de átomos que hay de oxígeno como de metal</w:t>
      </w:r>
      <w:r w:rsidR="00E9091C">
        <w:rPr>
          <w:rFonts w:ascii="Arial" w:hAnsi="Arial" w:cs="Arial"/>
          <w:sz w:val="24"/>
          <w:szCs w:val="24"/>
          <w:lang w:val="es-ES"/>
        </w:rPr>
        <w:t xml:space="preserve"> </w:t>
      </w:r>
      <w:r w:rsidR="00B9356D">
        <w:rPr>
          <w:rFonts w:ascii="Arial" w:hAnsi="Arial" w:cs="Arial"/>
          <w:sz w:val="24"/>
          <w:szCs w:val="24"/>
          <w:lang w:val="es-ES"/>
        </w:rPr>
        <w:t>(</w:t>
      </w:r>
      <w:r>
        <w:rPr>
          <w:rFonts w:ascii="Arial" w:hAnsi="Arial" w:cs="Arial"/>
          <w:sz w:val="24"/>
          <w:szCs w:val="24"/>
          <w:lang w:val="es-ES"/>
        </w:rPr>
        <w:t>mono- di- tri…).</w:t>
      </w:r>
    </w:p>
    <w:p w:rsidR="00671155" w:rsidRDefault="00483F14" w:rsidP="00423581">
      <w:pPr>
        <w:rPr>
          <w:rFonts w:ascii="Arial" w:hAnsi="Arial" w:cs="Arial"/>
          <w:b/>
          <w:sz w:val="24"/>
          <w:szCs w:val="24"/>
          <w:u w:val="single"/>
          <w:lang w:val="es-ES"/>
        </w:rPr>
      </w:pPr>
      <w:r w:rsidRPr="00483F14">
        <w:rPr>
          <w:rFonts w:ascii="Arial" w:hAnsi="Arial" w:cs="Arial"/>
          <w:b/>
          <w:sz w:val="24"/>
          <w:szCs w:val="24"/>
          <w:u w:val="single"/>
          <w:lang w:val="es-ES"/>
        </w:rPr>
        <w:t>Formulación de los óxidos básicos:</w:t>
      </w:r>
    </w:p>
    <w:p w:rsidR="00483F14" w:rsidRDefault="00483F14" w:rsidP="00423581">
      <w:pPr>
        <w:rPr>
          <w:rFonts w:ascii="Arial" w:hAnsi="Arial" w:cs="Arial"/>
          <w:sz w:val="24"/>
          <w:szCs w:val="24"/>
          <w:lang w:val="es-ES"/>
        </w:rPr>
      </w:pPr>
      <w:r>
        <w:rPr>
          <w:rFonts w:ascii="Arial" w:hAnsi="Arial" w:cs="Arial"/>
          <w:sz w:val="24"/>
          <w:szCs w:val="24"/>
          <w:lang w:val="es-ES"/>
        </w:rPr>
        <w:t>Para formularlo debemos seguir las reglas anteriormente mencionadas.</w:t>
      </w:r>
    </w:p>
    <w:tbl>
      <w:tblPr>
        <w:tblStyle w:val="Tablaconcuadrcula"/>
        <w:tblW w:w="9209" w:type="dxa"/>
        <w:tblLook w:val="04A0" w:firstRow="1" w:lastRow="0" w:firstColumn="1" w:lastColumn="0" w:noHBand="0" w:noVBand="1"/>
      </w:tblPr>
      <w:tblGrid>
        <w:gridCol w:w="2341"/>
        <w:gridCol w:w="1811"/>
        <w:gridCol w:w="2202"/>
        <w:gridCol w:w="2855"/>
      </w:tblGrid>
      <w:tr w:rsidR="00E9091C" w:rsidTr="00E9091C">
        <w:tc>
          <w:tcPr>
            <w:tcW w:w="4152" w:type="dxa"/>
            <w:gridSpan w:val="2"/>
          </w:tcPr>
          <w:p w:rsidR="00E9091C" w:rsidRPr="00E9091C" w:rsidRDefault="00E9091C" w:rsidP="00423581">
            <w:pPr>
              <w:rPr>
                <w:rFonts w:ascii="Arial" w:hAnsi="Arial" w:cs="Arial"/>
                <w:b/>
                <w:sz w:val="24"/>
                <w:szCs w:val="24"/>
                <w:lang w:val="es-ES"/>
              </w:rPr>
            </w:pPr>
            <w:r w:rsidRPr="00E9091C">
              <w:rPr>
                <w:rFonts w:ascii="Arial" w:hAnsi="Arial" w:cs="Arial"/>
                <w:b/>
                <w:sz w:val="24"/>
                <w:szCs w:val="24"/>
                <w:lang w:val="es-ES"/>
              </w:rPr>
              <w:t>Reglas para formar el compuesto</w:t>
            </w:r>
          </w:p>
        </w:tc>
        <w:tc>
          <w:tcPr>
            <w:tcW w:w="2202" w:type="dxa"/>
          </w:tcPr>
          <w:p w:rsidR="00E9091C" w:rsidRPr="00E9091C" w:rsidRDefault="00E9091C" w:rsidP="00423581">
            <w:pPr>
              <w:rPr>
                <w:rFonts w:ascii="Arial" w:hAnsi="Arial" w:cs="Arial"/>
                <w:b/>
                <w:sz w:val="24"/>
                <w:szCs w:val="24"/>
                <w:lang w:val="es-ES"/>
              </w:rPr>
            </w:pPr>
            <w:r w:rsidRPr="00E9091C">
              <w:rPr>
                <w:rFonts w:ascii="Arial" w:hAnsi="Arial" w:cs="Arial"/>
                <w:b/>
                <w:sz w:val="24"/>
                <w:szCs w:val="24"/>
                <w:lang w:val="es-ES"/>
              </w:rPr>
              <w:t>Fórmula Química</w:t>
            </w:r>
          </w:p>
        </w:tc>
        <w:tc>
          <w:tcPr>
            <w:tcW w:w="2855" w:type="dxa"/>
          </w:tcPr>
          <w:p w:rsidR="00E9091C" w:rsidRPr="00E9091C" w:rsidRDefault="00E9091C" w:rsidP="00423581">
            <w:pPr>
              <w:rPr>
                <w:rFonts w:ascii="Arial" w:hAnsi="Arial" w:cs="Arial"/>
                <w:b/>
                <w:sz w:val="24"/>
                <w:szCs w:val="24"/>
                <w:lang w:val="es-ES"/>
              </w:rPr>
            </w:pPr>
            <w:r>
              <w:rPr>
                <w:rFonts w:ascii="Arial" w:hAnsi="Arial" w:cs="Arial"/>
                <w:b/>
                <w:sz w:val="24"/>
                <w:szCs w:val="24"/>
                <w:lang w:val="es-ES"/>
              </w:rPr>
              <w:t>N</w:t>
            </w:r>
            <w:r w:rsidRPr="00E9091C">
              <w:rPr>
                <w:rFonts w:ascii="Arial" w:hAnsi="Arial" w:cs="Arial"/>
                <w:b/>
                <w:sz w:val="24"/>
                <w:szCs w:val="24"/>
                <w:lang w:val="es-ES"/>
              </w:rPr>
              <w:t>omenclatura</w:t>
            </w:r>
          </w:p>
        </w:tc>
      </w:tr>
      <w:tr w:rsidR="00E9091C" w:rsidTr="00E9091C">
        <w:tc>
          <w:tcPr>
            <w:tcW w:w="2341" w:type="dxa"/>
          </w:tcPr>
          <w:p w:rsidR="00E9091C" w:rsidRDefault="00E9091C" w:rsidP="00423581">
            <w:pPr>
              <w:rPr>
                <w:rFonts w:ascii="Arial" w:hAnsi="Arial" w:cs="Arial"/>
                <w:sz w:val="24"/>
                <w:szCs w:val="24"/>
                <w:lang w:val="es-ES"/>
              </w:rPr>
            </w:pPr>
            <w:r>
              <w:rPr>
                <w:rFonts w:ascii="Arial" w:hAnsi="Arial" w:cs="Arial"/>
                <w:sz w:val="24"/>
                <w:szCs w:val="24"/>
                <w:lang w:val="es-ES"/>
              </w:rPr>
              <w:t>Regla 1</w:t>
            </w:r>
          </w:p>
        </w:tc>
        <w:tc>
          <w:tcPr>
            <w:tcW w:w="1811" w:type="dxa"/>
          </w:tcPr>
          <w:p w:rsidR="00E9091C" w:rsidRPr="00E9091C" w:rsidRDefault="00E9091C" w:rsidP="00E9091C">
            <w:pPr>
              <w:jc w:val="center"/>
              <w:rPr>
                <w:rFonts w:ascii="Arial" w:hAnsi="Arial" w:cs="Arial"/>
                <w:sz w:val="24"/>
                <w:szCs w:val="24"/>
                <w:vertAlign w:val="superscript"/>
                <w:lang w:val="es-ES"/>
              </w:rPr>
            </w:pPr>
            <w:r>
              <w:rPr>
                <w:rFonts w:ascii="Arial" w:hAnsi="Arial" w:cs="Arial"/>
                <w:sz w:val="24"/>
                <w:szCs w:val="24"/>
                <w:lang w:val="es-ES"/>
              </w:rPr>
              <w:t>Cu</w:t>
            </w:r>
            <w:r>
              <w:rPr>
                <w:rFonts w:ascii="Arial" w:hAnsi="Arial" w:cs="Arial"/>
                <w:sz w:val="24"/>
                <w:szCs w:val="24"/>
                <w:vertAlign w:val="superscript"/>
                <w:lang w:val="es-ES"/>
              </w:rPr>
              <w:t xml:space="preserve">2+      </w:t>
            </w:r>
            <w:r>
              <w:rPr>
                <w:rFonts w:ascii="Arial" w:hAnsi="Arial" w:cs="Arial"/>
                <w:sz w:val="24"/>
                <w:szCs w:val="24"/>
                <w:lang w:val="es-ES"/>
              </w:rPr>
              <w:t>O</w:t>
            </w:r>
            <w:r>
              <w:rPr>
                <w:rFonts w:ascii="Arial" w:hAnsi="Arial" w:cs="Arial"/>
                <w:sz w:val="24"/>
                <w:szCs w:val="24"/>
                <w:vertAlign w:val="superscript"/>
                <w:lang w:val="es-ES"/>
              </w:rPr>
              <w:t>2-</w:t>
            </w:r>
          </w:p>
        </w:tc>
        <w:tc>
          <w:tcPr>
            <w:tcW w:w="2202" w:type="dxa"/>
            <w:vMerge w:val="restart"/>
          </w:tcPr>
          <w:p w:rsidR="00E9091C" w:rsidRDefault="00E9091C" w:rsidP="00423581">
            <w:pPr>
              <w:rPr>
                <w:rFonts w:ascii="Arial" w:hAnsi="Arial" w:cs="Arial"/>
                <w:sz w:val="24"/>
                <w:szCs w:val="24"/>
                <w:lang w:val="es-ES"/>
              </w:rPr>
            </w:pPr>
          </w:p>
          <w:p w:rsidR="00E9091C" w:rsidRPr="00E9091C" w:rsidRDefault="00E9091C" w:rsidP="00E9091C">
            <w:pPr>
              <w:jc w:val="center"/>
              <w:rPr>
                <w:rFonts w:ascii="Arial" w:hAnsi="Arial" w:cs="Arial"/>
                <w:b/>
                <w:sz w:val="24"/>
                <w:szCs w:val="24"/>
                <w:lang w:val="es-ES"/>
              </w:rPr>
            </w:pPr>
            <w:r w:rsidRPr="00E9091C">
              <w:rPr>
                <w:rFonts w:ascii="Arial" w:hAnsi="Arial" w:cs="Arial"/>
                <w:b/>
                <w:sz w:val="24"/>
                <w:szCs w:val="24"/>
                <w:lang w:val="es-ES"/>
              </w:rPr>
              <w:t>CuO</w:t>
            </w:r>
          </w:p>
        </w:tc>
        <w:tc>
          <w:tcPr>
            <w:tcW w:w="2855" w:type="dxa"/>
          </w:tcPr>
          <w:p w:rsidR="00E9091C" w:rsidRDefault="00E9091C" w:rsidP="00423581">
            <w:pPr>
              <w:rPr>
                <w:rFonts w:ascii="Arial" w:hAnsi="Arial" w:cs="Arial"/>
                <w:sz w:val="24"/>
                <w:szCs w:val="24"/>
                <w:lang w:val="es-ES"/>
              </w:rPr>
            </w:pPr>
            <w:r>
              <w:rPr>
                <w:rFonts w:ascii="Arial" w:hAnsi="Arial" w:cs="Arial"/>
                <w:sz w:val="24"/>
                <w:szCs w:val="24"/>
                <w:lang w:val="es-ES"/>
              </w:rPr>
              <w:t xml:space="preserve">T: </w:t>
            </w:r>
            <w:r w:rsidRPr="00E9091C">
              <w:rPr>
                <w:rFonts w:ascii="Arial" w:hAnsi="Arial" w:cs="Arial"/>
                <w:b/>
                <w:sz w:val="24"/>
                <w:szCs w:val="24"/>
                <w:lang w:val="es-ES"/>
              </w:rPr>
              <w:t>Óxido</w:t>
            </w:r>
            <w:r>
              <w:rPr>
                <w:rFonts w:ascii="Arial" w:hAnsi="Arial" w:cs="Arial"/>
                <w:sz w:val="24"/>
                <w:szCs w:val="24"/>
                <w:lang w:val="es-ES"/>
              </w:rPr>
              <w:t xml:space="preserve"> cúpr</w:t>
            </w:r>
            <w:r w:rsidRPr="00E9091C">
              <w:rPr>
                <w:rFonts w:ascii="Arial" w:hAnsi="Arial" w:cs="Arial"/>
                <w:b/>
                <w:sz w:val="24"/>
                <w:szCs w:val="24"/>
                <w:lang w:val="es-ES"/>
              </w:rPr>
              <w:t>ico</w:t>
            </w:r>
          </w:p>
        </w:tc>
      </w:tr>
      <w:tr w:rsidR="00E9091C" w:rsidTr="00E9091C">
        <w:tc>
          <w:tcPr>
            <w:tcW w:w="2341" w:type="dxa"/>
          </w:tcPr>
          <w:p w:rsidR="00E9091C" w:rsidRDefault="00E9091C" w:rsidP="00423581">
            <w:pPr>
              <w:rPr>
                <w:rFonts w:ascii="Arial" w:hAnsi="Arial" w:cs="Arial"/>
                <w:sz w:val="24"/>
                <w:szCs w:val="24"/>
                <w:lang w:val="es-ES"/>
              </w:rPr>
            </w:pPr>
            <w:r>
              <w:rPr>
                <w:rFonts w:ascii="Arial" w:hAnsi="Arial" w:cs="Arial"/>
                <w:sz w:val="24"/>
                <w:szCs w:val="24"/>
                <w:lang w:val="es-ES"/>
              </w:rPr>
              <w:t>Regla 2</w:t>
            </w:r>
          </w:p>
        </w:tc>
        <w:tc>
          <w:tcPr>
            <w:tcW w:w="1811" w:type="dxa"/>
          </w:tcPr>
          <w:p w:rsidR="00E9091C" w:rsidRPr="00E9091C" w:rsidRDefault="00E9091C" w:rsidP="00E9091C">
            <w:pPr>
              <w:jc w:val="center"/>
              <w:rPr>
                <w:rFonts w:ascii="Arial" w:hAnsi="Arial" w:cs="Arial"/>
                <w:sz w:val="24"/>
                <w:szCs w:val="24"/>
                <w:vertAlign w:val="subscript"/>
                <w:lang w:val="es-ES"/>
              </w:rPr>
            </w:pPr>
            <w:r>
              <w:rPr>
                <w:rFonts w:ascii="Arial" w:hAnsi="Arial" w:cs="Arial"/>
                <w:sz w:val="24"/>
                <w:szCs w:val="24"/>
                <w:lang w:val="es-ES"/>
              </w:rPr>
              <w:t>Cu</w:t>
            </w:r>
            <w:r>
              <w:rPr>
                <w:rFonts w:ascii="Arial" w:hAnsi="Arial" w:cs="Arial"/>
                <w:sz w:val="24"/>
                <w:szCs w:val="24"/>
                <w:vertAlign w:val="subscript"/>
                <w:lang w:val="es-ES"/>
              </w:rPr>
              <w:t>2</w:t>
            </w:r>
            <w:r>
              <w:rPr>
                <w:rFonts w:ascii="Arial" w:hAnsi="Arial" w:cs="Arial"/>
                <w:sz w:val="24"/>
                <w:szCs w:val="24"/>
                <w:lang w:val="es-ES"/>
              </w:rPr>
              <w:t>O</w:t>
            </w:r>
            <w:r>
              <w:rPr>
                <w:rFonts w:ascii="Arial" w:hAnsi="Arial" w:cs="Arial"/>
                <w:sz w:val="24"/>
                <w:szCs w:val="24"/>
                <w:vertAlign w:val="subscript"/>
                <w:lang w:val="es-ES"/>
              </w:rPr>
              <w:t>2</w:t>
            </w:r>
          </w:p>
        </w:tc>
        <w:tc>
          <w:tcPr>
            <w:tcW w:w="2202" w:type="dxa"/>
            <w:vMerge/>
          </w:tcPr>
          <w:p w:rsidR="00E9091C" w:rsidRDefault="00E9091C" w:rsidP="00423581">
            <w:pPr>
              <w:rPr>
                <w:rFonts w:ascii="Arial" w:hAnsi="Arial" w:cs="Arial"/>
                <w:sz w:val="24"/>
                <w:szCs w:val="24"/>
                <w:lang w:val="es-ES"/>
              </w:rPr>
            </w:pPr>
          </w:p>
        </w:tc>
        <w:tc>
          <w:tcPr>
            <w:tcW w:w="2855" w:type="dxa"/>
          </w:tcPr>
          <w:p w:rsidR="00E9091C" w:rsidRDefault="00E9091C" w:rsidP="00423581">
            <w:pPr>
              <w:rPr>
                <w:rFonts w:ascii="Arial" w:hAnsi="Arial" w:cs="Arial"/>
                <w:sz w:val="24"/>
                <w:szCs w:val="24"/>
                <w:lang w:val="es-ES"/>
              </w:rPr>
            </w:pPr>
            <w:r>
              <w:rPr>
                <w:rFonts w:ascii="Arial" w:hAnsi="Arial" w:cs="Arial"/>
                <w:sz w:val="24"/>
                <w:szCs w:val="24"/>
                <w:lang w:val="es-ES"/>
              </w:rPr>
              <w:t xml:space="preserve">S: </w:t>
            </w:r>
            <w:r w:rsidRPr="00E9091C">
              <w:rPr>
                <w:rFonts w:ascii="Arial" w:hAnsi="Arial" w:cs="Arial"/>
                <w:b/>
                <w:sz w:val="24"/>
                <w:szCs w:val="24"/>
                <w:lang w:val="es-ES"/>
              </w:rPr>
              <w:t>Óxido</w:t>
            </w:r>
            <w:r>
              <w:rPr>
                <w:rFonts w:ascii="Arial" w:hAnsi="Arial" w:cs="Arial"/>
                <w:sz w:val="24"/>
                <w:szCs w:val="24"/>
                <w:lang w:val="es-ES"/>
              </w:rPr>
              <w:t xml:space="preserve"> de cobre(</w:t>
            </w:r>
            <w:r w:rsidRPr="00E9091C">
              <w:rPr>
                <w:rFonts w:ascii="Arial" w:hAnsi="Arial" w:cs="Arial"/>
                <w:b/>
                <w:sz w:val="24"/>
                <w:szCs w:val="24"/>
                <w:lang w:val="es-ES"/>
              </w:rPr>
              <w:t>II)</w:t>
            </w:r>
          </w:p>
        </w:tc>
      </w:tr>
      <w:tr w:rsidR="00E9091C" w:rsidTr="00E9091C">
        <w:tc>
          <w:tcPr>
            <w:tcW w:w="2341" w:type="dxa"/>
          </w:tcPr>
          <w:p w:rsidR="00E9091C" w:rsidRDefault="00E9091C" w:rsidP="00423581">
            <w:pPr>
              <w:rPr>
                <w:rFonts w:ascii="Arial" w:hAnsi="Arial" w:cs="Arial"/>
                <w:sz w:val="24"/>
                <w:szCs w:val="24"/>
                <w:lang w:val="es-ES"/>
              </w:rPr>
            </w:pPr>
            <w:r>
              <w:rPr>
                <w:rFonts w:ascii="Arial" w:hAnsi="Arial" w:cs="Arial"/>
                <w:sz w:val="24"/>
                <w:szCs w:val="24"/>
                <w:lang w:val="es-ES"/>
              </w:rPr>
              <w:t>Regla 3</w:t>
            </w:r>
          </w:p>
        </w:tc>
        <w:tc>
          <w:tcPr>
            <w:tcW w:w="1811" w:type="dxa"/>
          </w:tcPr>
          <w:p w:rsidR="00E9091C" w:rsidRDefault="00E9091C" w:rsidP="00E9091C">
            <w:pPr>
              <w:jc w:val="center"/>
              <w:rPr>
                <w:rFonts w:ascii="Arial" w:hAnsi="Arial" w:cs="Arial"/>
                <w:sz w:val="24"/>
                <w:szCs w:val="24"/>
                <w:lang w:val="es-ES"/>
              </w:rPr>
            </w:pPr>
            <w:r>
              <w:rPr>
                <w:rFonts w:ascii="Arial" w:hAnsi="Arial" w:cs="Arial"/>
                <w:sz w:val="24"/>
                <w:szCs w:val="24"/>
                <w:lang w:val="es-ES"/>
              </w:rPr>
              <w:t>CuO</w:t>
            </w:r>
          </w:p>
        </w:tc>
        <w:tc>
          <w:tcPr>
            <w:tcW w:w="2202" w:type="dxa"/>
            <w:vMerge/>
          </w:tcPr>
          <w:p w:rsidR="00E9091C" w:rsidRDefault="00E9091C" w:rsidP="00423581">
            <w:pPr>
              <w:rPr>
                <w:rFonts w:ascii="Arial" w:hAnsi="Arial" w:cs="Arial"/>
                <w:sz w:val="24"/>
                <w:szCs w:val="24"/>
                <w:lang w:val="es-ES"/>
              </w:rPr>
            </w:pPr>
          </w:p>
        </w:tc>
        <w:tc>
          <w:tcPr>
            <w:tcW w:w="2855" w:type="dxa"/>
          </w:tcPr>
          <w:p w:rsidR="00E9091C" w:rsidRDefault="00E9091C" w:rsidP="00423581">
            <w:pPr>
              <w:rPr>
                <w:rFonts w:ascii="Arial" w:hAnsi="Arial" w:cs="Arial"/>
                <w:sz w:val="24"/>
                <w:szCs w:val="24"/>
                <w:lang w:val="es-ES"/>
              </w:rPr>
            </w:pPr>
            <w:r>
              <w:rPr>
                <w:rFonts w:ascii="Arial" w:hAnsi="Arial" w:cs="Arial"/>
                <w:sz w:val="24"/>
                <w:szCs w:val="24"/>
                <w:lang w:val="es-ES"/>
              </w:rPr>
              <w:t xml:space="preserve">A: </w:t>
            </w:r>
            <w:r w:rsidRPr="00E9091C">
              <w:rPr>
                <w:rFonts w:ascii="Arial" w:hAnsi="Arial" w:cs="Arial"/>
                <w:b/>
                <w:sz w:val="24"/>
                <w:szCs w:val="24"/>
                <w:lang w:val="es-ES"/>
              </w:rPr>
              <w:t>Monó</w:t>
            </w:r>
            <w:r>
              <w:rPr>
                <w:rFonts w:ascii="Arial" w:hAnsi="Arial" w:cs="Arial"/>
                <w:sz w:val="24"/>
                <w:szCs w:val="24"/>
                <w:lang w:val="es-ES"/>
              </w:rPr>
              <w:t>xido de cobre</w:t>
            </w:r>
          </w:p>
        </w:tc>
      </w:tr>
    </w:tbl>
    <w:p w:rsidR="00E057A4" w:rsidRDefault="00E057A4" w:rsidP="00423581">
      <w:pPr>
        <w:rPr>
          <w:b/>
          <w:noProof/>
        </w:rPr>
      </w:pPr>
    </w:p>
    <w:p w:rsidR="00377358" w:rsidRDefault="00377358" w:rsidP="00423581">
      <w:pPr>
        <w:rPr>
          <w:b/>
          <w:noProof/>
        </w:rPr>
      </w:pPr>
    </w:p>
    <w:p w:rsidR="00377358" w:rsidRDefault="00377358" w:rsidP="00377358">
      <w:pPr>
        <w:jc w:val="center"/>
        <w:rPr>
          <w:b/>
          <w:noProof/>
        </w:rPr>
      </w:pPr>
      <w:r>
        <w:rPr>
          <w:noProof/>
        </w:rPr>
        <w:drawing>
          <wp:inline distT="0" distB="0" distL="0" distR="0" wp14:anchorId="50FB25C9" wp14:editId="4DE57399">
            <wp:extent cx="2912110" cy="1209675"/>
            <wp:effectExtent l="0" t="0" r="2540" b="9525"/>
            <wp:docPr id="24" name="Imagen 24" descr="Lo mejor en la categoría «Elementos químicos en el cuerpo humano» de  imágenes, fotos de stock e ilustraciones libres de regalía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 mejor en la categoría «Elementos químicos en el cuerpo humano» de  imágenes, fotos de stock e ilustraciones libres de regalías | Shutterstock"/>
                    <pic:cNvPicPr>
                      <a:picLocks noChangeAspect="1" noChangeArrowheads="1"/>
                    </pic:cNvPicPr>
                  </pic:nvPicPr>
                  <pic:blipFill rotWithShape="1">
                    <a:blip r:embed="rId15">
                      <a:extLst>
                        <a:ext uri="{28A0092B-C50C-407E-A947-70E740481C1C}">
                          <a14:useLocalDpi xmlns:a14="http://schemas.microsoft.com/office/drawing/2010/main" val="0"/>
                        </a:ext>
                      </a:extLst>
                    </a:blip>
                    <a:srcRect t="700" b="10475"/>
                    <a:stretch/>
                  </pic:blipFill>
                  <pic:spPr bwMode="auto">
                    <a:xfrm>
                      <a:off x="0" y="0"/>
                      <a:ext cx="3044558" cy="1264693"/>
                    </a:xfrm>
                    <a:prstGeom prst="rect">
                      <a:avLst/>
                    </a:prstGeom>
                    <a:noFill/>
                    <a:ln>
                      <a:noFill/>
                    </a:ln>
                    <a:extLst>
                      <a:ext uri="{53640926-AAD7-44D8-BBD7-CCE9431645EC}">
                        <a14:shadowObscured xmlns:a14="http://schemas.microsoft.com/office/drawing/2010/main"/>
                      </a:ext>
                    </a:extLst>
                  </pic:spPr>
                </pic:pic>
              </a:graphicData>
            </a:graphic>
          </wp:inline>
        </w:drawing>
      </w:r>
    </w:p>
    <w:p w:rsidR="00377358" w:rsidRDefault="00377358" w:rsidP="00377358">
      <w:pPr>
        <w:jc w:val="center"/>
        <w:rPr>
          <w:b/>
          <w:noProof/>
        </w:rPr>
      </w:pPr>
    </w:p>
    <w:p w:rsidR="00377358" w:rsidRPr="00377358" w:rsidRDefault="00377358" w:rsidP="00377358">
      <w:pPr>
        <w:pStyle w:val="Citadestacada"/>
        <w:rPr>
          <w:rStyle w:val="nfasisintenso"/>
          <w:i/>
          <w:lang w:val="es-ES"/>
        </w:rPr>
      </w:pPr>
      <w:r w:rsidRPr="00377358">
        <w:rPr>
          <w:rStyle w:val="nfasisintenso"/>
          <w:i/>
          <w:lang w:val="es-ES"/>
        </w:rPr>
        <w:lastRenderedPageBreak/>
        <w:t xml:space="preserve">Óxidos Ácidos: (no metálico) compuesto formado por no metal </w:t>
      </w:r>
      <w:r>
        <w:rPr>
          <w:rStyle w:val="nfasisintenso"/>
          <w:i/>
          <w:lang w:val="es-ES"/>
        </w:rPr>
        <w:t>y oxígeno.</w:t>
      </w:r>
    </w:p>
    <w:p w:rsidR="00377358" w:rsidRDefault="00377358" w:rsidP="00377358">
      <w:pPr>
        <w:rPr>
          <w:rFonts w:ascii="Arial" w:hAnsi="Arial" w:cs="Arial"/>
          <w:b/>
          <w:sz w:val="24"/>
          <w:szCs w:val="24"/>
          <w:u w:val="single"/>
          <w:lang w:val="es-ES"/>
        </w:rPr>
      </w:pPr>
      <w:r w:rsidRPr="00196F1E">
        <w:rPr>
          <w:rFonts w:ascii="Arial" w:hAnsi="Arial" w:cs="Arial"/>
          <w:b/>
          <w:sz w:val="24"/>
          <w:szCs w:val="24"/>
          <w:u w:val="single"/>
          <w:lang w:val="es-ES"/>
        </w:rPr>
        <w:t xml:space="preserve">Nomenclatura de los </w:t>
      </w:r>
      <w:r>
        <w:rPr>
          <w:rFonts w:ascii="Arial" w:hAnsi="Arial" w:cs="Arial"/>
          <w:b/>
          <w:sz w:val="24"/>
          <w:szCs w:val="24"/>
          <w:u w:val="single"/>
          <w:lang w:val="es-ES"/>
        </w:rPr>
        <w:t>óxidos ácidos</w:t>
      </w:r>
      <w:r w:rsidRPr="00196F1E">
        <w:rPr>
          <w:rFonts w:ascii="Arial" w:hAnsi="Arial" w:cs="Arial"/>
          <w:b/>
          <w:sz w:val="24"/>
          <w:szCs w:val="24"/>
          <w:u w:val="single"/>
          <w:lang w:val="es-ES"/>
        </w:rPr>
        <w:t>:</w:t>
      </w:r>
    </w:p>
    <w:p w:rsidR="00377358" w:rsidRDefault="00377358" w:rsidP="00377358">
      <w:pPr>
        <w:rPr>
          <w:rFonts w:ascii="Arial" w:hAnsi="Arial" w:cs="Arial"/>
          <w:sz w:val="24"/>
          <w:szCs w:val="24"/>
          <w:lang w:val="es-ES"/>
        </w:rPr>
      </w:pPr>
      <w:r w:rsidRPr="00B9356D">
        <w:rPr>
          <w:rFonts w:ascii="Arial" w:hAnsi="Arial" w:cs="Arial"/>
          <w:b/>
          <w:i/>
          <w:color w:val="FF0066"/>
          <w:sz w:val="24"/>
          <w:szCs w:val="24"/>
          <w:lang w:val="es-ES"/>
        </w:rPr>
        <w:t>Tradicional:</w:t>
      </w:r>
      <w:r w:rsidRPr="00377358">
        <w:rPr>
          <w:rFonts w:ascii="Arial" w:hAnsi="Arial" w:cs="Arial"/>
          <w:b/>
          <w:sz w:val="24"/>
          <w:szCs w:val="24"/>
          <w:lang w:val="es-ES"/>
        </w:rPr>
        <w:t xml:space="preserve"> </w:t>
      </w:r>
      <w:r w:rsidR="00FD6695">
        <w:rPr>
          <w:rFonts w:ascii="Arial" w:hAnsi="Arial" w:cs="Arial"/>
          <w:sz w:val="24"/>
          <w:szCs w:val="24"/>
          <w:lang w:val="es-ES"/>
        </w:rPr>
        <w:t>S</w:t>
      </w:r>
      <w:r>
        <w:rPr>
          <w:rFonts w:ascii="Arial" w:hAnsi="Arial" w:cs="Arial"/>
          <w:sz w:val="24"/>
          <w:szCs w:val="24"/>
          <w:lang w:val="es-ES"/>
        </w:rPr>
        <w:t xml:space="preserve">e antepone la palabra </w:t>
      </w:r>
      <w:r w:rsidRPr="00FD6695">
        <w:rPr>
          <w:rFonts w:ascii="Arial" w:hAnsi="Arial" w:cs="Arial"/>
          <w:b/>
          <w:sz w:val="24"/>
          <w:szCs w:val="24"/>
          <w:lang w:val="es-ES"/>
        </w:rPr>
        <w:t xml:space="preserve">anhídrido </w:t>
      </w:r>
      <w:r>
        <w:rPr>
          <w:rFonts w:ascii="Arial" w:hAnsi="Arial" w:cs="Arial"/>
          <w:sz w:val="24"/>
          <w:szCs w:val="24"/>
          <w:lang w:val="es-ES"/>
        </w:rPr>
        <w:t xml:space="preserve">al nombre del </w:t>
      </w:r>
      <w:r w:rsidRPr="00FD6695">
        <w:rPr>
          <w:rFonts w:ascii="Arial" w:hAnsi="Arial" w:cs="Arial"/>
          <w:b/>
          <w:sz w:val="24"/>
          <w:szCs w:val="24"/>
          <w:lang w:val="es-ES"/>
        </w:rPr>
        <w:t>no metal</w:t>
      </w:r>
      <w:r w:rsidR="00FD6695">
        <w:rPr>
          <w:rFonts w:ascii="Arial" w:hAnsi="Arial" w:cs="Arial"/>
          <w:sz w:val="24"/>
          <w:szCs w:val="24"/>
          <w:lang w:val="es-ES"/>
        </w:rPr>
        <w:t xml:space="preserve"> </w:t>
      </w:r>
      <w:r>
        <w:rPr>
          <w:rFonts w:ascii="Arial" w:hAnsi="Arial" w:cs="Arial"/>
          <w:sz w:val="24"/>
          <w:szCs w:val="24"/>
          <w:lang w:val="es-ES"/>
        </w:rPr>
        <w:t xml:space="preserve">con sufijos </w:t>
      </w:r>
      <w:r w:rsidRPr="00FD6695">
        <w:rPr>
          <w:rFonts w:ascii="Arial" w:hAnsi="Arial" w:cs="Arial"/>
          <w:b/>
          <w:sz w:val="24"/>
          <w:szCs w:val="24"/>
          <w:lang w:val="es-ES"/>
        </w:rPr>
        <w:t>–oso</w:t>
      </w:r>
      <w:r>
        <w:rPr>
          <w:rFonts w:ascii="Arial" w:hAnsi="Arial" w:cs="Arial"/>
          <w:sz w:val="24"/>
          <w:szCs w:val="24"/>
          <w:lang w:val="es-ES"/>
        </w:rPr>
        <w:t xml:space="preserve"> e </w:t>
      </w:r>
      <w:r w:rsidRPr="00FD6695">
        <w:rPr>
          <w:rFonts w:ascii="Arial" w:hAnsi="Arial" w:cs="Arial"/>
          <w:b/>
          <w:sz w:val="24"/>
          <w:szCs w:val="24"/>
          <w:lang w:val="es-ES"/>
        </w:rPr>
        <w:t>–ico</w:t>
      </w:r>
      <w:r>
        <w:rPr>
          <w:rFonts w:ascii="Arial" w:hAnsi="Arial" w:cs="Arial"/>
          <w:sz w:val="24"/>
          <w:szCs w:val="24"/>
          <w:lang w:val="es-ES"/>
        </w:rPr>
        <w:t xml:space="preserve"> y prefijos si lo necesitan </w:t>
      </w:r>
      <w:r w:rsidRPr="00FD6695">
        <w:rPr>
          <w:rFonts w:ascii="Arial" w:hAnsi="Arial" w:cs="Arial"/>
          <w:b/>
          <w:sz w:val="24"/>
          <w:szCs w:val="24"/>
          <w:lang w:val="es-ES"/>
        </w:rPr>
        <w:t>hipo-</w:t>
      </w:r>
      <w:r>
        <w:rPr>
          <w:rFonts w:ascii="Arial" w:hAnsi="Arial" w:cs="Arial"/>
          <w:sz w:val="24"/>
          <w:szCs w:val="24"/>
          <w:lang w:val="es-ES"/>
        </w:rPr>
        <w:t xml:space="preserve"> y </w:t>
      </w:r>
      <w:r w:rsidRPr="00FD6695">
        <w:rPr>
          <w:rFonts w:ascii="Arial" w:hAnsi="Arial" w:cs="Arial"/>
          <w:b/>
          <w:sz w:val="24"/>
          <w:szCs w:val="24"/>
          <w:lang w:val="es-ES"/>
        </w:rPr>
        <w:t>per-.</w:t>
      </w:r>
    </w:p>
    <w:p w:rsidR="00377358" w:rsidRDefault="00FD6695" w:rsidP="00377358">
      <w:pPr>
        <w:rPr>
          <w:rFonts w:ascii="Arial" w:hAnsi="Arial" w:cs="Arial"/>
          <w:sz w:val="24"/>
          <w:szCs w:val="24"/>
          <w:lang w:val="es-ES"/>
        </w:rPr>
      </w:pPr>
      <w:r w:rsidRPr="00B9356D">
        <w:rPr>
          <w:rFonts w:ascii="Arial" w:hAnsi="Arial" w:cs="Arial"/>
          <w:b/>
          <w:i/>
          <w:color w:val="FF0066"/>
          <w:sz w:val="24"/>
          <w:szCs w:val="24"/>
          <w:lang w:val="es-ES"/>
        </w:rPr>
        <w:t>Stock:</w:t>
      </w:r>
      <w:r w:rsidRPr="00B9356D">
        <w:rPr>
          <w:rFonts w:ascii="Arial" w:hAnsi="Arial" w:cs="Arial"/>
          <w:color w:val="FF0066"/>
          <w:sz w:val="24"/>
          <w:szCs w:val="24"/>
          <w:lang w:val="es-ES"/>
        </w:rPr>
        <w:t xml:space="preserve"> </w:t>
      </w:r>
      <w:r>
        <w:rPr>
          <w:rFonts w:ascii="Arial" w:hAnsi="Arial" w:cs="Arial"/>
          <w:sz w:val="24"/>
          <w:szCs w:val="24"/>
          <w:lang w:val="es-ES"/>
        </w:rPr>
        <w:t xml:space="preserve">Se antepone la palabra </w:t>
      </w:r>
      <w:r w:rsidRPr="00FD6695">
        <w:rPr>
          <w:rFonts w:ascii="Arial" w:hAnsi="Arial" w:cs="Arial"/>
          <w:b/>
          <w:sz w:val="24"/>
          <w:szCs w:val="24"/>
          <w:lang w:val="es-ES"/>
        </w:rPr>
        <w:t>óxido</w:t>
      </w:r>
      <w:r>
        <w:rPr>
          <w:rFonts w:ascii="Arial" w:hAnsi="Arial" w:cs="Arial"/>
          <w:sz w:val="24"/>
          <w:szCs w:val="24"/>
          <w:lang w:val="es-ES"/>
        </w:rPr>
        <w:t xml:space="preserve"> seguido de la palabra </w:t>
      </w:r>
      <w:r w:rsidRPr="00FD6695">
        <w:rPr>
          <w:rFonts w:ascii="Arial" w:hAnsi="Arial" w:cs="Arial"/>
          <w:b/>
          <w:sz w:val="24"/>
          <w:szCs w:val="24"/>
          <w:lang w:val="es-ES"/>
        </w:rPr>
        <w:t>de</w:t>
      </w:r>
      <w:r>
        <w:rPr>
          <w:rFonts w:ascii="Arial" w:hAnsi="Arial" w:cs="Arial"/>
          <w:sz w:val="24"/>
          <w:szCs w:val="24"/>
          <w:lang w:val="es-ES"/>
        </w:rPr>
        <w:t xml:space="preserve"> y el nombre del </w:t>
      </w:r>
      <w:r w:rsidRPr="00FD6695">
        <w:rPr>
          <w:rFonts w:ascii="Arial" w:hAnsi="Arial" w:cs="Arial"/>
          <w:b/>
          <w:sz w:val="24"/>
          <w:szCs w:val="24"/>
          <w:lang w:val="es-ES"/>
        </w:rPr>
        <w:t>no metal</w:t>
      </w:r>
      <w:r>
        <w:rPr>
          <w:rFonts w:ascii="Arial" w:hAnsi="Arial" w:cs="Arial"/>
          <w:sz w:val="24"/>
          <w:szCs w:val="24"/>
          <w:lang w:val="es-ES"/>
        </w:rPr>
        <w:t xml:space="preserve"> con su </w:t>
      </w:r>
      <w:r w:rsidRPr="00FD6695">
        <w:rPr>
          <w:rFonts w:ascii="Arial" w:hAnsi="Arial" w:cs="Arial"/>
          <w:b/>
          <w:sz w:val="24"/>
          <w:szCs w:val="24"/>
          <w:lang w:val="es-ES"/>
        </w:rPr>
        <w:t>número de oxidación en romano y paréntesis.</w:t>
      </w:r>
    </w:p>
    <w:p w:rsidR="00FD6695" w:rsidRDefault="00FD6695" w:rsidP="00FD6695">
      <w:pPr>
        <w:rPr>
          <w:rFonts w:ascii="Arial" w:hAnsi="Arial" w:cs="Arial"/>
          <w:sz w:val="24"/>
          <w:szCs w:val="24"/>
          <w:lang w:val="es-ES"/>
        </w:rPr>
      </w:pPr>
      <w:r w:rsidRPr="00B9356D">
        <w:rPr>
          <w:rFonts w:ascii="Arial" w:hAnsi="Arial" w:cs="Arial"/>
          <w:b/>
          <w:i/>
          <w:color w:val="FF0066"/>
          <w:sz w:val="24"/>
          <w:szCs w:val="24"/>
          <w:lang w:val="es-ES"/>
        </w:rPr>
        <w:t>Sistemática o Atomicidad</w:t>
      </w:r>
      <w:r>
        <w:rPr>
          <w:rFonts w:ascii="Arial" w:hAnsi="Arial" w:cs="Arial"/>
          <w:sz w:val="24"/>
          <w:szCs w:val="24"/>
          <w:lang w:val="es-ES"/>
        </w:rPr>
        <w:t xml:space="preserve">: Se escribe la palabra </w:t>
      </w:r>
      <w:r w:rsidRPr="00FD6695">
        <w:rPr>
          <w:rFonts w:ascii="Arial" w:hAnsi="Arial" w:cs="Arial"/>
          <w:b/>
          <w:sz w:val="24"/>
          <w:szCs w:val="24"/>
          <w:lang w:val="es-ES"/>
        </w:rPr>
        <w:t>óxido</w:t>
      </w:r>
      <w:r>
        <w:rPr>
          <w:rFonts w:ascii="Arial" w:hAnsi="Arial" w:cs="Arial"/>
          <w:sz w:val="24"/>
          <w:szCs w:val="24"/>
          <w:lang w:val="es-ES"/>
        </w:rPr>
        <w:t xml:space="preserve"> de y en seguida el </w:t>
      </w:r>
      <w:r w:rsidRPr="00FD6695">
        <w:rPr>
          <w:rFonts w:ascii="Arial" w:hAnsi="Arial" w:cs="Arial"/>
          <w:b/>
          <w:sz w:val="24"/>
          <w:szCs w:val="24"/>
          <w:lang w:val="es-ES"/>
        </w:rPr>
        <w:t>nombre del no metal,</w:t>
      </w:r>
      <w:r>
        <w:rPr>
          <w:rFonts w:ascii="Arial" w:hAnsi="Arial" w:cs="Arial"/>
          <w:sz w:val="24"/>
          <w:szCs w:val="24"/>
          <w:lang w:val="es-ES"/>
        </w:rPr>
        <w:t xml:space="preserve"> ambos con </w:t>
      </w:r>
      <w:r w:rsidRPr="00FD6695">
        <w:rPr>
          <w:rFonts w:ascii="Arial" w:hAnsi="Arial" w:cs="Arial"/>
          <w:b/>
          <w:sz w:val="24"/>
          <w:szCs w:val="24"/>
          <w:lang w:val="es-ES"/>
        </w:rPr>
        <w:t>prefijos numerales griegos</w:t>
      </w:r>
      <w:r>
        <w:rPr>
          <w:rFonts w:ascii="Arial" w:hAnsi="Arial" w:cs="Arial"/>
          <w:sz w:val="24"/>
          <w:szCs w:val="24"/>
          <w:lang w:val="es-ES"/>
        </w:rPr>
        <w:t xml:space="preserve"> que indican los átomos de cada uno.</w:t>
      </w:r>
    </w:p>
    <w:p w:rsidR="00FD6695" w:rsidRDefault="00FD6695" w:rsidP="00FD6695">
      <w:pPr>
        <w:rPr>
          <w:rFonts w:ascii="Arial" w:hAnsi="Arial" w:cs="Arial"/>
          <w:b/>
          <w:sz w:val="24"/>
          <w:szCs w:val="24"/>
          <w:u w:val="single"/>
          <w:lang w:val="es-ES"/>
        </w:rPr>
      </w:pPr>
      <w:r w:rsidRPr="00FD6695">
        <w:rPr>
          <w:rFonts w:ascii="Arial" w:hAnsi="Arial" w:cs="Arial"/>
          <w:b/>
          <w:sz w:val="24"/>
          <w:szCs w:val="24"/>
          <w:u w:val="single"/>
          <w:lang w:val="es-ES"/>
        </w:rPr>
        <w:t xml:space="preserve"> </w:t>
      </w:r>
      <w:r w:rsidRPr="00483F14">
        <w:rPr>
          <w:rFonts w:ascii="Arial" w:hAnsi="Arial" w:cs="Arial"/>
          <w:b/>
          <w:sz w:val="24"/>
          <w:szCs w:val="24"/>
          <w:u w:val="single"/>
          <w:lang w:val="es-ES"/>
        </w:rPr>
        <w:t xml:space="preserve">Formulación de los </w:t>
      </w:r>
      <w:r>
        <w:rPr>
          <w:rFonts w:ascii="Arial" w:hAnsi="Arial" w:cs="Arial"/>
          <w:b/>
          <w:sz w:val="24"/>
          <w:szCs w:val="24"/>
          <w:u w:val="single"/>
          <w:lang w:val="es-ES"/>
        </w:rPr>
        <w:t>óxidos ácidos</w:t>
      </w:r>
      <w:r w:rsidRPr="00483F14">
        <w:rPr>
          <w:rFonts w:ascii="Arial" w:hAnsi="Arial" w:cs="Arial"/>
          <w:b/>
          <w:sz w:val="24"/>
          <w:szCs w:val="24"/>
          <w:u w:val="single"/>
          <w:lang w:val="es-ES"/>
        </w:rPr>
        <w:t>:</w:t>
      </w:r>
    </w:p>
    <w:p w:rsidR="00FD6695" w:rsidRDefault="00FD6695" w:rsidP="00FD6695">
      <w:pPr>
        <w:rPr>
          <w:rFonts w:ascii="Arial" w:hAnsi="Arial" w:cs="Arial"/>
          <w:b/>
          <w:sz w:val="24"/>
          <w:szCs w:val="24"/>
          <w:u w:val="single"/>
          <w:lang w:val="es-ES"/>
        </w:rPr>
      </w:pPr>
      <w:r w:rsidRPr="00FD6695">
        <w:rPr>
          <w:rFonts w:ascii="Arial" w:hAnsi="Arial" w:cs="Arial"/>
          <w:sz w:val="24"/>
          <w:szCs w:val="24"/>
          <w:lang w:val="es-ES"/>
        </w:rPr>
        <w:t xml:space="preserve"> </w:t>
      </w:r>
      <w:r>
        <w:rPr>
          <w:rFonts w:ascii="Arial" w:hAnsi="Arial" w:cs="Arial"/>
          <w:sz w:val="24"/>
          <w:szCs w:val="24"/>
          <w:lang w:val="es-ES"/>
        </w:rPr>
        <w:t>Para formularlo debemos seguir las reglas anteriormente mencionadas</w:t>
      </w:r>
    </w:p>
    <w:tbl>
      <w:tblPr>
        <w:tblStyle w:val="Tablaconcuadrcula"/>
        <w:tblW w:w="0" w:type="auto"/>
        <w:tblLook w:val="04A0" w:firstRow="1" w:lastRow="0" w:firstColumn="1" w:lastColumn="0" w:noHBand="0" w:noVBand="1"/>
      </w:tblPr>
      <w:tblGrid>
        <w:gridCol w:w="2207"/>
        <w:gridCol w:w="2207"/>
        <w:gridCol w:w="2207"/>
        <w:gridCol w:w="2207"/>
      </w:tblGrid>
      <w:tr w:rsidR="00FD6695" w:rsidTr="00FD6695">
        <w:tc>
          <w:tcPr>
            <w:tcW w:w="4414" w:type="dxa"/>
            <w:gridSpan w:val="2"/>
          </w:tcPr>
          <w:p w:rsidR="00FD6695" w:rsidRPr="00FD6695" w:rsidRDefault="00FD6695" w:rsidP="00FD6695">
            <w:pPr>
              <w:jc w:val="center"/>
              <w:rPr>
                <w:rFonts w:ascii="Arial" w:hAnsi="Arial" w:cs="Arial"/>
                <w:b/>
                <w:sz w:val="24"/>
                <w:szCs w:val="24"/>
                <w:lang w:val="es-ES"/>
              </w:rPr>
            </w:pPr>
            <w:r w:rsidRPr="00FD6695">
              <w:rPr>
                <w:rFonts w:ascii="Arial" w:hAnsi="Arial" w:cs="Arial"/>
                <w:b/>
                <w:sz w:val="24"/>
                <w:szCs w:val="24"/>
                <w:lang w:val="es-ES"/>
              </w:rPr>
              <w:t>Reglas para formar el compuesto</w:t>
            </w:r>
          </w:p>
        </w:tc>
        <w:tc>
          <w:tcPr>
            <w:tcW w:w="2207" w:type="dxa"/>
          </w:tcPr>
          <w:p w:rsidR="00FD6695" w:rsidRPr="00FD6695" w:rsidRDefault="00FD6695" w:rsidP="00FD6695">
            <w:pPr>
              <w:jc w:val="center"/>
              <w:rPr>
                <w:rFonts w:ascii="Arial" w:hAnsi="Arial" w:cs="Arial"/>
                <w:b/>
                <w:sz w:val="24"/>
                <w:szCs w:val="24"/>
                <w:lang w:val="es-ES"/>
              </w:rPr>
            </w:pPr>
            <w:r w:rsidRPr="00FD6695">
              <w:rPr>
                <w:rFonts w:ascii="Arial" w:hAnsi="Arial" w:cs="Arial"/>
                <w:b/>
                <w:sz w:val="24"/>
                <w:szCs w:val="24"/>
                <w:lang w:val="es-ES"/>
              </w:rPr>
              <w:t>Fórmula química</w:t>
            </w:r>
          </w:p>
        </w:tc>
        <w:tc>
          <w:tcPr>
            <w:tcW w:w="2207" w:type="dxa"/>
          </w:tcPr>
          <w:p w:rsidR="00FD6695" w:rsidRPr="00FD6695" w:rsidRDefault="00FD6695" w:rsidP="00FD6695">
            <w:pPr>
              <w:jc w:val="center"/>
              <w:rPr>
                <w:rFonts w:ascii="Arial" w:hAnsi="Arial" w:cs="Arial"/>
                <w:b/>
                <w:sz w:val="24"/>
                <w:szCs w:val="24"/>
                <w:lang w:val="es-ES"/>
              </w:rPr>
            </w:pPr>
            <w:r w:rsidRPr="00FD6695">
              <w:rPr>
                <w:rFonts w:ascii="Arial" w:hAnsi="Arial" w:cs="Arial"/>
                <w:b/>
                <w:sz w:val="24"/>
                <w:szCs w:val="24"/>
                <w:lang w:val="es-ES"/>
              </w:rPr>
              <w:t>Nomenclatura</w:t>
            </w:r>
          </w:p>
        </w:tc>
      </w:tr>
      <w:tr w:rsidR="00B53E7A" w:rsidTr="00FD6695">
        <w:tc>
          <w:tcPr>
            <w:tcW w:w="2207" w:type="dxa"/>
          </w:tcPr>
          <w:p w:rsidR="00B53E7A" w:rsidRDefault="00B53E7A" w:rsidP="00377358">
            <w:pPr>
              <w:rPr>
                <w:rFonts w:ascii="Arial" w:hAnsi="Arial" w:cs="Arial"/>
                <w:sz w:val="24"/>
                <w:szCs w:val="24"/>
                <w:lang w:val="es-ES"/>
              </w:rPr>
            </w:pPr>
            <w:r>
              <w:rPr>
                <w:rFonts w:ascii="Arial" w:hAnsi="Arial" w:cs="Arial"/>
                <w:sz w:val="24"/>
                <w:szCs w:val="24"/>
                <w:lang w:val="es-ES"/>
              </w:rPr>
              <w:t>Regla 1</w:t>
            </w:r>
          </w:p>
        </w:tc>
        <w:tc>
          <w:tcPr>
            <w:tcW w:w="2207" w:type="dxa"/>
          </w:tcPr>
          <w:p w:rsidR="00B53E7A" w:rsidRPr="00FD6695" w:rsidRDefault="00B53E7A" w:rsidP="00FD6695">
            <w:pPr>
              <w:jc w:val="center"/>
              <w:rPr>
                <w:rFonts w:ascii="Arial" w:hAnsi="Arial" w:cs="Arial"/>
                <w:sz w:val="24"/>
                <w:szCs w:val="24"/>
                <w:vertAlign w:val="superscript"/>
                <w:lang w:val="es-ES"/>
              </w:rPr>
            </w:pPr>
            <w:r>
              <w:rPr>
                <w:rFonts w:ascii="Arial" w:hAnsi="Arial" w:cs="Arial"/>
                <w:sz w:val="24"/>
                <w:szCs w:val="24"/>
                <w:lang w:val="es-ES"/>
              </w:rPr>
              <w:t>S</w:t>
            </w:r>
            <w:r>
              <w:rPr>
                <w:rFonts w:ascii="Arial" w:hAnsi="Arial" w:cs="Arial"/>
                <w:sz w:val="24"/>
                <w:szCs w:val="24"/>
                <w:vertAlign w:val="superscript"/>
                <w:lang w:val="es-ES"/>
              </w:rPr>
              <w:t>6+</w:t>
            </w:r>
            <w:r>
              <w:rPr>
                <w:rFonts w:ascii="Arial" w:hAnsi="Arial" w:cs="Arial"/>
                <w:sz w:val="24"/>
                <w:szCs w:val="24"/>
                <w:lang w:val="es-ES"/>
              </w:rPr>
              <w:t xml:space="preserve">    O</w:t>
            </w:r>
            <w:r>
              <w:rPr>
                <w:rFonts w:ascii="Arial" w:hAnsi="Arial" w:cs="Arial"/>
                <w:sz w:val="24"/>
                <w:szCs w:val="24"/>
                <w:vertAlign w:val="superscript"/>
                <w:lang w:val="es-ES"/>
              </w:rPr>
              <w:t>-2</w:t>
            </w:r>
          </w:p>
        </w:tc>
        <w:tc>
          <w:tcPr>
            <w:tcW w:w="2207" w:type="dxa"/>
            <w:vMerge w:val="restart"/>
          </w:tcPr>
          <w:p w:rsidR="00B53E7A" w:rsidRDefault="002D1311" w:rsidP="00FD6695">
            <w:pPr>
              <w:jc w:val="center"/>
              <w:rPr>
                <w:rFonts w:ascii="Arial" w:hAnsi="Arial" w:cs="Arial"/>
                <w:sz w:val="24"/>
                <w:szCs w:val="24"/>
                <w:lang w:val="es-ES"/>
              </w:rPr>
            </w:pPr>
            <w:r>
              <w:rPr>
                <w:rFonts w:ascii="Arial" w:hAnsi="Arial" w:cs="Arial"/>
                <w:sz w:val="24"/>
                <w:szCs w:val="24"/>
                <w:lang w:val="es-ES"/>
              </w:rPr>
              <w:t xml:space="preserve"> </w:t>
            </w:r>
          </w:p>
          <w:p w:rsidR="00720939" w:rsidRDefault="00720939" w:rsidP="00720939">
            <w:pPr>
              <w:jc w:val="center"/>
              <w:rPr>
                <w:rFonts w:ascii="Arial" w:hAnsi="Arial" w:cs="Arial"/>
                <w:b/>
                <w:sz w:val="24"/>
                <w:szCs w:val="24"/>
                <w:lang w:val="es-ES"/>
              </w:rPr>
            </w:pPr>
          </w:p>
          <w:p w:rsidR="00720939" w:rsidRPr="00720939" w:rsidRDefault="00720939" w:rsidP="00720939">
            <w:pPr>
              <w:jc w:val="center"/>
              <w:rPr>
                <w:rFonts w:ascii="Arial" w:hAnsi="Arial" w:cs="Arial"/>
                <w:b/>
                <w:sz w:val="24"/>
                <w:szCs w:val="24"/>
                <w:vertAlign w:val="subscript"/>
                <w:lang w:val="es-ES"/>
              </w:rPr>
            </w:pPr>
            <w:r w:rsidRPr="00720939">
              <w:rPr>
                <w:rFonts w:ascii="Arial" w:hAnsi="Arial" w:cs="Arial"/>
                <w:b/>
                <w:sz w:val="24"/>
                <w:szCs w:val="24"/>
                <w:lang w:val="es-ES"/>
              </w:rPr>
              <w:t>SO</w:t>
            </w:r>
            <w:r w:rsidRPr="00720939">
              <w:rPr>
                <w:rFonts w:ascii="Arial" w:hAnsi="Arial" w:cs="Arial"/>
                <w:b/>
                <w:sz w:val="24"/>
                <w:szCs w:val="24"/>
                <w:vertAlign w:val="subscript"/>
                <w:lang w:val="es-ES"/>
              </w:rPr>
              <w:t>3</w:t>
            </w:r>
          </w:p>
        </w:tc>
        <w:tc>
          <w:tcPr>
            <w:tcW w:w="2207" w:type="dxa"/>
          </w:tcPr>
          <w:p w:rsidR="00B53E7A" w:rsidRDefault="00720939" w:rsidP="00720939">
            <w:pPr>
              <w:rPr>
                <w:rFonts w:ascii="Arial" w:hAnsi="Arial" w:cs="Arial"/>
                <w:sz w:val="24"/>
                <w:szCs w:val="24"/>
                <w:lang w:val="es-ES"/>
              </w:rPr>
            </w:pPr>
            <w:r>
              <w:rPr>
                <w:rFonts w:ascii="Arial" w:hAnsi="Arial" w:cs="Arial"/>
                <w:sz w:val="24"/>
                <w:szCs w:val="24"/>
                <w:lang w:val="es-ES"/>
              </w:rPr>
              <w:t>T:</w:t>
            </w:r>
            <w:r w:rsidRPr="00720939">
              <w:rPr>
                <w:rFonts w:ascii="Arial" w:hAnsi="Arial" w:cs="Arial"/>
                <w:b/>
                <w:sz w:val="24"/>
                <w:szCs w:val="24"/>
                <w:lang w:val="es-ES"/>
              </w:rPr>
              <w:t>Anhídrido</w:t>
            </w:r>
            <w:r>
              <w:rPr>
                <w:rFonts w:ascii="Arial" w:hAnsi="Arial" w:cs="Arial"/>
                <w:sz w:val="24"/>
                <w:szCs w:val="24"/>
                <w:lang w:val="es-ES"/>
              </w:rPr>
              <w:t xml:space="preserve"> sulfúr</w:t>
            </w:r>
            <w:r w:rsidRPr="00720939">
              <w:rPr>
                <w:rFonts w:ascii="Arial" w:hAnsi="Arial" w:cs="Arial"/>
                <w:b/>
                <w:sz w:val="24"/>
                <w:szCs w:val="24"/>
                <w:lang w:val="es-ES"/>
              </w:rPr>
              <w:t>ico</w:t>
            </w:r>
            <w:r>
              <w:rPr>
                <w:rFonts w:ascii="Arial" w:hAnsi="Arial" w:cs="Arial"/>
                <w:b/>
                <w:sz w:val="24"/>
                <w:szCs w:val="24"/>
                <w:lang w:val="es-ES"/>
              </w:rPr>
              <w:t>.</w:t>
            </w:r>
          </w:p>
        </w:tc>
      </w:tr>
      <w:tr w:rsidR="00B53E7A" w:rsidTr="00FD6695">
        <w:tc>
          <w:tcPr>
            <w:tcW w:w="2207" w:type="dxa"/>
          </w:tcPr>
          <w:p w:rsidR="00B53E7A" w:rsidRDefault="00B53E7A" w:rsidP="00377358">
            <w:pPr>
              <w:rPr>
                <w:rFonts w:ascii="Arial" w:hAnsi="Arial" w:cs="Arial"/>
                <w:sz w:val="24"/>
                <w:szCs w:val="24"/>
                <w:lang w:val="es-ES"/>
              </w:rPr>
            </w:pPr>
            <w:r>
              <w:rPr>
                <w:rFonts w:ascii="Arial" w:hAnsi="Arial" w:cs="Arial"/>
                <w:sz w:val="24"/>
                <w:szCs w:val="24"/>
                <w:lang w:val="es-ES"/>
              </w:rPr>
              <w:t>Regla 2</w:t>
            </w:r>
          </w:p>
        </w:tc>
        <w:tc>
          <w:tcPr>
            <w:tcW w:w="2207" w:type="dxa"/>
          </w:tcPr>
          <w:p w:rsidR="00B53E7A" w:rsidRPr="00FD6695" w:rsidRDefault="00B53E7A" w:rsidP="00FD6695">
            <w:pPr>
              <w:jc w:val="center"/>
              <w:rPr>
                <w:rFonts w:ascii="Arial" w:hAnsi="Arial" w:cs="Arial"/>
                <w:sz w:val="24"/>
                <w:szCs w:val="24"/>
                <w:vertAlign w:val="subscript"/>
                <w:lang w:val="es-ES"/>
              </w:rPr>
            </w:pPr>
            <w:r>
              <w:rPr>
                <w:rFonts w:ascii="Arial" w:hAnsi="Arial" w:cs="Arial"/>
                <w:sz w:val="24"/>
                <w:szCs w:val="24"/>
                <w:lang w:val="es-ES"/>
              </w:rPr>
              <w:t>S</w:t>
            </w:r>
            <w:r>
              <w:rPr>
                <w:rFonts w:ascii="Arial" w:hAnsi="Arial" w:cs="Arial"/>
                <w:sz w:val="24"/>
                <w:szCs w:val="24"/>
                <w:vertAlign w:val="subscript"/>
                <w:lang w:val="es-ES"/>
              </w:rPr>
              <w:t>2</w:t>
            </w:r>
            <w:r>
              <w:rPr>
                <w:rFonts w:ascii="Arial" w:hAnsi="Arial" w:cs="Arial"/>
                <w:sz w:val="24"/>
                <w:szCs w:val="24"/>
                <w:lang w:val="es-ES"/>
              </w:rPr>
              <w:t>O</w:t>
            </w:r>
            <w:r>
              <w:rPr>
                <w:rFonts w:ascii="Arial" w:hAnsi="Arial" w:cs="Arial"/>
                <w:sz w:val="24"/>
                <w:szCs w:val="24"/>
                <w:vertAlign w:val="subscript"/>
                <w:lang w:val="es-ES"/>
              </w:rPr>
              <w:t>6</w:t>
            </w:r>
          </w:p>
        </w:tc>
        <w:tc>
          <w:tcPr>
            <w:tcW w:w="2207" w:type="dxa"/>
            <w:vMerge/>
          </w:tcPr>
          <w:p w:rsidR="00B53E7A" w:rsidRDefault="00B53E7A" w:rsidP="00377358">
            <w:pPr>
              <w:rPr>
                <w:rFonts w:ascii="Arial" w:hAnsi="Arial" w:cs="Arial"/>
                <w:sz w:val="24"/>
                <w:szCs w:val="24"/>
                <w:lang w:val="es-ES"/>
              </w:rPr>
            </w:pPr>
          </w:p>
        </w:tc>
        <w:tc>
          <w:tcPr>
            <w:tcW w:w="2207" w:type="dxa"/>
          </w:tcPr>
          <w:p w:rsidR="00720939" w:rsidRDefault="00720939" w:rsidP="00377358">
            <w:pPr>
              <w:rPr>
                <w:rFonts w:ascii="Arial" w:hAnsi="Arial" w:cs="Arial"/>
                <w:sz w:val="24"/>
                <w:szCs w:val="24"/>
                <w:lang w:val="es-ES"/>
              </w:rPr>
            </w:pPr>
            <w:r>
              <w:rPr>
                <w:rFonts w:ascii="Arial" w:hAnsi="Arial" w:cs="Arial"/>
                <w:sz w:val="24"/>
                <w:szCs w:val="24"/>
                <w:lang w:val="es-ES"/>
              </w:rPr>
              <w:t xml:space="preserve">S: </w:t>
            </w:r>
            <w:r w:rsidRPr="00720939">
              <w:rPr>
                <w:rFonts w:ascii="Arial" w:hAnsi="Arial" w:cs="Arial"/>
                <w:b/>
                <w:sz w:val="24"/>
                <w:szCs w:val="24"/>
                <w:lang w:val="es-ES"/>
              </w:rPr>
              <w:t xml:space="preserve">Óxido </w:t>
            </w:r>
            <w:r>
              <w:rPr>
                <w:rFonts w:ascii="Arial" w:hAnsi="Arial" w:cs="Arial"/>
                <w:sz w:val="24"/>
                <w:szCs w:val="24"/>
                <w:lang w:val="es-ES"/>
              </w:rPr>
              <w:t xml:space="preserve">de azufre </w:t>
            </w:r>
            <w:r w:rsidRPr="00720939">
              <w:rPr>
                <w:rFonts w:ascii="Arial" w:hAnsi="Arial" w:cs="Arial"/>
                <w:b/>
                <w:sz w:val="24"/>
                <w:szCs w:val="24"/>
                <w:lang w:val="es-ES"/>
              </w:rPr>
              <w:t>(VI)</w:t>
            </w:r>
          </w:p>
        </w:tc>
      </w:tr>
      <w:tr w:rsidR="00B53E7A" w:rsidTr="00FD6695">
        <w:tc>
          <w:tcPr>
            <w:tcW w:w="2207" w:type="dxa"/>
          </w:tcPr>
          <w:p w:rsidR="00B53E7A" w:rsidRDefault="00B53E7A" w:rsidP="00377358">
            <w:pPr>
              <w:rPr>
                <w:rFonts w:ascii="Arial" w:hAnsi="Arial" w:cs="Arial"/>
                <w:sz w:val="24"/>
                <w:szCs w:val="24"/>
                <w:lang w:val="es-ES"/>
              </w:rPr>
            </w:pPr>
            <w:r>
              <w:rPr>
                <w:rFonts w:ascii="Arial" w:hAnsi="Arial" w:cs="Arial"/>
                <w:sz w:val="24"/>
                <w:szCs w:val="24"/>
                <w:lang w:val="es-ES"/>
              </w:rPr>
              <w:t>Regla 3</w:t>
            </w:r>
          </w:p>
        </w:tc>
        <w:tc>
          <w:tcPr>
            <w:tcW w:w="2207" w:type="dxa"/>
          </w:tcPr>
          <w:p w:rsidR="00B53E7A" w:rsidRPr="00B53E7A" w:rsidRDefault="00B53E7A" w:rsidP="00B53E7A">
            <w:pPr>
              <w:jc w:val="center"/>
              <w:rPr>
                <w:rFonts w:ascii="Arial" w:hAnsi="Arial" w:cs="Arial"/>
                <w:sz w:val="24"/>
                <w:szCs w:val="24"/>
                <w:lang w:val="es-ES"/>
              </w:rPr>
            </w:pPr>
            <w:r>
              <w:rPr>
                <w:rFonts w:ascii="Arial" w:hAnsi="Arial" w:cs="Arial"/>
                <w:sz w:val="24"/>
                <w:szCs w:val="24"/>
                <w:lang w:val="es-ES"/>
              </w:rPr>
              <w:t>SO</w:t>
            </w:r>
            <w:r>
              <w:rPr>
                <w:rFonts w:ascii="Arial" w:hAnsi="Arial" w:cs="Arial"/>
                <w:sz w:val="24"/>
                <w:szCs w:val="24"/>
                <w:vertAlign w:val="subscript"/>
                <w:lang w:val="es-ES"/>
              </w:rPr>
              <w:t>3</w:t>
            </w:r>
          </w:p>
        </w:tc>
        <w:tc>
          <w:tcPr>
            <w:tcW w:w="2207" w:type="dxa"/>
            <w:vMerge/>
          </w:tcPr>
          <w:p w:rsidR="00B53E7A" w:rsidRDefault="00B53E7A" w:rsidP="00377358">
            <w:pPr>
              <w:rPr>
                <w:rFonts w:ascii="Arial" w:hAnsi="Arial" w:cs="Arial"/>
                <w:sz w:val="24"/>
                <w:szCs w:val="24"/>
                <w:lang w:val="es-ES"/>
              </w:rPr>
            </w:pPr>
          </w:p>
        </w:tc>
        <w:tc>
          <w:tcPr>
            <w:tcW w:w="2207" w:type="dxa"/>
          </w:tcPr>
          <w:p w:rsidR="00B53E7A" w:rsidRDefault="00720939" w:rsidP="00377358">
            <w:pPr>
              <w:rPr>
                <w:rFonts w:ascii="Arial" w:hAnsi="Arial" w:cs="Arial"/>
                <w:sz w:val="24"/>
                <w:szCs w:val="24"/>
                <w:lang w:val="es-ES"/>
              </w:rPr>
            </w:pPr>
            <w:r>
              <w:rPr>
                <w:rFonts w:ascii="Arial" w:hAnsi="Arial" w:cs="Arial"/>
                <w:sz w:val="24"/>
                <w:szCs w:val="24"/>
                <w:lang w:val="es-ES"/>
              </w:rPr>
              <w:t xml:space="preserve">A: </w:t>
            </w:r>
            <w:r w:rsidRPr="00720939">
              <w:rPr>
                <w:rFonts w:ascii="Arial" w:hAnsi="Arial" w:cs="Arial"/>
                <w:b/>
                <w:sz w:val="24"/>
                <w:szCs w:val="24"/>
                <w:lang w:val="es-ES"/>
              </w:rPr>
              <w:t>Tri</w:t>
            </w:r>
            <w:r>
              <w:rPr>
                <w:rFonts w:ascii="Arial" w:hAnsi="Arial" w:cs="Arial"/>
                <w:sz w:val="24"/>
                <w:szCs w:val="24"/>
                <w:lang w:val="es-ES"/>
              </w:rPr>
              <w:t xml:space="preserve">óxido </w:t>
            </w:r>
            <w:r w:rsidRPr="00720939">
              <w:rPr>
                <w:rFonts w:ascii="Arial" w:hAnsi="Arial" w:cs="Arial"/>
                <w:b/>
                <w:sz w:val="24"/>
                <w:szCs w:val="24"/>
                <w:lang w:val="es-ES"/>
              </w:rPr>
              <w:t>de</w:t>
            </w:r>
            <w:r>
              <w:rPr>
                <w:rFonts w:ascii="Arial" w:hAnsi="Arial" w:cs="Arial"/>
                <w:sz w:val="24"/>
                <w:szCs w:val="24"/>
                <w:lang w:val="es-ES"/>
              </w:rPr>
              <w:t xml:space="preserve"> azufre</w:t>
            </w:r>
          </w:p>
        </w:tc>
      </w:tr>
    </w:tbl>
    <w:p w:rsidR="00FD6695" w:rsidRDefault="00FD6695" w:rsidP="00377358">
      <w:pPr>
        <w:rPr>
          <w:rFonts w:ascii="Arial" w:hAnsi="Arial" w:cs="Arial"/>
          <w:sz w:val="24"/>
          <w:szCs w:val="24"/>
          <w:lang w:val="es-ES"/>
        </w:rPr>
      </w:pPr>
    </w:p>
    <w:p w:rsidR="00FD6695" w:rsidRDefault="00B134D5" w:rsidP="00B134D5">
      <w:pPr>
        <w:jc w:val="center"/>
        <w:rPr>
          <w:rFonts w:ascii="Arial" w:hAnsi="Arial" w:cs="Arial"/>
          <w:sz w:val="24"/>
          <w:szCs w:val="24"/>
          <w:lang w:val="es-ES"/>
        </w:rPr>
      </w:pPr>
      <w:r>
        <w:rPr>
          <w:noProof/>
        </w:rPr>
        <w:drawing>
          <wp:inline distT="0" distB="0" distL="0" distR="0" wp14:anchorId="123AC3C4" wp14:editId="7374E375">
            <wp:extent cx="1816086" cy="2432259"/>
            <wp:effectExtent l="0" t="3492"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flipH="1">
                      <a:off x="0" y="0"/>
                      <a:ext cx="1835434" cy="2458171"/>
                    </a:xfrm>
                    <a:prstGeom prst="rect">
                      <a:avLst/>
                    </a:prstGeom>
                    <a:noFill/>
                  </pic:spPr>
                </pic:pic>
              </a:graphicData>
            </a:graphic>
          </wp:inline>
        </w:drawing>
      </w:r>
    </w:p>
    <w:p w:rsidR="00FD6695" w:rsidRPr="00377358" w:rsidRDefault="00FD6695" w:rsidP="00377358">
      <w:pPr>
        <w:rPr>
          <w:rFonts w:ascii="Arial" w:hAnsi="Arial" w:cs="Arial"/>
          <w:sz w:val="24"/>
          <w:szCs w:val="24"/>
          <w:lang w:val="es-ES"/>
        </w:rPr>
      </w:pPr>
    </w:p>
    <w:p w:rsidR="00377358" w:rsidRPr="00483F14" w:rsidRDefault="00720939" w:rsidP="00423581">
      <w:pPr>
        <w:rPr>
          <w:rFonts w:ascii="Arial" w:hAnsi="Arial" w:cs="Arial"/>
          <w:sz w:val="24"/>
          <w:szCs w:val="24"/>
          <w:lang w:val="es-ES"/>
        </w:rPr>
      </w:pPr>
      <w:r>
        <w:rPr>
          <w:noProof/>
        </w:rPr>
        <mc:AlternateContent>
          <mc:Choice Requires="wps">
            <w:drawing>
              <wp:inline distT="0" distB="0" distL="0" distR="0" wp14:anchorId="288CFBA3" wp14:editId="439E6053">
                <wp:extent cx="304800" cy="304800"/>
                <wp:effectExtent l="0" t="0" r="0" b="0"/>
                <wp:docPr id="25" name="AutoShape 2" descr="Elementos quimicos imágenes de stock de arte vectorial | Depositpho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C61986" id="AutoShape 2" o:spid="_x0000_s1026" alt="Elementos quimicos imágenes de stock de arte vectorial | Depositphot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vilgW+kCAAAIBgAADgAAAAAAAAAA&#10;AAAAAAAuAgAAZHJzL2Uyb0RvYy54bWxQSwECLQAUAAYACAAAACEATKDpLNgAAAADAQAADwAAAAAA&#10;AAAAAAAAAABDBQAAZHJzL2Rvd25yZXYueG1sUEsFBgAAAAAEAAQA8wAAAEgGAAAAAA==&#10;" filled="f" stroked="f">
                <o:lock v:ext="edit" aspectratio="t"/>
                <w10:anchorlock/>
              </v:rect>
            </w:pict>
          </mc:Fallback>
        </mc:AlternateContent>
      </w:r>
      <w:r w:rsidRPr="00720939">
        <w:rPr>
          <w:noProof/>
        </w:rPr>
        <w:t xml:space="preserve"> </w:t>
      </w:r>
      <w:r>
        <w:rPr>
          <w:noProof/>
        </w:rPr>
        <mc:AlternateContent>
          <mc:Choice Requires="wps">
            <w:drawing>
              <wp:inline distT="0" distB="0" distL="0" distR="0" wp14:anchorId="2DE22E44" wp14:editId="59159F93">
                <wp:extent cx="304800" cy="304800"/>
                <wp:effectExtent l="0" t="0" r="0" b="0"/>
                <wp:docPr id="26" name="AutoShape 4" descr="Elementos quimicos imágenes de stock de arte vectorial | Depositpho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D96FDE" id="AutoShape 4" o:spid="_x0000_s1026" alt="Elementos quimicos imágenes de stock de arte vectorial | Depositphot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KNbg5DqAgAACAYAAA4AAAAAAAAA&#10;AAAAAAAALgIAAGRycy9lMm9Eb2MueG1sUEsBAi0AFAAGAAgAAAAhAEyg6SzYAAAAAwEAAA8AAAAA&#10;AAAAAAAAAAAARAUAAGRycy9kb3ducmV2LnhtbFBLBQYAAAAABAAEAPMAAABJBgAAAAA=&#10;" filled="f" stroked="f">
                <o:lock v:ext="edit" aspectratio="t"/>
                <w10:anchorlock/>
              </v:rect>
            </w:pict>
          </mc:Fallback>
        </mc:AlternateContent>
      </w:r>
    </w:p>
    <w:sectPr w:rsidR="00377358" w:rsidRPr="00483F14" w:rsidSect="003C59EF">
      <w:headerReference w:type="default" r:id="rId17"/>
      <w:footerReference w:type="default" r:id="rId18"/>
      <w:pgSz w:w="12240" w:h="15840"/>
      <w:pgMar w:top="1417" w:right="1701" w:bottom="1417" w:left="170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39E5" w:rsidRDefault="000639E5" w:rsidP="003763D4">
      <w:pPr>
        <w:spacing w:after="0" w:line="240" w:lineRule="auto"/>
      </w:pPr>
      <w:r>
        <w:separator/>
      </w:r>
    </w:p>
  </w:endnote>
  <w:endnote w:type="continuationSeparator" w:id="0">
    <w:p w:rsidR="000639E5" w:rsidRDefault="000639E5" w:rsidP="00376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8396"/>
      <w:gridCol w:w="442"/>
    </w:tblGrid>
    <w:tr w:rsidR="00FD6695">
      <w:trPr>
        <w:jc w:val="right"/>
      </w:trPr>
      <w:tc>
        <w:tcPr>
          <w:tcW w:w="4795" w:type="dxa"/>
          <w:vAlign w:val="center"/>
        </w:tcPr>
        <w:sdt>
          <w:sdtPr>
            <w:rPr>
              <w:caps/>
              <w:color w:val="000000" w:themeColor="text1"/>
            </w:rPr>
            <w:alias w:val="Autor"/>
            <w:tag w:val=""/>
            <w:id w:val="1534539408"/>
            <w:placeholder>
              <w:docPart w:val="19072AB9C0F24FB986EA51F5DD426DE6"/>
            </w:placeholder>
            <w:dataBinding w:prefixMappings="xmlns:ns0='http://purl.org/dc/elements/1.1/' xmlns:ns1='http://schemas.openxmlformats.org/package/2006/metadata/core-properties' " w:xpath="/ns1:coreProperties[1]/ns0:creator[1]" w:storeItemID="{6C3C8BC8-F283-45AE-878A-BAB7291924A1}"/>
            <w:text/>
          </w:sdtPr>
          <w:sdtContent>
            <w:p w:rsidR="00FD6695" w:rsidRDefault="00FD6695">
              <w:pPr>
                <w:pStyle w:val="Encabezado"/>
                <w:jc w:val="right"/>
                <w:rPr>
                  <w:caps/>
                  <w:color w:val="000000" w:themeColor="text1"/>
                </w:rPr>
              </w:pPr>
              <w:r>
                <w:rPr>
                  <w:caps/>
                  <w:color w:val="000000" w:themeColor="text1"/>
                  <w:lang w:val="es-AR"/>
                </w:rPr>
                <w:t>carolina carelli</w:t>
              </w:r>
            </w:p>
          </w:sdtContent>
        </w:sdt>
      </w:tc>
      <w:tc>
        <w:tcPr>
          <w:tcW w:w="250" w:type="pct"/>
          <w:shd w:val="clear" w:color="auto" w:fill="ED7D31" w:themeFill="accent2"/>
          <w:vAlign w:val="center"/>
        </w:tcPr>
        <w:p w:rsidR="00FD6695" w:rsidRDefault="00FD6695">
          <w:pPr>
            <w:pStyle w:val="Piedepgina"/>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00B9356D" w:rsidRPr="00B9356D">
            <w:rPr>
              <w:noProof/>
              <w:color w:val="FFFFFF" w:themeColor="background1"/>
              <w:lang w:val="es-ES"/>
            </w:rPr>
            <w:t>9</w:t>
          </w:r>
          <w:r>
            <w:rPr>
              <w:color w:val="FFFFFF" w:themeColor="background1"/>
            </w:rPr>
            <w:fldChar w:fldCharType="end"/>
          </w:r>
        </w:p>
      </w:tc>
    </w:tr>
  </w:tbl>
  <w:p w:rsidR="00FD6695" w:rsidRDefault="00FD669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39E5" w:rsidRDefault="000639E5" w:rsidP="003763D4">
      <w:pPr>
        <w:spacing w:after="0" w:line="240" w:lineRule="auto"/>
      </w:pPr>
      <w:r>
        <w:separator/>
      </w:r>
    </w:p>
  </w:footnote>
  <w:footnote w:type="continuationSeparator" w:id="0">
    <w:p w:rsidR="000639E5" w:rsidRDefault="000639E5" w:rsidP="003763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0102556"/>
      <w:docPartObj>
        <w:docPartGallery w:val="Watermarks"/>
        <w:docPartUnique/>
      </w:docPartObj>
    </w:sdtPr>
    <w:sdtContent>
      <w:p w:rsidR="00FD6695" w:rsidRDefault="00FD6695">
        <w:pPr>
          <w:pStyle w:val="Encabezado"/>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63392" o:spid="_x0000_s2049" type="#_x0000_t136" style="position:absolute;margin-left:0;margin-top:0;width:441.9pt;height:165.7pt;z-index:-251658752;mso-position-horizontal:center;mso-position-horizontal-relative:margin;mso-position-vertical:center;mso-position-vertical-relative:margin" o:allowincell="f" fillcolor="silver" stroked="f">
              <v:fill opacity=".5"/>
              <v:textpath style="font-family:&quot;calibri&quot;;font-size:1pt" string="QUÍMICA"/>
              <w10:wrap anchorx="margin" anchory="margin"/>
            </v:shape>
          </w:pic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F47C9"/>
    <w:multiLevelType w:val="hybridMultilevel"/>
    <w:tmpl w:val="0D827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F470E5"/>
    <w:multiLevelType w:val="hybridMultilevel"/>
    <w:tmpl w:val="A38228A6"/>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42C2BF0"/>
    <w:multiLevelType w:val="hybridMultilevel"/>
    <w:tmpl w:val="F56CCC04"/>
    <w:lvl w:ilvl="0" w:tplc="41CA51F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653F7DF7"/>
    <w:multiLevelType w:val="hybridMultilevel"/>
    <w:tmpl w:val="62826FFC"/>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65467808"/>
    <w:multiLevelType w:val="hybridMultilevel"/>
    <w:tmpl w:val="315CE36E"/>
    <w:lvl w:ilvl="0" w:tplc="69986806">
      <w:start w:val="1"/>
      <w:numFmt w:val="lowerLetter"/>
      <w:lvlText w:val="%1."/>
      <w:lvlJc w:val="left"/>
      <w:pPr>
        <w:ind w:left="1739" w:hanging="360"/>
      </w:pPr>
      <w:rPr>
        <w:rFonts w:hint="default"/>
      </w:rPr>
    </w:lvl>
    <w:lvl w:ilvl="1" w:tplc="04090019" w:tentative="1">
      <w:start w:val="1"/>
      <w:numFmt w:val="lowerLetter"/>
      <w:lvlText w:val="%2."/>
      <w:lvlJc w:val="left"/>
      <w:pPr>
        <w:ind w:left="2459" w:hanging="360"/>
      </w:pPr>
    </w:lvl>
    <w:lvl w:ilvl="2" w:tplc="0409001B" w:tentative="1">
      <w:start w:val="1"/>
      <w:numFmt w:val="lowerRoman"/>
      <w:lvlText w:val="%3."/>
      <w:lvlJc w:val="right"/>
      <w:pPr>
        <w:ind w:left="3179" w:hanging="180"/>
      </w:pPr>
    </w:lvl>
    <w:lvl w:ilvl="3" w:tplc="0409000F" w:tentative="1">
      <w:start w:val="1"/>
      <w:numFmt w:val="decimal"/>
      <w:lvlText w:val="%4."/>
      <w:lvlJc w:val="left"/>
      <w:pPr>
        <w:ind w:left="3899" w:hanging="360"/>
      </w:pPr>
    </w:lvl>
    <w:lvl w:ilvl="4" w:tplc="04090019" w:tentative="1">
      <w:start w:val="1"/>
      <w:numFmt w:val="lowerLetter"/>
      <w:lvlText w:val="%5."/>
      <w:lvlJc w:val="left"/>
      <w:pPr>
        <w:ind w:left="4619" w:hanging="360"/>
      </w:pPr>
    </w:lvl>
    <w:lvl w:ilvl="5" w:tplc="0409001B" w:tentative="1">
      <w:start w:val="1"/>
      <w:numFmt w:val="lowerRoman"/>
      <w:lvlText w:val="%6."/>
      <w:lvlJc w:val="right"/>
      <w:pPr>
        <w:ind w:left="5339" w:hanging="180"/>
      </w:pPr>
    </w:lvl>
    <w:lvl w:ilvl="6" w:tplc="0409000F" w:tentative="1">
      <w:start w:val="1"/>
      <w:numFmt w:val="decimal"/>
      <w:lvlText w:val="%7."/>
      <w:lvlJc w:val="left"/>
      <w:pPr>
        <w:ind w:left="6059" w:hanging="360"/>
      </w:pPr>
    </w:lvl>
    <w:lvl w:ilvl="7" w:tplc="04090019" w:tentative="1">
      <w:start w:val="1"/>
      <w:numFmt w:val="lowerLetter"/>
      <w:lvlText w:val="%8."/>
      <w:lvlJc w:val="left"/>
      <w:pPr>
        <w:ind w:left="6779" w:hanging="360"/>
      </w:pPr>
    </w:lvl>
    <w:lvl w:ilvl="8" w:tplc="0409001B" w:tentative="1">
      <w:start w:val="1"/>
      <w:numFmt w:val="lowerRoman"/>
      <w:lvlText w:val="%9."/>
      <w:lvlJc w:val="right"/>
      <w:pPr>
        <w:ind w:left="7499" w:hanging="180"/>
      </w:pPr>
    </w:lvl>
  </w:abstractNum>
  <w:abstractNum w:abstractNumId="5" w15:restartNumberingAfterBreak="0">
    <w:nsid w:val="6BF97F78"/>
    <w:multiLevelType w:val="hybridMultilevel"/>
    <w:tmpl w:val="D5FC9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B20FA5"/>
    <w:multiLevelType w:val="hybridMultilevel"/>
    <w:tmpl w:val="88D4D0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4DE391B"/>
    <w:multiLevelType w:val="hybridMultilevel"/>
    <w:tmpl w:val="19C26E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5"/>
  </w:num>
  <w:num w:numId="3">
    <w:abstractNumId w:val="7"/>
  </w:num>
  <w:num w:numId="4">
    <w:abstractNumId w:val="3"/>
  </w:num>
  <w:num w:numId="5">
    <w:abstractNumId w:val="2"/>
  </w:num>
  <w:num w:numId="6">
    <w:abstractNumId w:val="4"/>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3D4"/>
    <w:rsid w:val="00002D9D"/>
    <w:rsid w:val="000128E1"/>
    <w:rsid w:val="000639E5"/>
    <w:rsid w:val="000C58CC"/>
    <w:rsid w:val="000F7D86"/>
    <w:rsid w:val="0016512B"/>
    <w:rsid w:val="001962CD"/>
    <w:rsid w:val="00196F1E"/>
    <w:rsid w:val="001E0530"/>
    <w:rsid w:val="002259C3"/>
    <w:rsid w:val="002438EF"/>
    <w:rsid w:val="002D1311"/>
    <w:rsid w:val="00357BBB"/>
    <w:rsid w:val="003763D4"/>
    <w:rsid w:val="00377358"/>
    <w:rsid w:val="003B4CF0"/>
    <w:rsid w:val="003C59EF"/>
    <w:rsid w:val="00423581"/>
    <w:rsid w:val="00441A13"/>
    <w:rsid w:val="004674F4"/>
    <w:rsid w:val="00483F14"/>
    <w:rsid w:val="004E61EE"/>
    <w:rsid w:val="00541457"/>
    <w:rsid w:val="00587FDF"/>
    <w:rsid w:val="005C636D"/>
    <w:rsid w:val="006457C1"/>
    <w:rsid w:val="00671155"/>
    <w:rsid w:val="006E026A"/>
    <w:rsid w:val="00720939"/>
    <w:rsid w:val="00726B82"/>
    <w:rsid w:val="007E6594"/>
    <w:rsid w:val="00807C6B"/>
    <w:rsid w:val="008640FA"/>
    <w:rsid w:val="00A04C20"/>
    <w:rsid w:val="00AB2711"/>
    <w:rsid w:val="00B134D5"/>
    <w:rsid w:val="00B53E7A"/>
    <w:rsid w:val="00B9356D"/>
    <w:rsid w:val="00BF4FB7"/>
    <w:rsid w:val="00C35964"/>
    <w:rsid w:val="00CB5F9F"/>
    <w:rsid w:val="00CE3E7E"/>
    <w:rsid w:val="00D6461A"/>
    <w:rsid w:val="00E02BA3"/>
    <w:rsid w:val="00E057A4"/>
    <w:rsid w:val="00E9091C"/>
    <w:rsid w:val="00EA1742"/>
    <w:rsid w:val="00F129CB"/>
    <w:rsid w:val="00F26859"/>
    <w:rsid w:val="00FD6695"/>
    <w:rsid w:val="00FE17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920B787"/>
  <w15:chartTrackingRefBased/>
  <w15:docId w15:val="{B8451401-6A97-48AE-B8CB-E8FCBFFAA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763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763D4"/>
  </w:style>
  <w:style w:type="paragraph" w:styleId="Piedepgina">
    <w:name w:val="footer"/>
    <w:basedOn w:val="Normal"/>
    <w:link w:val="PiedepginaCar"/>
    <w:uiPriority w:val="99"/>
    <w:unhideWhenUsed/>
    <w:rsid w:val="003763D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763D4"/>
  </w:style>
  <w:style w:type="paragraph" w:styleId="Prrafodelista">
    <w:name w:val="List Paragraph"/>
    <w:basedOn w:val="Normal"/>
    <w:uiPriority w:val="34"/>
    <w:qFormat/>
    <w:rsid w:val="00E02BA3"/>
    <w:pPr>
      <w:ind w:left="720"/>
      <w:contextualSpacing/>
    </w:pPr>
  </w:style>
  <w:style w:type="table" w:styleId="Tablaconcuadrcula">
    <w:name w:val="Table Grid"/>
    <w:basedOn w:val="Tablanormal"/>
    <w:uiPriority w:val="39"/>
    <w:rsid w:val="001E05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destacada">
    <w:name w:val="Intense Quote"/>
    <w:basedOn w:val="Normal"/>
    <w:next w:val="Normal"/>
    <w:link w:val="CitadestacadaCar"/>
    <w:uiPriority w:val="30"/>
    <w:qFormat/>
    <w:rsid w:val="00196F1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196F1E"/>
    <w:rPr>
      <w:i/>
      <w:iCs/>
      <w:color w:val="5B9BD5" w:themeColor="accent1"/>
    </w:rPr>
  </w:style>
  <w:style w:type="character" w:styleId="nfasisintenso">
    <w:name w:val="Intense Emphasis"/>
    <w:basedOn w:val="Fuentedeprrafopredeter"/>
    <w:uiPriority w:val="21"/>
    <w:qFormat/>
    <w:rsid w:val="00377358"/>
    <w:rPr>
      <w:i/>
      <w:iCs/>
      <w:color w:val="5B9BD5" w:themeColor="accent1"/>
    </w:rPr>
  </w:style>
  <w:style w:type="paragraph" w:styleId="Textodeglobo">
    <w:name w:val="Balloon Text"/>
    <w:basedOn w:val="Normal"/>
    <w:link w:val="TextodegloboCar"/>
    <w:uiPriority w:val="99"/>
    <w:semiHidden/>
    <w:unhideWhenUsed/>
    <w:rsid w:val="00B9356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9356D"/>
    <w:rPr>
      <w:rFonts w:ascii="Segoe UI" w:hAnsi="Segoe UI" w:cs="Segoe UI"/>
      <w:sz w:val="18"/>
      <w:szCs w:val="18"/>
    </w:rPr>
  </w:style>
  <w:style w:type="character" w:styleId="nfasis">
    <w:name w:val="Emphasis"/>
    <w:basedOn w:val="Fuentedeprrafopredeter"/>
    <w:uiPriority w:val="20"/>
    <w:qFormat/>
    <w:rsid w:val="00B9356D"/>
    <w:rPr>
      <w:i/>
      <w:iCs/>
    </w:rPr>
  </w:style>
  <w:style w:type="character" w:styleId="Textoennegrita">
    <w:name w:val="Strong"/>
    <w:basedOn w:val="Fuentedeprrafopredeter"/>
    <w:uiPriority w:val="22"/>
    <w:qFormat/>
    <w:rsid w:val="00B9356D"/>
    <w:rPr>
      <w:b/>
      <w:bCs/>
    </w:rPr>
  </w:style>
  <w:style w:type="paragraph" w:styleId="Cita">
    <w:name w:val="Quote"/>
    <w:basedOn w:val="Normal"/>
    <w:next w:val="Normal"/>
    <w:link w:val="CitaCar"/>
    <w:uiPriority w:val="29"/>
    <w:qFormat/>
    <w:rsid w:val="00B9356D"/>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B9356D"/>
    <w:rPr>
      <w:i/>
      <w:iCs/>
      <w:color w:val="404040" w:themeColor="text1" w:themeTint="BF"/>
    </w:rPr>
  </w:style>
  <w:style w:type="character" w:styleId="Referenciaintensa">
    <w:name w:val="Intense Reference"/>
    <w:basedOn w:val="Fuentedeprrafopredeter"/>
    <w:uiPriority w:val="32"/>
    <w:qFormat/>
    <w:rsid w:val="00B9356D"/>
    <w:rPr>
      <w:b/>
      <w:bCs/>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9072AB9C0F24FB986EA51F5DD426DE6"/>
        <w:category>
          <w:name w:val="General"/>
          <w:gallery w:val="placeholder"/>
        </w:category>
        <w:types>
          <w:type w:val="bbPlcHdr"/>
        </w:types>
        <w:behaviors>
          <w:behavior w:val="content"/>
        </w:behaviors>
        <w:guid w:val="{6C07E3EC-E2A4-4784-9C73-194E3ED95E1A}"/>
      </w:docPartPr>
      <w:docPartBody>
        <w:p w:rsidR="00316B86" w:rsidRDefault="00316B86" w:rsidP="00316B86">
          <w:pPr>
            <w:pStyle w:val="19072AB9C0F24FB986EA51F5DD426DE6"/>
          </w:pPr>
          <w:r>
            <w:rPr>
              <w:caps/>
              <w:color w:val="FFFFFF" w:themeColor="background1"/>
              <w:lang w:val="es-ES"/>
            </w:rPr>
            <w:t>[Nombre del 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B86"/>
    <w:rsid w:val="00316B86"/>
    <w:rsid w:val="003866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9072AB9C0F24FB986EA51F5DD426DE6">
    <w:name w:val="19072AB9C0F24FB986EA51F5DD426DE6"/>
    <w:rsid w:val="00316B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036A5E-B6EB-450A-8848-DBD75A8A7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1479</Words>
  <Characters>8434</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carelli</dc:creator>
  <cp:keywords/>
  <dc:description/>
  <cp:lastModifiedBy>PC</cp:lastModifiedBy>
  <cp:revision>2</cp:revision>
  <cp:lastPrinted>2024-06-18T01:05:00Z</cp:lastPrinted>
  <dcterms:created xsi:type="dcterms:W3CDTF">2024-06-18T01:11:00Z</dcterms:created>
  <dcterms:modified xsi:type="dcterms:W3CDTF">2024-06-18T01:11:00Z</dcterms:modified>
</cp:coreProperties>
</file>