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576CC" w:rsidRPr="002C48EF" w:rsidRDefault="00E934BC">
      <w:pPr>
        <w:rPr>
          <w:sz w:val="44"/>
          <w:szCs w:val="44"/>
          <w:u w:val="single"/>
        </w:rPr>
      </w:pPr>
      <w:r w:rsidRPr="00F57F9C">
        <w:rPr>
          <w:sz w:val="28"/>
          <w:szCs w:val="28"/>
          <w:u w:val="single"/>
        </w:rPr>
        <w:t xml:space="preserve"> </w:t>
      </w:r>
      <w:r w:rsidRPr="002C48EF">
        <w:rPr>
          <w:sz w:val="44"/>
          <w:szCs w:val="44"/>
          <w:u w:val="single"/>
        </w:rPr>
        <w:t xml:space="preserve">TRABAJO INTEGRADOR  DE CIENCIAS POLITICAS </w:t>
      </w:r>
    </w:p>
    <w:p w:rsidR="002C48EF" w:rsidRDefault="002C48EF">
      <w:pPr>
        <w:rPr>
          <w:sz w:val="28"/>
          <w:szCs w:val="28"/>
          <w:u w:val="single"/>
        </w:rPr>
      </w:pPr>
    </w:p>
    <w:p w:rsidR="002C48EF" w:rsidRDefault="002C48EF">
      <w:pPr>
        <w:rPr>
          <w:sz w:val="28"/>
          <w:szCs w:val="28"/>
          <w:u w:val="single"/>
        </w:rPr>
      </w:pPr>
    </w:p>
    <w:p w:rsidR="00264B30" w:rsidRDefault="00264B30">
      <w:pPr>
        <w:rPr>
          <w:sz w:val="32"/>
          <w:szCs w:val="32"/>
        </w:rPr>
      </w:pPr>
      <w:r>
        <w:rPr>
          <w:sz w:val="32"/>
          <w:szCs w:val="32"/>
          <w:u w:val="single"/>
        </w:rPr>
        <w:t>Profesora:</w:t>
      </w:r>
      <w:r>
        <w:rPr>
          <w:sz w:val="32"/>
          <w:szCs w:val="32"/>
        </w:rPr>
        <w:t xml:space="preserve"> </w:t>
      </w:r>
      <w:r w:rsidR="002C48EF">
        <w:rPr>
          <w:sz w:val="32"/>
          <w:szCs w:val="32"/>
        </w:rPr>
        <w:t>María</w:t>
      </w:r>
      <w:r>
        <w:rPr>
          <w:sz w:val="32"/>
          <w:szCs w:val="32"/>
        </w:rPr>
        <w:t xml:space="preserve"> Andrea </w:t>
      </w:r>
      <w:proofErr w:type="spellStart"/>
      <w:r>
        <w:rPr>
          <w:sz w:val="32"/>
          <w:szCs w:val="32"/>
        </w:rPr>
        <w:t>Storniolo</w:t>
      </w:r>
      <w:proofErr w:type="spellEnd"/>
      <w:r>
        <w:rPr>
          <w:sz w:val="32"/>
          <w:szCs w:val="32"/>
        </w:rPr>
        <w:t xml:space="preserve"> </w:t>
      </w:r>
    </w:p>
    <w:p w:rsidR="00264B30" w:rsidRDefault="00264B30">
      <w:pPr>
        <w:rPr>
          <w:sz w:val="28"/>
          <w:szCs w:val="28"/>
        </w:rPr>
      </w:pPr>
      <w:r>
        <w:rPr>
          <w:sz w:val="28"/>
          <w:szCs w:val="28"/>
          <w:u w:val="single"/>
        </w:rPr>
        <w:t xml:space="preserve">Año: </w:t>
      </w:r>
      <w:r>
        <w:rPr>
          <w:sz w:val="28"/>
          <w:szCs w:val="28"/>
        </w:rPr>
        <w:t>5 B</w:t>
      </w:r>
    </w:p>
    <w:p w:rsidR="00264B30" w:rsidRPr="00264B30" w:rsidRDefault="002C48EF">
      <w:pPr>
        <w:rPr>
          <w:sz w:val="28"/>
          <w:szCs w:val="28"/>
        </w:rPr>
      </w:pPr>
      <w:r w:rsidRPr="002C48EF">
        <w:rPr>
          <w:sz w:val="28"/>
          <w:szCs w:val="28"/>
          <w:u w:val="single"/>
        </w:rPr>
        <w:t>Alumnas:</w:t>
      </w:r>
      <w:r>
        <w:rPr>
          <w:sz w:val="28"/>
          <w:szCs w:val="28"/>
        </w:rPr>
        <w:t xml:space="preserve"> </w:t>
      </w:r>
      <w:proofErr w:type="spellStart"/>
      <w:r>
        <w:rPr>
          <w:sz w:val="28"/>
          <w:szCs w:val="28"/>
        </w:rPr>
        <w:t>Rocio</w:t>
      </w:r>
      <w:proofErr w:type="spellEnd"/>
      <w:r>
        <w:rPr>
          <w:sz w:val="28"/>
          <w:szCs w:val="28"/>
        </w:rPr>
        <w:t xml:space="preserve"> Martin y Guadalupe Fernández </w:t>
      </w:r>
    </w:p>
    <w:p w:rsidR="00264B30" w:rsidRDefault="00264B30">
      <w:pPr>
        <w:rPr>
          <w:sz w:val="28"/>
          <w:szCs w:val="28"/>
          <w:u w:val="single"/>
        </w:rPr>
      </w:pPr>
    </w:p>
    <w:p w:rsidR="00264B30" w:rsidRPr="002C48EF" w:rsidRDefault="00264B30">
      <w:pPr>
        <w:rPr>
          <w:sz w:val="28"/>
          <w:szCs w:val="28"/>
        </w:rPr>
      </w:pPr>
    </w:p>
    <w:p w:rsidR="00264B30" w:rsidRDefault="00264B30">
      <w:pPr>
        <w:rPr>
          <w:sz w:val="28"/>
          <w:szCs w:val="28"/>
          <w:u w:val="single"/>
        </w:rPr>
      </w:pPr>
    </w:p>
    <w:p w:rsidR="00264B30" w:rsidRDefault="001B28E0">
      <w:pPr>
        <w:rPr>
          <w:sz w:val="28"/>
          <w:szCs w:val="28"/>
          <w:u w:val="single"/>
        </w:rPr>
      </w:pPr>
      <w:r>
        <w:rPr>
          <w:noProof/>
        </w:rPr>
        <w:drawing>
          <wp:anchor distT="0" distB="0" distL="114300" distR="114300" simplePos="0" relativeHeight="251659264" behindDoc="0" locked="0" layoutInCell="1" allowOverlap="1" wp14:anchorId="6E48088D" wp14:editId="5F7F9B73">
            <wp:simplePos x="0" y="0"/>
            <wp:positionH relativeFrom="column">
              <wp:posOffset>607695</wp:posOffset>
            </wp:positionH>
            <wp:positionV relativeFrom="paragraph">
              <wp:posOffset>42545</wp:posOffset>
            </wp:positionV>
            <wp:extent cx="3545840" cy="2383155"/>
            <wp:effectExtent l="0" t="0" r="0" b="0"/>
            <wp:wrapTopAndBottom/>
            <wp:docPr id="1717573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73172" name=""/>
                    <pic:cNvPicPr/>
                  </pic:nvPicPr>
                  <pic:blipFill>
                    <a:blip r:embed="rId5"/>
                    <a:stretch>
                      <a:fillRect/>
                    </a:stretch>
                  </pic:blipFill>
                  <pic:spPr>
                    <a:xfrm>
                      <a:off x="0" y="0"/>
                      <a:ext cx="3545840" cy="2383155"/>
                    </a:xfrm>
                    <a:prstGeom prst="rect">
                      <a:avLst/>
                    </a:prstGeom>
                  </pic:spPr>
                </pic:pic>
              </a:graphicData>
            </a:graphic>
            <wp14:sizeRelH relativeFrom="margin">
              <wp14:pctWidth>0</wp14:pctWidth>
            </wp14:sizeRelH>
            <wp14:sizeRelV relativeFrom="margin">
              <wp14:pctHeight>0</wp14:pctHeight>
            </wp14:sizeRelV>
          </wp:anchor>
        </w:drawing>
      </w:r>
    </w:p>
    <w:p w:rsidR="00264B30" w:rsidRDefault="00264B30">
      <w:pPr>
        <w:rPr>
          <w:sz w:val="28"/>
          <w:szCs w:val="28"/>
          <w:u w:val="single"/>
        </w:rPr>
      </w:pPr>
    </w:p>
    <w:p w:rsidR="00264B30" w:rsidRDefault="00264B30">
      <w:pPr>
        <w:rPr>
          <w:sz w:val="28"/>
          <w:szCs w:val="28"/>
          <w:u w:val="single"/>
        </w:rPr>
      </w:pPr>
    </w:p>
    <w:p w:rsidR="00F57F9C" w:rsidRPr="00F57F9C" w:rsidRDefault="00F57F9C">
      <w:pPr>
        <w:rPr>
          <w:sz w:val="28"/>
          <w:szCs w:val="28"/>
        </w:rPr>
      </w:pPr>
    </w:p>
    <w:p w:rsidR="004603E2" w:rsidRDefault="004603E2">
      <w:pPr>
        <w:rPr>
          <w:sz w:val="28"/>
          <w:szCs w:val="28"/>
        </w:rPr>
      </w:pPr>
    </w:p>
    <w:p w:rsidR="00F97C35" w:rsidRDefault="00F97C35">
      <w:pPr>
        <w:rPr>
          <w:sz w:val="28"/>
          <w:szCs w:val="28"/>
        </w:rPr>
      </w:pPr>
    </w:p>
    <w:p w:rsidR="00264B30" w:rsidRDefault="00264B30">
      <w:pPr>
        <w:rPr>
          <w:sz w:val="28"/>
          <w:szCs w:val="28"/>
        </w:rPr>
      </w:pPr>
    </w:p>
    <w:p w:rsidR="00264B30" w:rsidRPr="00F57F9C" w:rsidRDefault="00264B30">
      <w:pPr>
        <w:rPr>
          <w:sz w:val="28"/>
          <w:szCs w:val="28"/>
        </w:rPr>
      </w:pPr>
    </w:p>
    <w:p w:rsidR="00E934BC" w:rsidRPr="00486179" w:rsidRDefault="00486179" w:rsidP="00486179">
      <w:pPr>
        <w:rPr>
          <w:sz w:val="28"/>
          <w:szCs w:val="28"/>
        </w:rPr>
      </w:pPr>
      <w:r>
        <w:rPr>
          <w:sz w:val="28"/>
          <w:szCs w:val="28"/>
        </w:rPr>
        <w:t>1-</w:t>
      </w:r>
      <w:r w:rsidR="00E934BC" w:rsidRPr="00486179">
        <w:rPr>
          <w:sz w:val="28"/>
          <w:szCs w:val="28"/>
        </w:rPr>
        <w:t xml:space="preserve">Ejemplos donde se vea reflejada una relación </w:t>
      </w:r>
      <w:r w:rsidR="00E86DB8" w:rsidRPr="00486179">
        <w:rPr>
          <w:sz w:val="28"/>
          <w:szCs w:val="28"/>
        </w:rPr>
        <w:t>de poder</w:t>
      </w:r>
      <w:r w:rsidR="004603E2" w:rsidRPr="00486179">
        <w:rPr>
          <w:sz w:val="28"/>
          <w:szCs w:val="28"/>
        </w:rPr>
        <w:t xml:space="preserve"> y su análisis </w:t>
      </w:r>
      <w:r w:rsidR="00E86DB8" w:rsidRPr="00486179">
        <w:rPr>
          <w:sz w:val="28"/>
          <w:szCs w:val="28"/>
        </w:rPr>
        <w:t>:</w:t>
      </w:r>
      <w:r w:rsidR="00E934BC" w:rsidRPr="00486179">
        <w:rPr>
          <w:sz w:val="28"/>
          <w:szCs w:val="28"/>
        </w:rPr>
        <w:t xml:space="preserve"> </w:t>
      </w:r>
    </w:p>
    <w:p w:rsidR="00E86DB8" w:rsidRDefault="0034125A" w:rsidP="00E86DB8">
      <w:pPr>
        <w:rPr>
          <w:sz w:val="28"/>
          <w:szCs w:val="28"/>
        </w:rPr>
      </w:pPr>
      <w:r>
        <w:rPr>
          <w:noProof/>
        </w:rPr>
        <w:drawing>
          <wp:anchor distT="0" distB="0" distL="114300" distR="114300" simplePos="0" relativeHeight="251663360" behindDoc="0" locked="0" layoutInCell="1" allowOverlap="1" wp14:anchorId="4B89BA46" wp14:editId="5EAD4573">
            <wp:simplePos x="0" y="0"/>
            <wp:positionH relativeFrom="column">
              <wp:posOffset>1270</wp:posOffset>
            </wp:positionH>
            <wp:positionV relativeFrom="paragraph">
              <wp:posOffset>748030</wp:posOffset>
            </wp:positionV>
            <wp:extent cx="3098800" cy="2323465"/>
            <wp:effectExtent l="0" t="0" r="6350" b="635"/>
            <wp:wrapTopAndBottom/>
            <wp:docPr id="1509081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81684" name=""/>
                    <pic:cNvPicPr/>
                  </pic:nvPicPr>
                  <pic:blipFill>
                    <a:blip r:embed="rId6"/>
                    <a:stretch>
                      <a:fillRect/>
                    </a:stretch>
                  </pic:blipFill>
                  <pic:spPr>
                    <a:xfrm>
                      <a:off x="0" y="0"/>
                      <a:ext cx="3098800" cy="2323465"/>
                    </a:xfrm>
                    <a:prstGeom prst="rect">
                      <a:avLst/>
                    </a:prstGeom>
                  </pic:spPr>
                </pic:pic>
              </a:graphicData>
            </a:graphic>
            <wp14:sizeRelH relativeFrom="margin">
              <wp14:pctWidth>0</wp14:pctWidth>
            </wp14:sizeRelH>
            <wp14:sizeRelV relativeFrom="margin">
              <wp14:pctHeight>0</wp14:pctHeight>
            </wp14:sizeRelV>
          </wp:anchor>
        </w:drawing>
      </w:r>
      <w:r w:rsidR="00E86DB8" w:rsidRPr="00F57F9C">
        <w:rPr>
          <w:sz w:val="28"/>
          <w:szCs w:val="28"/>
        </w:rPr>
        <w:t>Ejemplo 1: Diarios de vampiros (serie)</w:t>
      </w:r>
    </w:p>
    <w:p w:rsidR="00925827" w:rsidRDefault="00925827" w:rsidP="00E86DB8">
      <w:pPr>
        <w:rPr>
          <w:sz w:val="28"/>
          <w:szCs w:val="28"/>
        </w:rPr>
      </w:pPr>
    </w:p>
    <w:p w:rsidR="00E86DB8" w:rsidRPr="00F57F9C" w:rsidRDefault="00E86DB8" w:rsidP="00E86DB8">
      <w:pPr>
        <w:rPr>
          <w:sz w:val="28"/>
          <w:szCs w:val="28"/>
        </w:rPr>
      </w:pPr>
      <w:r w:rsidRPr="00F57F9C">
        <w:rPr>
          <w:sz w:val="28"/>
          <w:szCs w:val="28"/>
        </w:rPr>
        <w:t xml:space="preserve">Fragmento: “veamos </w:t>
      </w:r>
      <w:proofErr w:type="spellStart"/>
      <w:r w:rsidRPr="00F57F9C">
        <w:rPr>
          <w:sz w:val="28"/>
          <w:szCs w:val="28"/>
        </w:rPr>
        <w:t>Damion</w:t>
      </w:r>
      <w:proofErr w:type="spellEnd"/>
      <w:r w:rsidRPr="00F57F9C">
        <w:rPr>
          <w:sz w:val="28"/>
          <w:szCs w:val="28"/>
        </w:rPr>
        <w:t xml:space="preserve"> que es lo que ocultas - le toca la cabeza para entrar en sus pensamientos pero no puede introducirse en ellos porque no la deja- déjame ver o me tendré que sentir obligada en matar a tu novia- le deja ver sus pensamientos-</w:t>
      </w:r>
    </w:p>
    <w:p w:rsidR="00E86DB8" w:rsidRPr="00F57F9C" w:rsidRDefault="00E86DB8" w:rsidP="00E86DB8">
      <w:pPr>
        <w:rPr>
          <w:sz w:val="28"/>
          <w:szCs w:val="28"/>
        </w:rPr>
      </w:pPr>
      <w:r w:rsidRPr="00F57F9C">
        <w:rPr>
          <w:sz w:val="28"/>
          <w:szCs w:val="28"/>
        </w:rPr>
        <w:t xml:space="preserve">Quien ejerce el poder: La villana </w:t>
      </w:r>
    </w:p>
    <w:p w:rsidR="00E86DB8" w:rsidRPr="00F57F9C" w:rsidRDefault="00E86DB8" w:rsidP="00E86DB8">
      <w:pPr>
        <w:rPr>
          <w:sz w:val="28"/>
          <w:szCs w:val="28"/>
        </w:rPr>
      </w:pPr>
      <w:r w:rsidRPr="00F57F9C">
        <w:rPr>
          <w:sz w:val="28"/>
          <w:szCs w:val="28"/>
        </w:rPr>
        <w:t xml:space="preserve">Sobre quien lo ejerce: Protagonista llamado </w:t>
      </w:r>
      <w:proofErr w:type="spellStart"/>
      <w:r w:rsidRPr="00F57F9C">
        <w:rPr>
          <w:sz w:val="28"/>
          <w:szCs w:val="28"/>
        </w:rPr>
        <w:t>Damion</w:t>
      </w:r>
      <w:proofErr w:type="spellEnd"/>
      <w:r w:rsidRPr="00F57F9C">
        <w:rPr>
          <w:sz w:val="28"/>
          <w:szCs w:val="28"/>
        </w:rPr>
        <w:t xml:space="preserve"> </w:t>
      </w:r>
    </w:p>
    <w:p w:rsidR="00E86DB8" w:rsidRPr="00F57F9C" w:rsidRDefault="00E86DB8" w:rsidP="00E86DB8">
      <w:pPr>
        <w:rPr>
          <w:sz w:val="28"/>
          <w:szCs w:val="28"/>
        </w:rPr>
      </w:pPr>
      <w:r w:rsidRPr="00F57F9C">
        <w:rPr>
          <w:sz w:val="28"/>
          <w:szCs w:val="28"/>
        </w:rPr>
        <w:t xml:space="preserve">Instrumento: Lo amenaza con la vida de su novia </w:t>
      </w:r>
    </w:p>
    <w:p w:rsidR="00E86DB8" w:rsidRPr="00F57F9C" w:rsidRDefault="00E86DB8" w:rsidP="00E86DB8">
      <w:pPr>
        <w:rPr>
          <w:sz w:val="28"/>
          <w:szCs w:val="28"/>
        </w:rPr>
      </w:pPr>
      <w:r w:rsidRPr="00F57F9C">
        <w:rPr>
          <w:sz w:val="28"/>
          <w:szCs w:val="28"/>
        </w:rPr>
        <w:t xml:space="preserve">Forma de </w:t>
      </w:r>
      <w:proofErr w:type="spellStart"/>
      <w:r w:rsidRPr="00F57F9C">
        <w:rPr>
          <w:sz w:val="28"/>
          <w:szCs w:val="28"/>
        </w:rPr>
        <w:t>ejerción</w:t>
      </w:r>
      <w:proofErr w:type="spellEnd"/>
      <w:r w:rsidR="004603E2" w:rsidRPr="00F57F9C">
        <w:rPr>
          <w:sz w:val="28"/>
          <w:szCs w:val="28"/>
        </w:rPr>
        <w:t xml:space="preserve">: Coerción  </w:t>
      </w:r>
    </w:p>
    <w:p w:rsidR="00E86DB8" w:rsidRPr="00F57F9C" w:rsidRDefault="00E86DB8" w:rsidP="00E86DB8">
      <w:pPr>
        <w:rPr>
          <w:sz w:val="28"/>
          <w:szCs w:val="28"/>
        </w:rPr>
      </w:pPr>
    </w:p>
    <w:p w:rsidR="008D750C" w:rsidRDefault="00E86DB8" w:rsidP="00E86DB8">
      <w:pPr>
        <w:rPr>
          <w:sz w:val="28"/>
          <w:szCs w:val="28"/>
        </w:rPr>
      </w:pPr>
      <w:r w:rsidRPr="00F57F9C">
        <w:rPr>
          <w:sz w:val="28"/>
          <w:szCs w:val="28"/>
        </w:rPr>
        <w:t>Ejemplo 2: Ante</w:t>
      </w:r>
      <w:r w:rsidR="005B4F9D" w:rsidRPr="00F57F9C">
        <w:rPr>
          <w:sz w:val="28"/>
          <w:szCs w:val="28"/>
        </w:rPr>
        <w:t>s</w:t>
      </w:r>
      <w:r w:rsidRPr="00F57F9C">
        <w:rPr>
          <w:sz w:val="28"/>
          <w:szCs w:val="28"/>
        </w:rPr>
        <w:t xml:space="preserve"> de diciembre (Libro) </w:t>
      </w:r>
    </w:p>
    <w:p w:rsidR="007C2539" w:rsidRDefault="007C2539" w:rsidP="00E86DB8">
      <w:pPr>
        <w:rPr>
          <w:sz w:val="28"/>
          <w:szCs w:val="28"/>
        </w:rPr>
      </w:pPr>
      <w:r>
        <w:rPr>
          <w:noProof/>
        </w:rPr>
        <w:lastRenderedPageBreak/>
        <w:drawing>
          <wp:anchor distT="0" distB="0" distL="114300" distR="114300" simplePos="0" relativeHeight="251661312" behindDoc="0" locked="0" layoutInCell="1" allowOverlap="1" wp14:anchorId="612BF2E7" wp14:editId="21F28576">
            <wp:simplePos x="0" y="0"/>
            <wp:positionH relativeFrom="column">
              <wp:posOffset>-103505</wp:posOffset>
            </wp:positionH>
            <wp:positionV relativeFrom="paragraph">
              <wp:posOffset>118745</wp:posOffset>
            </wp:positionV>
            <wp:extent cx="1235075" cy="1906905"/>
            <wp:effectExtent l="0" t="0" r="3175" b="0"/>
            <wp:wrapTopAndBottom/>
            <wp:docPr id="14271156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15632" name=""/>
                    <pic:cNvPicPr/>
                  </pic:nvPicPr>
                  <pic:blipFill>
                    <a:blip r:embed="rId7"/>
                    <a:stretch>
                      <a:fillRect/>
                    </a:stretch>
                  </pic:blipFill>
                  <pic:spPr>
                    <a:xfrm>
                      <a:off x="0" y="0"/>
                      <a:ext cx="1235075" cy="1906905"/>
                    </a:xfrm>
                    <a:prstGeom prst="rect">
                      <a:avLst/>
                    </a:prstGeom>
                  </pic:spPr>
                </pic:pic>
              </a:graphicData>
            </a:graphic>
            <wp14:sizeRelH relativeFrom="margin">
              <wp14:pctWidth>0</wp14:pctWidth>
            </wp14:sizeRelH>
            <wp14:sizeRelV relativeFrom="margin">
              <wp14:pctHeight>0</wp14:pctHeight>
            </wp14:sizeRelV>
          </wp:anchor>
        </w:drawing>
      </w:r>
    </w:p>
    <w:p w:rsidR="00827376" w:rsidRPr="00F57F9C" w:rsidRDefault="00827376" w:rsidP="00E86DB8">
      <w:pPr>
        <w:rPr>
          <w:sz w:val="28"/>
          <w:szCs w:val="28"/>
        </w:rPr>
      </w:pPr>
    </w:p>
    <w:p w:rsidR="004603E2" w:rsidRPr="00F57F9C" w:rsidRDefault="00E86DB8" w:rsidP="00E86DB8">
      <w:pPr>
        <w:rPr>
          <w:sz w:val="28"/>
          <w:szCs w:val="28"/>
        </w:rPr>
      </w:pPr>
      <w:r w:rsidRPr="00F57F9C">
        <w:rPr>
          <w:sz w:val="28"/>
          <w:szCs w:val="28"/>
        </w:rPr>
        <w:t>Fragmento:</w:t>
      </w:r>
      <w:r w:rsidR="004603E2" w:rsidRPr="00F57F9C">
        <w:rPr>
          <w:sz w:val="28"/>
          <w:szCs w:val="28"/>
        </w:rPr>
        <w:t xml:space="preserve"> “ Jack-  Aléjate  de ella, porque si no todo lo que te dije de parecerme a vos no me va a importar- y voy hacer lo mismo que hiciste conmigo en la adolescencia- le dijo al padre-</w:t>
      </w:r>
    </w:p>
    <w:p w:rsidR="004603E2" w:rsidRPr="00F57F9C" w:rsidRDefault="004603E2" w:rsidP="00E86DB8">
      <w:pPr>
        <w:rPr>
          <w:sz w:val="28"/>
          <w:szCs w:val="28"/>
        </w:rPr>
      </w:pPr>
      <w:r w:rsidRPr="00F57F9C">
        <w:rPr>
          <w:sz w:val="28"/>
          <w:szCs w:val="28"/>
        </w:rPr>
        <w:t xml:space="preserve">Quien ejerce el poder: Jack </w:t>
      </w:r>
    </w:p>
    <w:p w:rsidR="004603E2" w:rsidRPr="00F57F9C" w:rsidRDefault="004603E2" w:rsidP="00E86DB8">
      <w:pPr>
        <w:rPr>
          <w:sz w:val="28"/>
          <w:szCs w:val="28"/>
        </w:rPr>
      </w:pPr>
      <w:r w:rsidRPr="00F57F9C">
        <w:rPr>
          <w:sz w:val="28"/>
          <w:szCs w:val="28"/>
        </w:rPr>
        <w:t xml:space="preserve">Sobre quien lo ejerce: Su padre </w:t>
      </w:r>
    </w:p>
    <w:p w:rsidR="00E86DB8" w:rsidRPr="00F57F9C" w:rsidRDefault="004603E2" w:rsidP="00E86DB8">
      <w:pPr>
        <w:rPr>
          <w:sz w:val="28"/>
          <w:szCs w:val="28"/>
        </w:rPr>
      </w:pPr>
      <w:r w:rsidRPr="00F57F9C">
        <w:rPr>
          <w:sz w:val="28"/>
          <w:szCs w:val="28"/>
        </w:rPr>
        <w:t>Instrumento: Relación de hijo a padre</w:t>
      </w:r>
    </w:p>
    <w:p w:rsidR="004603E2" w:rsidRPr="00F57F9C" w:rsidRDefault="004603E2" w:rsidP="00E86DB8">
      <w:pPr>
        <w:rPr>
          <w:sz w:val="28"/>
          <w:szCs w:val="28"/>
        </w:rPr>
      </w:pPr>
      <w:r w:rsidRPr="00F57F9C">
        <w:rPr>
          <w:sz w:val="28"/>
          <w:szCs w:val="28"/>
        </w:rPr>
        <w:t xml:space="preserve">Forma de ejerción: Coerción </w:t>
      </w:r>
    </w:p>
    <w:p w:rsidR="005B4F9D" w:rsidRPr="00F57F9C" w:rsidRDefault="005B4F9D" w:rsidP="00E86DB8">
      <w:pPr>
        <w:rPr>
          <w:sz w:val="28"/>
          <w:szCs w:val="28"/>
        </w:rPr>
      </w:pPr>
      <w:r w:rsidRPr="00F57F9C">
        <w:rPr>
          <w:sz w:val="28"/>
          <w:szCs w:val="28"/>
        </w:rPr>
        <w:t xml:space="preserve">Ejemplo 3: Valiente  (Película) </w:t>
      </w:r>
    </w:p>
    <w:p w:rsidR="005B4F9D" w:rsidRPr="00F57F9C" w:rsidRDefault="00540692" w:rsidP="00E86DB8">
      <w:pPr>
        <w:rPr>
          <w:sz w:val="28"/>
          <w:szCs w:val="28"/>
        </w:rPr>
      </w:pPr>
      <w:r w:rsidRPr="00F57F9C">
        <w:rPr>
          <w:sz w:val="28"/>
          <w:szCs w:val="28"/>
        </w:rPr>
        <w:t xml:space="preserve">Fragmento: “La reina- Debes obedecerme  soy tu reina y tu madre, no puedes seguir comportándote como una malcriada debes madurar y casarte con uno de ellos-  </w:t>
      </w:r>
      <w:proofErr w:type="spellStart"/>
      <w:r w:rsidRPr="00F57F9C">
        <w:rPr>
          <w:sz w:val="28"/>
          <w:szCs w:val="28"/>
        </w:rPr>
        <w:t>Merida</w:t>
      </w:r>
      <w:proofErr w:type="spellEnd"/>
      <w:r w:rsidRPr="00F57F9C">
        <w:rPr>
          <w:sz w:val="28"/>
          <w:szCs w:val="28"/>
        </w:rPr>
        <w:t xml:space="preserve">- Nunca me escuchas y lo único que haces es hacer que me parezca a ti y yo no quiero serlo- La reina-  Debes hacer lo que te </w:t>
      </w:r>
      <w:r w:rsidR="002957B0" w:rsidRPr="00F57F9C">
        <w:rPr>
          <w:sz w:val="28"/>
          <w:szCs w:val="28"/>
        </w:rPr>
        <w:t>ordeno, te guste o no te guste, es por tu bien- M</w:t>
      </w:r>
    </w:p>
    <w:p w:rsidR="00540692" w:rsidRPr="00F57F9C" w:rsidRDefault="00540692" w:rsidP="00E86DB8">
      <w:pPr>
        <w:rPr>
          <w:sz w:val="28"/>
          <w:szCs w:val="28"/>
        </w:rPr>
      </w:pPr>
      <w:r w:rsidRPr="00F57F9C">
        <w:rPr>
          <w:sz w:val="28"/>
          <w:szCs w:val="28"/>
        </w:rPr>
        <w:t>Quien ejerce el pod</w:t>
      </w:r>
      <w:r w:rsidR="00BB3A19" w:rsidRPr="00F57F9C">
        <w:rPr>
          <w:sz w:val="28"/>
          <w:szCs w:val="28"/>
        </w:rPr>
        <w:t xml:space="preserve">er: La reina y madre de </w:t>
      </w:r>
      <w:proofErr w:type="spellStart"/>
      <w:r w:rsidR="00BB3A19" w:rsidRPr="00F57F9C">
        <w:rPr>
          <w:sz w:val="28"/>
          <w:szCs w:val="28"/>
        </w:rPr>
        <w:t>Merida</w:t>
      </w:r>
      <w:proofErr w:type="spellEnd"/>
      <w:r w:rsidR="00BB3A19" w:rsidRPr="00F57F9C">
        <w:rPr>
          <w:sz w:val="28"/>
          <w:szCs w:val="28"/>
        </w:rPr>
        <w:t xml:space="preserve"> </w:t>
      </w:r>
      <w:r w:rsidRPr="00F57F9C">
        <w:rPr>
          <w:sz w:val="28"/>
          <w:szCs w:val="28"/>
        </w:rPr>
        <w:t xml:space="preserve"> </w:t>
      </w:r>
    </w:p>
    <w:p w:rsidR="00540692" w:rsidRPr="00F57F9C" w:rsidRDefault="00540692" w:rsidP="00E86DB8">
      <w:pPr>
        <w:rPr>
          <w:sz w:val="28"/>
          <w:szCs w:val="28"/>
        </w:rPr>
      </w:pPr>
      <w:r w:rsidRPr="00F57F9C">
        <w:rPr>
          <w:sz w:val="28"/>
          <w:szCs w:val="28"/>
        </w:rPr>
        <w:t>Sobre quien lo ejerce</w:t>
      </w:r>
      <w:r w:rsidR="00BB3A19" w:rsidRPr="00F57F9C">
        <w:rPr>
          <w:sz w:val="28"/>
          <w:szCs w:val="28"/>
        </w:rPr>
        <w:t xml:space="preserve">: Sobre  su hija, </w:t>
      </w:r>
      <w:proofErr w:type="spellStart"/>
      <w:r w:rsidR="00BB3A19" w:rsidRPr="00F57F9C">
        <w:rPr>
          <w:sz w:val="28"/>
          <w:szCs w:val="28"/>
        </w:rPr>
        <w:t>Merida</w:t>
      </w:r>
      <w:proofErr w:type="spellEnd"/>
      <w:r w:rsidR="00BB3A19" w:rsidRPr="00F57F9C">
        <w:rPr>
          <w:sz w:val="28"/>
          <w:szCs w:val="28"/>
        </w:rPr>
        <w:t xml:space="preserve"> </w:t>
      </w:r>
      <w:r w:rsidRPr="00F57F9C">
        <w:rPr>
          <w:sz w:val="28"/>
          <w:szCs w:val="28"/>
        </w:rPr>
        <w:t xml:space="preserve"> </w:t>
      </w:r>
    </w:p>
    <w:p w:rsidR="00540692" w:rsidRPr="00F57F9C" w:rsidRDefault="00540692" w:rsidP="00E86DB8">
      <w:pPr>
        <w:rPr>
          <w:sz w:val="28"/>
          <w:szCs w:val="28"/>
        </w:rPr>
      </w:pPr>
      <w:r w:rsidRPr="00F57F9C">
        <w:rPr>
          <w:sz w:val="28"/>
          <w:szCs w:val="28"/>
        </w:rPr>
        <w:t>Instrumento</w:t>
      </w:r>
      <w:r w:rsidR="002957B0" w:rsidRPr="00F57F9C">
        <w:rPr>
          <w:sz w:val="28"/>
          <w:szCs w:val="28"/>
        </w:rPr>
        <w:t>: L</w:t>
      </w:r>
      <w:r w:rsidR="00BB3A19" w:rsidRPr="00F57F9C">
        <w:rPr>
          <w:sz w:val="28"/>
          <w:szCs w:val="28"/>
        </w:rPr>
        <w:t xml:space="preserve">a relación afectiva de madre e hija y la de </w:t>
      </w:r>
      <w:r w:rsidR="002957B0" w:rsidRPr="00F57F9C">
        <w:rPr>
          <w:sz w:val="28"/>
          <w:szCs w:val="28"/>
        </w:rPr>
        <w:t xml:space="preserve">reina </w:t>
      </w:r>
      <w:r w:rsidRPr="00F57F9C">
        <w:rPr>
          <w:sz w:val="28"/>
          <w:szCs w:val="28"/>
        </w:rPr>
        <w:t xml:space="preserve"> </w:t>
      </w:r>
    </w:p>
    <w:p w:rsidR="00540692" w:rsidRPr="00F57F9C" w:rsidRDefault="00540692" w:rsidP="00E86DB8">
      <w:pPr>
        <w:rPr>
          <w:sz w:val="28"/>
          <w:szCs w:val="28"/>
        </w:rPr>
      </w:pPr>
      <w:r w:rsidRPr="00F57F9C">
        <w:rPr>
          <w:sz w:val="28"/>
          <w:szCs w:val="28"/>
        </w:rPr>
        <w:t xml:space="preserve">Forma de </w:t>
      </w:r>
      <w:proofErr w:type="spellStart"/>
      <w:r w:rsidRPr="00F57F9C">
        <w:rPr>
          <w:sz w:val="28"/>
          <w:szCs w:val="28"/>
        </w:rPr>
        <w:t>ejercíon</w:t>
      </w:r>
      <w:proofErr w:type="spellEnd"/>
      <w:r w:rsidRPr="00F57F9C">
        <w:rPr>
          <w:sz w:val="28"/>
          <w:szCs w:val="28"/>
        </w:rPr>
        <w:t xml:space="preserve"> de poder</w:t>
      </w:r>
      <w:r w:rsidR="002957B0" w:rsidRPr="00F57F9C">
        <w:rPr>
          <w:sz w:val="28"/>
          <w:szCs w:val="28"/>
        </w:rPr>
        <w:t xml:space="preserve">: Persuasión </w:t>
      </w:r>
    </w:p>
    <w:p w:rsidR="004603E2" w:rsidRPr="00F57F9C" w:rsidRDefault="004603E2" w:rsidP="00E86DB8">
      <w:pPr>
        <w:rPr>
          <w:sz w:val="28"/>
          <w:szCs w:val="28"/>
        </w:rPr>
      </w:pPr>
    </w:p>
    <w:p w:rsidR="005B4F9D" w:rsidRPr="00183AD6" w:rsidRDefault="00183AD6" w:rsidP="00183AD6">
      <w:pPr>
        <w:ind w:left="360"/>
        <w:rPr>
          <w:sz w:val="28"/>
          <w:szCs w:val="28"/>
        </w:rPr>
      </w:pPr>
      <w:r>
        <w:rPr>
          <w:sz w:val="28"/>
          <w:szCs w:val="28"/>
        </w:rPr>
        <w:lastRenderedPageBreak/>
        <w:t>2-</w:t>
      </w:r>
      <w:r w:rsidR="005B4F9D" w:rsidRPr="00183AD6">
        <w:rPr>
          <w:sz w:val="28"/>
          <w:szCs w:val="28"/>
        </w:rPr>
        <w:t>Artículos periodísticos que hablen de autoridad y legitimidad en el ámbito político y realizar un análisis de los mismos:</w:t>
      </w:r>
    </w:p>
    <w:p w:rsidR="00F57F9C" w:rsidRPr="00F57F9C" w:rsidRDefault="005B4F9D" w:rsidP="005B4F9D">
      <w:pPr>
        <w:rPr>
          <w:sz w:val="28"/>
          <w:szCs w:val="28"/>
        </w:rPr>
      </w:pPr>
      <w:r w:rsidRPr="00F57F9C">
        <w:rPr>
          <w:sz w:val="28"/>
          <w:szCs w:val="28"/>
        </w:rPr>
        <w:t xml:space="preserve">Artículo 1: La reforma laboral de </w:t>
      </w:r>
      <w:proofErr w:type="spellStart"/>
      <w:r w:rsidRPr="00F57F9C">
        <w:rPr>
          <w:sz w:val="28"/>
          <w:szCs w:val="28"/>
        </w:rPr>
        <w:t>Milei</w:t>
      </w:r>
      <w:proofErr w:type="spellEnd"/>
      <w:r w:rsidRPr="00F57F9C">
        <w:rPr>
          <w:sz w:val="28"/>
          <w:szCs w:val="28"/>
        </w:rPr>
        <w:t xml:space="preserve"> quedó más cerca de convertirse en ley, pero hay dudas sobre algunos artículos que irritan a la CGT </w:t>
      </w:r>
    </w:p>
    <w:p w:rsidR="005B4F9D" w:rsidRPr="00F57F9C" w:rsidRDefault="005B4F9D" w:rsidP="005B4F9D">
      <w:pPr>
        <w:rPr>
          <w:sz w:val="28"/>
          <w:szCs w:val="28"/>
        </w:rPr>
      </w:pPr>
      <w:r w:rsidRPr="00F57F9C">
        <w:rPr>
          <w:sz w:val="28"/>
          <w:szCs w:val="28"/>
        </w:rPr>
        <w:t>https://www.infobae.com/politica/2024/06/17/la-reforma-laboral-de-milei-quedo-mas-cerca-de-convertirse-en-ley-pero-hay-dudas-sobre-algunos-articulos-que-irritan-a-la-cgt/</w:t>
      </w:r>
    </w:p>
    <w:p w:rsidR="00F57F9C" w:rsidRPr="00F57F9C" w:rsidRDefault="002957B0" w:rsidP="005B4F9D">
      <w:pPr>
        <w:rPr>
          <w:sz w:val="28"/>
          <w:szCs w:val="28"/>
        </w:rPr>
      </w:pPr>
      <w:r w:rsidRPr="00F57F9C">
        <w:rPr>
          <w:sz w:val="28"/>
          <w:szCs w:val="28"/>
        </w:rPr>
        <w:t>Análisis:</w:t>
      </w:r>
    </w:p>
    <w:p w:rsidR="002957B0" w:rsidRPr="00F57F9C" w:rsidRDefault="002957B0" w:rsidP="005B4F9D">
      <w:pPr>
        <w:rPr>
          <w:sz w:val="28"/>
          <w:szCs w:val="28"/>
        </w:rPr>
      </w:pPr>
      <w:r w:rsidRPr="00F57F9C">
        <w:rPr>
          <w:sz w:val="28"/>
          <w:szCs w:val="28"/>
        </w:rPr>
        <w:t xml:space="preserve"> En este </w:t>
      </w:r>
      <w:r w:rsidR="00E76028" w:rsidRPr="00F57F9C">
        <w:rPr>
          <w:sz w:val="28"/>
          <w:szCs w:val="28"/>
        </w:rPr>
        <w:t>artículo</w:t>
      </w:r>
      <w:r w:rsidRPr="00F57F9C">
        <w:rPr>
          <w:sz w:val="28"/>
          <w:szCs w:val="28"/>
        </w:rPr>
        <w:t xml:space="preserve"> podemos</w:t>
      </w:r>
      <w:r w:rsidR="00E76028" w:rsidRPr="00F57F9C">
        <w:rPr>
          <w:sz w:val="28"/>
          <w:szCs w:val="28"/>
        </w:rPr>
        <w:t xml:space="preserve"> ver quien es la autoridad y </w:t>
      </w:r>
      <w:r w:rsidRPr="00F57F9C">
        <w:rPr>
          <w:sz w:val="28"/>
          <w:szCs w:val="28"/>
        </w:rPr>
        <w:t xml:space="preserve">es nuestro </w:t>
      </w:r>
      <w:r w:rsidR="00E76028" w:rsidRPr="00F57F9C">
        <w:rPr>
          <w:sz w:val="28"/>
          <w:szCs w:val="28"/>
        </w:rPr>
        <w:t>presidente</w:t>
      </w:r>
      <w:r w:rsidRPr="00F57F9C">
        <w:rPr>
          <w:sz w:val="28"/>
          <w:szCs w:val="28"/>
        </w:rPr>
        <w:t xml:space="preserve"> Javier </w:t>
      </w:r>
      <w:proofErr w:type="spellStart"/>
      <w:r w:rsidRPr="00F57F9C">
        <w:rPr>
          <w:sz w:val="28"/>
          <w:szCs w:val="28"/>
        </w:rPr>
        <w:t>milei</w:t>
      </w:r>
      <w:proofErr w:type="spellEnd"/>
      <w:r w:rsidRPr="00F57F9C">
        <w:rPr>
          <w:sz w:val="28"/>
          <w:szCs w:val="28"/>
        </w:rPr>
        <w:t xml:space="preserve"> </w:t>
      </w:r>
      <w:r w:rsidR="00E76028" w:rsidRPr="00F57F9C">
        <w:rPr>
          <w:sz w:val="28"/>
          <w:szCs w:val="28"/>
        </w:rPr>
        <w:t xml:space="preserve"> y que él quiere hacer una reforma laboral. Pero podemos ver en el artículo como su legitimidad se ve afectada por que él no puede aprobar la ley  sin ante que sea aprobada por la cámara de diputados y que esta también avale los cambios que incorporo el cenado </w:t>
      </w:r>
    </w:p>
    <w:p w:rsidR="00E76028" w:rsidRPr="00F57F9C" w:rsidRDefault="00E76028" w:rsidP="00E76028">
      <w:pPr>
        <w:rPr>
          <w:sz w:val="28"/>
          <w:szCs w:val="28"/>
        </w:rPr>
      </w:pPr>
      <w:r w:rsidRPr="00F57F9C">
        <w:rPr>
          <w:sz w:val="28"/>
          <w:szCs w:val="28"/>
        </w:rPr>
        <w:t xml:space="preserve">Articulo2: https://www.infobae.com/colombia/2023/12/30/gobernador-de-antioquia-argumenta-razones-politicas-en-control-minero-por-parte-del-gobierno/ </w:t>
      </w:r>
      <w:hyperlink r:id="rId8" w:history="1">
        <w:r w:rsidRPr="00F57F9C">
          <w:rPr>
            <w:rStyle w:val="Hipervnculo"/>
            <w:sz w:val="28"/>
            <w:szCs w:val="28"/>
          </w:rPr>
          <w:t>https://www.infobae.com/colombia/2023/12/30/gobernador-de-antioquia-argumenta-razones-politicas-en-control-minero-por-parte-del-gobierno/?outputType=amp-type</w:t>
        </w:r>
      </w:hyperlink>
    </w:p>
    <w:p w:rsidR="00F57F9C" w:rsidRPr="00F57F9C" w:rsidRDefault="00E76028" w:rsidP="00E76028">
      <w:pPr>
        <w:rPr>
          <w:sz w:val="28"/>
          <w:szCs w:val="28"/>
        </w:rPr>
      </w:pPr>
      <w:r w:rsidRPr="00F57F9C">
        <w:rPr>
          <w:sz w:val="28"/>
          <w:szCs w:val="28"/>
        </w:rPr>
        <w:t xml:space="preserve">Análisis: </w:t>
      </w:r>
    </w:p>
    <w:p w:rsidR="00E76028" w:rsidRPr="00F57F9C" w:rsidRDefault="00E76028" w:rsidP="00E76028">
      <w:pPr>
        <w:rPr>
          <w:sz w:val="28"/>
          <w:szCs w:val="28"/>
        </w:rPr>
      </w:pPr>
      <w:r w:rsidRPr="00F57F9C">
        <w:rPr>
          <w:sz w:val="28"/>
          <w:szCs w:val="28"/>
        </w:rPr>
        <w:t>Gobernador de Antioquia argumenta razones políticas en control minero por parte del Gobierno. En este artículo podemos ver que durante 22 años la autoridad sobre la minería estaba en mano de La administración departamental y Gaviria Correa rebatió los motivos de este gubernamental para retomar el papel de autoridad minera</w:t>
      </w:r>
      <w:r w:rsidR="00F57F9C" w:rsidRPr="00F57F9C">
        <w:rPr>
          <w:sz w:val="28"/>
          <w:szCs w:val="28"/>
        </w:rPr>
        <w:t>.</w:t>
      </w:r>
    </w:p>
    <w:p w:rsidR="00F57F9C" w:rsidRPr="00F57F9C" w:rsidRDefault="00F57F9C" w:rsidP="00F57F9C">
      <w:pPr>
        <w:rPr>
          <w:sz w:val="28"/>
          <w:szCs w:val="28"/>
        </w:rPr>
      </w:pPr>
      <w:r w:rsidRPr="00F57F9C">
        <w:rPr>
          <w:sz w:val="28"/>
          <w:szCs w:val="28"/>
        </w:rPr>
        <w:t xml:space="preserve">Artículo 3: </w:t>
      </w:r>
      <w:hyperlink r:id="rId9" w:history="1">
        <w:r w:rsidRPr="00F57F9C">
          <w:rPr>
            <w:rStyle w:val="Hipervnculo"/>
            <w:sz w:val="28"/>
            <w:szCs w:val="28"/>
          </w:rPr>
          <w:t>https://www.ciperchile.cl/2020/05/10/la-constitucion-debe-ser-legitima-pero-que-significa-exactamente-eso/</w:t>
        </w:r>
      </w:hyperlink>
    </w:p>
    <w:p w:rsidR="00F57F9C" w:rsidRPr="00F57F9C" w:rsidRDefault="00F57F9C" w:rsidP="00F57F9C">
      <w:pPr>
        <w:rPr>
          <w:sz w:val="28"/>
          <w:szCs w:val="28"/>
        </w:rPr>
      </w:pPr>
      <w:r w:rsidRPr="00F57F9C">
        <w:rPr>
          <w:sz w:val="28"/>
          <w:szCs w:val="28"/>
        </w:rPr>
        <w:t xml:space="preserve">Análisis: </w:t>
      </w:r>
    </w:p>
    <w:p w:rsidR="00F57F9C" w:rsidRPr="00F57F9C" w:rsidRDefault="00F57F9C" w:rsidP="00F57F9C">
      <w:pPr>
        <w:rPr>
          <w:sz w:val="28"/>
          <w:szCs w:val="28"/>
        </w:rPr>
      </w:pPr>
      <w:r w:rsidRPr="00F57F9C">
        <w:rPr>
          <w:sz w:val="28"/>
          <w:szCs w:val="28"/>
        </w:rPr>
        <w:t xml:space="preserve">La Constitución debe ser legítima, sugiere que algo sea democrático para que nosotros tengamos una razón para aceptarlo independientemente de </w:t>
      </w:r>
      <w:r w:rsidRPr="00F57F9C">
        <w:rPr>
          <w:sz w:val="28"/>
          <w:szCs w:val="28"/>
        </w:rPr>
        <w:lastRenderedPageBreak/>
        <w:t>si estamos o no de acuerdo pero La podemos hacer porque no impone a nosotros sino que es algo que podemos cumplir sin estar a ciegas</w:t>
      </w:r>
      <w:r>
        <w:rPr>
          <w:sz w:val="28"/>
          <w:szCs w:val="28"/>
        </w:rPr>
        <w:t>.</w:t>
      </w:r>
    </w:p>
    <w:p w:rsidR="005B4F9D" w:rsidRPr="00F57F9C" w:rsidRDefault="005B4F9D" w:rsidP="005B4F9D">
      <w:pPr>
        <w:rPr>
          <w:sz w:val="28"/>
          <w:szCs w:val="28"/>
        </w:rPr>
      </w:pPr>
    </w:p>
    <w:p w:rsidR="00E86DB8" w:rsidRPr="00F57F9C" w:rsidRDefault="00E86DB8" w:rsidP="00E86DB8">
      <w:pPr>
        <w:rPr>
          <w:sz w:val="28"/>
          <w:szCs w:val="28"/>
        </w:rPr>
      </w:pPr>
    </w:p>
    <w:sectPr w:rsidR="00E86DB8" w:rsidRPr="00F57F9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E4D29"/>
    <w:multiLevelType w:val="hybridMultilevel"/>
    <w:tmpl w:val="16E8009A"/>
    <w:lvl w:ilvl="0" w:tplc="1E785090">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27692DEE"/>
    <w:multiLevelType w:val="hybridMultilevel"/>
    <w:tmpl w:val="E6805986"/>
    <w:lvl w:ilvl="0" w:tplc="8572E85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136608361">
    <w:abstractNumId w:val="1"/>
  </w:num>
  <w:num w:numId="2" w16cid:durableId="446892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7B61"/>
    <w:rsid w:val="00127DC2"/>
    <w:rsid w:val="00183AD6"/>
    <w:rsid w:val="001B28E0"/>
    <w:rsid w:val="00264B30"/>
    <w:rsid w:val="002957B0"/>
    <w:rsid w:val="002C48EF"/>
    <w:rsid w:val="0030670C"/>
    <w:rsid w:val="0034125A"/>
    <w:rsid w:val="00444BD6"/>
    <w:rsid w:val="004603E2"/>
    <w:rsid w:val="00486179"/>
    <w:rsid w:val="00517013"/>
    <w:rsid w:val="00540692"/>
    <w:rsid w:val="005B4F9D"/>
    <w:rsid w:val="005D26CB"/>
    <w:rsid w:val="006115CB"/>
    <w:rsid w:val="00665CA2"/>
    <w:rsid w:val="007C2539"/>
    <w:rsid w:val="00827376"/>
    <w:rsid w:val="008879F9"/>
    <w:rsid w:val="008D750C"/>
    <w:rsid w:val="008D7B61"/>
    <w:rsid w:val="00925827"/>
    <w:rsid w:val="009544C7"/>
    <w:rsid w:val="00A576CC"/>
    <w:rsid w:val="00BB3A19"/>
    <w:rsid w:val="00BC6693"/>
    <w:rsid w:val="00E76028"/>
    <w:rsid w:val="00E86DB8"/>
    <w:rsid w:val="00E934BC"/>
    <w:rsid w:val="00F57F9C"/>
    <w:rsid w:val="00F97C3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C333A"/>
  <w15:docId w15:val="{6EB52C23-8078-5D49-B824-0ABD4828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34BC"/>
    <w:pPr>
      <w:ind w:left="720"/>
      <w:contextualSpacing/>
    </w:pPr>
  </w:style>
  <w:style w:type="character" w:styleId="Hipervnculo">
    <w:name w:val="Hyperlink"/>
    <w:basedOn w:val="Fuentedeprrafopredeter"/>
    <w:uiPriority w:val="99"/>
    <w:unhideWhenUsed/>
    <w:rsid w:val="00E760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bae.com/colombia/2023/12/30/gobernador-de-antioquia-argumenta-razones-politicas-en-control-minero-por-parte-del-gobierno/?outputType=amp-type" TargetMode="External"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theme" Target="theme/theme1.xml" /><Relationship Id="rId5" Type="http://schemas.openxmlformats.org/officeDocument/2006/relationships/image" Target="media/image1.jpe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yperlink" Target="https://www.ciperchile.cl/2020/05/10/la-constitucion-debe-ser-legitima-pero-que-significa-exactamente-eso/"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578</Words>
  <Characters>3181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casam</dc:creator>
  <cp:keywords/>
  <dc:description/>
  <cp:lastModifiedBy>mfrroci07@gmail.com</cp:lastModifiedBy>
  <cp:revision>3</cp:revision>
  <dcterms:created xsi:type="dcterms:W3CDTF">2024-06-18T02:03:00Z</dcterms:created>
  <dcterms:modified xsi:type="dcterms:W3CDTF">2024-06-18T02:03:00Z</dcterms:modified>
</cp:coreProperties>
</file>