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5D53" w:rsidRDefault="00000000">
      <w:pPr>
        <w:spacing w:after="0" w:line="259" w:lineRule="auto"/>
        <w:ind w:left="0" w:right="68" w:firstLine="0"/>
        <w:jc w:val="center"/>
      </w:pPr>
      <w:r>
        <w:rPr>
          <w:color w:val="44546A"/>
          <w:sz w:val="44"/>
          <w:u w:val="single" w:color="44546A"/>
        </w:rPr>
        <w:t>EDUCACIÓN FÍSICA</w:t>
      </w:r>
      <w:r>
        <w:rPr>
          <w:color w:val="44546A"/>
          <w:sz w:val="32"/>
        </w:rPr>
        <w:t xml:space="preserve"> </w:t>
      </w:r>
    </w:p>
    <w:p w:rsidR="00955D53" w:rsidRDefault="00000000">
      <w:pPr>
        <w:spacing w:after="29" w:line="259" w:lineRule="auto"/>
        <w:ind w:left="2698" w:firstLine="0"/>
      </w:pPr>
      <w:r>
        <w:rPr>
          <w:noProof/>
        </w:rPr>
        <w:drawing>
          <wp:inline distT="0" distB="0" distL="0" distR="0">
            <wp:extent cx="2221230" cy="2352675"/>
            <wp:effectExtent l="0" t="0" r="0" b="0"/>
            <wp:docPr id="222" name="Picture 222"/>
            <wp:cNvGraphicFramePr/>
            <a:graphic xmlns:a="http://schemas.openxmlformats.org/drawingml/2006/main">
              <a:graphicData uri="http://schemas.openxmlformats.org/drawingml/2006/picture">
                <pic:pic xmlns:pic="http://schemas.openxmlformats.org/drawingml/2006/picture">
                  <pic:nvPicPr>
                    <pic:cNvPr id="222" name="Picture 222"/>
                    <pic:cNvPicPr/>
                  </pic:nvPicPr>
                  <pic:blipFill>
                    <a:blip r:embed="rId5"/>
                    <a:stretch>
                      <a:fillRect/>
                    </a:stretch>
                  </pic:blipFill>
                  <pic:spPr>
                    <a:xfrm>
                      <a:off x="0" y="0"/>
                      <a:ext cx="2221230" cy="2352675"/>
                    </a:xfrm>
                    <a:prstGeom prst="rect">
                      <a:avLst/>
                    </a:prstGeom>
                  </pic:spPr>
                </pic:pic>
              </a:graphicData>
            </a:graphic>
          </wp:inline>
        </w:drawing>
      </w:r>
    </w:p>
    <w:p w:rsidR="00955D53" w:rsidRDefault="00000000">
      <w:pPr>
        <w:spacing w:after="128" w:line="259" w:lineRule="auto"/>
        <w:ind w:left="0" w:firstLine="0"/>
      </w:pPr>
      <w:r>
        <w:rPr>
          <w:color w:val="44546A"/>
          <w:sz w:val="32"/>
        </w:rPr>
        <w:t xml:space="preserve"> </w:t>
      </w:r>
    </w:p>
    <w:p w:rsidR="00955D53" w:rsidRDefault="00000000">
      <w:pPr>
        <w:spacing w:after="0" w:line="259" w:lineRule="auto"/>
        <w:ind w:left="-5"/>
      </w:pPr>
      <w:r>
        <w:rPr>
          <w:color w:val="44546A"/>
          <w:sz w:val="32"/>
          <w:u w:val="single" w:color="44546A"/>
        </w:rPr>
        <w:t>Colegio:</w:t>
      </w:r>
      <w:r>
        <w:rPr>
          <w:color w:val="44546A"/>
          <w:sz w:val="32"/>
        </w:rPr>
        <w:t xml:space="preserve"> MERCEDITAS DE SAN MARTIN       </w:t>
      </w:r>
    </w:p>
    <w:p w:rsidR="00955D53" w:rsidRDefault="00000000">
      <w:pPr>
        <w:spacing w:after="131" w:line="259" w:lineRule="auto"/>
        <w:ind w:left="-5"/>
      </w:pPr>
      <w:r>
        <w:rPr>
          <w:color w:val="44546A"/>
          <w:sz w:val="32"/>
        </w:rPr>
        <w:t xml:space="preserve">CESAP                           </w:t>
      </w:r>
      <w:r>
        <w:rPr>
          <w:rFonts w:ascii="Times New Roman" w:eastAsia="Times New Roman" w:hAnsi="Times New Roman"/>
          <w:color w:val="44546A"/>
          <w:sz w:val="32"/>
        </w:rPr>
        <w:t xml:space="preserve"> </w:t>
      </w:r>
    </w:p>
    <w:p w:rsidR="00955D53" w:rsidRDefault="00000000">
      <w:pPr>
        <w:spacing w:after="131" w:line="259" w:lineRule="auto"/>
        <w:ind w:left="-5"/>
      </w:pPr>
      <w:r>
        <w:rPr>
          <w:color w:val="44546A"/>
          <w:sz w:val="32"/>
          <w:u w:val="single" w:color="44546A"/>
        </w:rPr>
        <w:t>Docente:</w:t>
      </w:r>
      <w:r>
        <w:rPr>
          <w:color w:val="44546A"/>
          <w:sz w:val="32"/>
        </w:rPr>
        <w:t xml:space="preserve"> Aguirre Cecilia        </w:t>
      </w:r>
    </w:p>
    <w:p w:rsidR="00955D53" w:rsidRDefault="00000000">
      <w:pPr>
        <w:spacing w:after="131" w:line="259" w:lineRule="auto"/>
        <w:ind w:left="-5"/>
      </w:pPr>
      <w:r>
        <w:rPr>
          <w:color w:val="44546A"/>
          <w:sz w:val="32"/>
          <w:u w:val="single" w:color="44546A"/>
        </w:rPr>
        <w:t>Sala:</w:t>
      </w:r>
      <w:r>
        <w:rPr>
          <w:color w:val="44546A"/>
          <w:sz w:val="32"/>
        </w:rPr>
        <w:t xml:space="preserve"> Roja – Amarilla </w:t>
      </w:r>
    </w:p>
    <w:p w:rsidR="00955D53" w:rsidRDefault="00000000">
      <w:pPr>
        <w:spacing w:after="51" w:line="259" w:lineRule="auto"/>
        <w:ind w:left="0" w:firstLine="0"/>
      </w:pPr>
      <w:r>
        <w:rPr>
          <w:color w:val="44546A"/>
          <w:sz w:val="32"/>
          <w:u w:val="single" w:color="44546A"/>
        </w:rPr>
        <w:t>Turno :</w:t>
      </w:r>
      <w:r>
        <w:rPr>
          <w:color w:val="44546A"/>
          <w:sz w:val="32"/>
        </w:rPr>
        <w:t xml:space="preserve"> Tarde                                           </w:t>
      </w:r>
      <w:r>
        <w:rPr>
          <w:rFonts w:ascii="Times New Roman" w:eastAsia="Times New Roman" w:hAnsi="Times New Roman"/>
          <w:color w:val="44546A"/>
          <w:sz w:val="32"/>
        </w:rPr>
        <w:t xml:space="preserve"> </w:t>
      </w:r>
    </w:p>
    <w:p w:rsidR="00955D53" w:rsidRDefault="00000000">
      <w:pPr>
        <w:spacing w:after="135" w:line="259" w:lineRule="auto"/>
        <w:ind w:left="0" w:right="6" w:firstLine="0"/>
        <w:jc w:val="center"/>
      </w:pPr>
      <w:r>
        <w:rPr>
          <w:rFonts w:ascii="Times New Roman" w:eastAsia="Times New Roman" w:hAnsi="Times New Roman"/>
          <w:color w:val="44546A"/>
        </w:rPr>
        <w:t xml:space="preserve"> </w:t>
      </w:r>
    </w:p>
    <w:p w:rsidR="00955D53" w:rsidRDefault="00000000">
      <w:pPr>
        <w:spacing w:after="0" w:line="259" w:lineRule="auto"/>
        <w:ind w:left="0" w:firstLine="0"/>
      </w:pPr>
      <w:r>
        <w:t xml:space="preserve"> </w:t>
      </w:r>
    </w:p>
    <w:p w:rsidR="00955D53" w:rsidRDefault="00000000">
      <w:pPr>
        <w:ind w:left="-5"/>
      </w:pPr>
      <w:r>
        <w:t xml:space="preserve">Queridos alumnos y familia :   </w:t>
      </w:r>
    </w:p>
    <w:p w:rsidR="00955D53" w:rsidRDefault="00000000">
      <w:pPr>
        <w:ind w:left="-5"/>
      </w:pPr>
      <w:r>
        <w:t xml:space="preserve">                                                                Espero que se encuentren muy bien. El trabajo del día de hoy es para trabajar en familia. Las devoluciones me las presentarán el próximo martes 25 de Junio   en la clase de Educación Física. </w:t>
      </w:r>
    </w:p>
    <w:p w:rsidR="00955D53" w:rsidRDefault="00000000">
      <w:pPr>
        <w:spacing w:after="0" w:line="259" w:lineRule="auto"/>
        <w:ind w:left="0" w:firstLine="0"/>
      </w:pPr>
      <w:r>
        <w:t xml:space="preserve"> </w:t>
      </w:r>
    </w:p>
    <w:p w:rsidR="00955D53" w:rsidRDefault="00000000">
      <w:pPr>
        <w:spacing w:after="230"/>
        <w:ind w:left="-5"/>
      </w:pPr>
      <w:r>
        <w:t xml:space="preserve">Nos vamos a enfocar en el plan de emergencia familiar, los ayudo con este video: </w:t>
      </w:r>
    </w:p>
    <w:p w:rsidR="00955D53" w:rsidRDefault="00000000">
      <w:pPr>
        <w:spacing w:after="0" w:line="379" w:lineRule="auto"/>
        <w:ind w:left="0" w:right="3404" w:firstLine="0"/>
      </w:pPr>
      <w:r>
        <w:t xml:space="preserve">            </w:t>
      </w:r>
      <w:hyperlink r:id="rId6">
        <w:r>
          <w:rPr>
            <w:color w:val="0563C1"/>
            <w:u w:val="single" w:color="0563C1"/>
          </w:rPr>
          <w:t>https://youtu.be/MYO6N0PA9OM</w:t>
        </w:r>
      </w:hyperlink>
      <w:hyperlink r:id="rId7">
        <w:r>
          <w:t xml:space="preserve"> </w:t>
        </w:r>
      </w:hyperlink>
      <w:r>
        <w:t xml:space="preserve">  </w:t>
      </w:r>
      <w:r>
        <w:rPr>
          <w:u w:val="single" w:color="000000"/>
        </w:rPr>
        <w:t>Tarea que van a realizar en familia:</w:t>
      </w:r>
      <w:r>
        <w:t xml:space="preserve"> </w:t>
      </w:r>
    </w:p>
    <w:p w:rsidR="00955D53" w:rsidRDefault="00000000">
      <w:pPr>
        <w:spacing w:after="0"/>
        <w:ind w:left="1081" w:hanging="360"/>
      </w:pPr>
      <w:r>
        <w:t xml:space="preserve">1. Dibujar un croquis del hogar señalando las vías de escape y zona segura y armar el tablero de distribución de tareas. (Presentarlo en </w:t>
      </w:r>
    </w:p>
    <w:p w:rsidR="00955D53" w:rsidRDefault="00000000">
      <w:pPr>
        <w:spacing w:after="10"/>
        <w:ind w:left="1091"/>
      </w:pPr>
      <w:r>
        <w:t xml:space="preserve">formato PAPEL el día MARTES 25 DE JUNIO ) </w:t>
      </w:r>
    </w:p>
    <w:p w:rsidR="00955D53" w:rsidRDefault="00000000">
      <w:pPr>
        <w:spacing w:after="0" w:line="259" w:lineRule="auto"/>
        <w:ind w:left="1081" w:firstLine="0"/>
      </w:pPr>
      <w:r>
        <w:t xml:space="preserve"> </w:t>
      </w:r>
    </w:p>
    <w:p w:rsidR="00955D53" w:rsidRDefault="00000000">
      <w:pPr>
        <w:spacing w:after="0" w:line="259" w:lineRule="auto"/>
        <w:ind w:left="1081" w:firstLine="0"/>
      </w:pPr>
      <w:r>
        <w:t xml:space="preserve"> </w:t>
      </w:r>
    </w:p>
    <w:p w:rsidR="00955D53" w:rsidRDefault="00000000">
      <w:pPr>
        <w:spacing w:after="0" w:line="259" w:lineRule="auto"/>
        <w:ind w:left="1081" w:firstLine="0"/>
      </w:pPr>
      <w:r>
        <w:t xml:space="preserve"> </w:t>
      </w:r>
    </w:p>
    <w:p w:rsidR="00955D53" w:rsidRDefault="00000000">
      <w:pPr>
        <w:spacing w:after="0" w:line="259" w:lineRule="auto"/>
        <w:ind w:left="1081" w:firstLine="0"/>
      </w:pPr>
      <w:r>
        <w:t xml:space="preserve"> </w:t>
      </w:r>
    </w:p>
    <w:p w:rsidR="00955D53" w:rsidRDefault="00000000">
      <w:pPr>
        <w:spacing w:after="0" w:line="259" w:lineRule="auto"/>
        <w:ind w:left="1081" w:firstLine="0"/>
      </w:pPr>
      <w:r>
        <w:t xml:space="preserve"> </w:t>
      </w:r>
    </w:p>
    <w:p w:rsidR="00955D53" w:rsidRDefault="00000000">
      <w:pPr>
        <w:spacing w:after="0" w:line="259" w:lineRule="auto"/>
        <w:ind w:left="1081" w:firstLine="0"/>
      </w:pPr>
      <w:r>
        <w:t xml:space="preserve"> </w:t>
      </w:r>
    </w:p>
    <w:p w:rsidR="00955D53" w:rsidRDefault="00000000">
      <w:pPr>
        <w:spacing w:after="0" w:line="259" w:lineRule="auto"/>
        <w:ind w:left="1081" w:firstLine="0"/>
      </w:pPr>
      <w:r>
        <w:lastRenderedPageBreak/>
        <w:t xml:space="preserve"> </w:t>
      </w:r>
    </w:p>
    <w:p w:rsidR="00955D53" w:rsidRDefault="00000000">
      <w:pPr>
        <w:spacing w:after="0" w:line="259" w:lineRule="auto"/>
        <w:ind w:left="721" w:firstLine="0"/>
      </w:pPr>
      <w:r>
        <w:t xml:space="preserve"> </w:t>
      </w:r>
    </w:p>
    <w:p w:rsidR="00955D53" w:rsidRDefault="00000000">
      <w:pPr>
        <w:spacing w:after="0" w:line="259" w:lineRule="auto"/>
        <w:ind w:left="663" w:firstLine="0"/>
        <w:jc w:val="center"/>
      </w:pPr>
      <w:r>
        <w:rPr>
          <w:color w:val="ED0000"/>
          <w:u w:val="single" w:color="ED0000"/>
        </w:rPr>
        <w:t>RECOMENDACIONES:</w:t>
      </w:r>
      <w:r>
        <w:rPr>
          <w:color w:val="ED0000"/>
        </w:rPr>
        <w:t xml:space="preserve"> </w:t>
      </w:r>
    </w:p>
    <w:p w:rsidR="00955D53" w:rsidRDefault="00000000">
      <w:pPr>
        <w:spacing w:after="0" w:line="259" w:lineRule="auto"/>
        <w:ind w:left="721" w:firstLine="0"/>
      </w:pPr>
      <w:r>
        <w:rPr>
          <w:color w:val="ED0000"/>
        </w:rPr>
        <w:t xml:space="preserve"> </w:t>
      </w:r>
    </w:p>
    <w:p w:rsidR="00955D53" w:rsidRDefault="00000000">
      <w:pPr>
        <w:numPr>
          <w:ilvl w:val="0"/>
          <w:numId w:val="1"/>
        </w:numPr>
        <w:spacing w:after="5"/>
        <w:ind w:left="1427" w:hanging="361"/>
      </w:pPr>
      <w:r>
        <w:rPr>
          <w:color w:val="ED0000"/>
        </w:rPr>
        <w:t xml:space="preserve">Inspeccionar las conexiones de energía eléctrica, agua y gas. </w:t>
      </w:r>
    </w:p>
    <w:p w:rsidR="00955D53" w:rsidRDefault="00000000">
      <w:pPr>
        <w:numPr>
          <w:ilvl w:val="0"/>
          <w:numId w:val="1"/>
        </w:numPr>
        <w:spacing w:after="5"/>
        <w:ind w:left="1427" w:hanging="361"/>
      </w:pPr>
      <w:r>
        <w:rPr>
          <w:color w:val="ED0000"/>
        </w:rPr>
        <w:t xml:space="preserve">Asegurar muebles, distribuir las cosas pesadas en lugares bajos etc. </w:t>
      </w:r>
    </w:p>
    <w:p w:rsidR="00955D53" w:rsidRDefault="00000000">
      <w:pPr>
        <w:numPr>
          <w:ilvl w:val="0"/>
          <w:numId w:val="1"/>
        </w:numPr>
        <w:spacing w:after="148"/>
        <w:ind w:left="1427" w:hanging="361"/>
      </w:pPr>
      <w:r>
        <w:rPr>
          <w:color w:val="ED0000"/>
        </w:rPr>
        <w:t>Organizar simulacros para llevarse a cabo después</w:t>
      </w:r>
      <w:r>
        <w:t xml:space="preserve">. </w:t>
      </w:r>
    </w:p>
    <w:p w:rsidR="00955D53" w:rsidRDefault="00000000">
      <w:pPr>
        <w:spacing w:after="142" w:line="259" w:lineRule="auto"/>
        <w:ind w:left="0" w:firstLine="0"/>
      </w:pPr>
      <w:r>
        <w:t xml:space="preserve"> </w:t>
      </w:r>
    </w:p>
    <w:p w:rsidR="00955D53" w:rsidRDefault="00000000">
      <w:pPr>
        <w:spacing w:after="137" w:line="259" w:lineRule="auto"/>
        <w:ind w:left="0" w:firstLine="0"/>
      </w:pPr>
      <w:r>
        <w:t xml:space="preserve"> </w:t>
      </w:r>
    </w:p>
    <w:p w:rsidR="00955D53" w:rsidRDefault="00000000">
      <w:pPr>
        <w:spacing w:after="137" w:line="259" w:lineRule="auto"/>
        <w:ind w:left="0" w:firstLine="0"/>
      </w:pPr>
      <w:r>
        <w:t xml:space="preserve"> </w:t>
      </w:r>
    </w:p>
    <w:p w:rsidR="00955D53" w:rsidRDefault="00000000">
      <w:pPr>
        <w:spacing w:after="128" w:line="259" w:lineRule="auto"/>
        <w:ind w:left="0" w:firstLine="0"/>
      </w:pPr>
      <w:r>
        <w:t xml:space="preserve"> </w:t>
      </w:r>
    </w:p>
    <w:p w:rsidR="00955D53" w:rsidRDefault="00000000">
      <w:pPr>
        <w:spacing w:after="87" w:line="259" w:lineRule="auto"/>
        <w:ind w:left="0" w:firstLine="0"/>
        <w:jc w:val="right"/>
      </w:pPr>
      <w:r>
        <w:rPr>
          <w:noProof/>
        </w:rPr>
        <w:drawing>
          <wp:inline distT="0" distB="0" distL="0" distR="0">
            <wp:extent cx="5400040" cy="4295775"/>
            <wp:effectExtent l="0" t="0" r="0" b="0"/>
            <wp:docPr id="274" name="Picture 274" descr="Los protocolos de emergencia antes, durante y después de un sismo - Infobae"/>
            <wp:cNvGraphicFramePr/>
            <a:graphic xmlns:a="http://schemas.openxmlformats.org/drawingml/2006/main">
              <a:graphicData uri="http://schemas.openxmlformats.org/drawingml/2006/picture">
                <pic:pic xmlns:pic="http://schemas.openxmlformats.org/drawingml/2006/picture">
                  <pic:nvPicPr>
                    <pic:cNvPr id="274" name="Picture 274"/>
                    <pic:cNvPicPr/>
                  </pic:nvPicPr>
                  <pic:blipFill>
                    <a:blip r:embed="rId8"/>
                    <a:stretch>
                      <a:fillRect/>
                    </a:stretch>
                  </pic:blipFill>
                  <pic:spPr>
                    <a:xfrm>
                      <a:off x="0" y="0"/>
                      <a:ext cx="5400040" cy="4295775"/>
                    </a:xfrm>
                    <a:prstGeom prst="rect">
                      <a:avLst/>
                    </a:prstGeom>
                  </pic:spPr>
                </pic:pic>
              </a:graphicData>
            </a:graphic>
          </wp:inline>
        </w:drawing>
      </w:r>
      <w:r>
        <w:t xml:space="preserve"> </w:t>
      </w:r>
    </w:p>
    <w:p w:rsidR="00955D53" w:rsidRDefault="00000000">
      <w:pPr>
        <w:spacing w:after="137" w:line="259" w:lineRule="auto"/>
        <w:ind w:left="0" w:firstLine="0"/>
      </w:pPr>
      <w:r>
        <w:t xml:space="preserve"> </w:t>
      </w:r>
    </w:p>
    <w:p w:rsidR="00955D53" w:rsidRDefault="00000000">
      <w:pPr>
        <w:ind w:left="-5"/>
      </w:pPr>
      <w:r>
        <w:t>Muchas Gracias , este trabajo lo realizamos desde el área de Educación física para poder concientizar  y prevenir ante una situación de sismo</w:t>
      </w:r>
      <w:r>
        <w:rPr>
          <w:sz w:val="22"/>
        </w:rPr>
        <w:t xml:space="preserve">.  </w:t>
      </w:r>
    </w:p>
    <w:p w:rsidR="00955D53" w:rsidRDefault="00000000">
      <w:pPr>
        <w:spacing w:after="175" w:line="259" w:lineRule="auto"/>
        <w:ind w:left="0" w:firstLine="0"/>
      </w:pPr>
      <w:r>
        <w:rPr>
          <w:rFonts w:ascii="Times New Roman" w:eastAsia="Times New Roman" w:hAnsi="Times New Roman"/>
          <w:color w:val="1F3864"/>
        </w:rPr>
        <w:t xml:space="preserve"> </w:t>
      </w:r>
    </w:p>
    <w:p w:rsidR="00955D53" w:rsidRDefault="00000000">
      <w:pPr>
        <w:spacing w:after="78" w:line="259" w:lineRule="auto"/>
        <w:ind w:left="5" w:firstLine="0"/>
        <w:jc w:val="center"/>
      </w:pPr>
      <w:r>
        <w:rPr>
          <w:rFonts w:ascii="Comic Sans MS" w:eastAsia="Comic Sans MS" w:hAnsi="Comic Sans MS" w:cs="Comic Sans MS"/>
          <w:color w:val="1F3864"/>
        </w:rPr>
        <w:t xml:space="preserve"> </w:t>
      </w:r>
    </w:p>
    <w:p w:rsidR="00955D53" w:rsidRDefault="00000000">
      <w:pPr>
        <w:spacing w:after="0" w:line="259" w:lineRule="auto"/>
        <w:ind w:left="0" w:right="17" w:firstLine="0"/>
        <w:jc w:val="center"/>
      </w:pPr>
      <w:r>
        <w:rPr>
          <w:rFonts w:ascii="Calibri" w:eastAsia="Calibri" w:hAnsi="Calibri" w:cs="Calibri"/>
          <w:sz w:val="22"/>
        </w:rPr>
        <w:t xml:space="preserve"> </w:t>
      </w:r>
    </w:p>
    <w:sectPr w:rsidR="00955D53">
      <w:pgSz w:w="11905" w:h="16840"/>
      <w:pgMar w:top="1423" w:right="1634" w:bottom="1466"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F546C"/>
    <w:multiLevelType w:val="hybridMultilevel"/>
    <w:tmpl w:val="FFFFFFFF"/>
    <w:lvl w:ilvl="0" w:tplc="1A323DEE">
      <w:start w:val="1"/>
      <w:numFmt w:val="bullet"/>
      <w:lvlText w:val="✓"/>
      <w:lvlJc w:val="left"/>
      <w:pPr>
        <w:ind w:left="1426"/>
      </w:pPr>
      <w:rPr>
        <w:rFonts w:ascii="Wingdings" w:eastAsia="Wingdings" w:hAnsi="Wingdings" w:cs="Wingdings"/>
        <w:b w:val="0"/>
        <w:i w:val="0"/>
        <w:strike w:val="0"/>
        <w:dstrike w:val="0"/>
        <w:color w:val="ED0000"/>
        <w:sz w:val="24"/>
        <w:szCs w:val="24"/>
        <w:u w:val="none" w:color="000000"/>
        <w:bdr w:val="none" w:sz="0" w:space="0" w:color="auto"/>
        <w:shd w:val="clear" w:color="auto" w:fill="auto"/>
        <w:vertAlign w:val="baseline"/>
      </w:rPr>
    </w:lvl>
    <w:lvl w:ilvl="1" w:tplc="5280761E">
      <w:start w:val="1"/>
      <w:numFmt w:val="bullet"/>
      <w:lvlText w:val="o"/>
      <w:lvlJc w:val="left"/>
      <w:pPr>
        <w:ind w:left="2161"/>
      </w:pPr>
      <w:rPr>
        <w:rFonts w:ascii="Wingdings" w:eastAsia="Wingdings" w:hAnsi="Wingdings" w:cs="Wingdings"/>
        <w:b w:val="0"/>
        <w:i w:val="0"/>
        <w:strike w:val="0"/>
        <w:dstrike w:val="0"/>
        <w:color w:val="ED0000"/>
        <w:sz w:val="24"/>
        <w:szCs w:val="24"/>
        <w:u w:val="none" w:color="000000"/>
        <w:bdr w:val="none" w:sz="0" w:space="0" w:color="auto"/>
        <w:shd w:val="clear" w:color="auto" w:fill="auto"/>
        <w:vertAlign w:val="baseline"/>
      </w:rPr>
    </w:lvl>
    <w:lvl w:ilvl="2" w:tplc="CB84231C">
      <w:start w:val="1"/>
      <w:numFmt w:val="bullet"/>
      <w:lvlText w:val="▪"/>
      <w:lvlJc w:val="left"/>
      <w:pPr>
        <w:ind w:left="2881"/>
      </w:pPr>
      <w:rPr>
        <w:rFonts w:ascii="Wingdings" w:eastAsia="Wingdings" w:hAnsi="Wingdings" w:cs="Wingdings"/>
        <w:b w:val="0"/>
        <w:i w:val="0"/>
        <w:strike w:val="0"/>
        <w:dstrike w:val="0"/>
        <w:color w:val="ED0000"/>
        <w:sz w:val="24"/>
        <w:szCs w:val="24"/>
        <w:u w:val="none" w:color="000000"/>
        <w:bdr w:val="none" w:sz="0" w:space="0" w:color="auto"/>
        <w:shd w:val="clear" w:color="auto" w:fill="auto"/>
        <w:vertAlign w:val="baseline"/>
      </w:rPr>
    </w:lvl>
    <w:lvl w:ilvl="3" w:tplc="5FDCFC70">
      <w:start w:val="1"/>
      <w:numFmt w:val="bullet"/>
      <w:lvlText w:val="•"/>
      <w:lvlJc w:val="left"/>
      <w:pPr>
        <w:ind w:left="3601"/>
      </w:pPr>
      <w:rPr>
        <w:rFonts w:ascii="Wingdings" w:eastAsia="Wingdings" w:hAnsi="Wingdings" w:cs="Wingdings"/>
        <w:b w:val="0"/>
        <w:i w:val="0"/>
        <w:strike w:val="0"/>
        <w:dstrike w:val="0"/>
        <w:color w:val="ED0000"/>
        <w:sz w:val="24"/>
        <w:szCs w:val="24"/>
        <w:u w:val="none" w:color="000000"/>
        <w:bdr w:val="none" w:sz="0" w:space="0" w:color="auto"/>
        <w:shd w:val="clear" w:color="auto" w:fill="auto"/>
        <w:vertAlign w:val="baseline"/>
      </w:rPr>
    </w:lvl>
    <w:lvl w:ilvl="4" w:tplc="E9C26F80">
      <w:start w:val="1"/>
      <w:numFmt w:val="bullet"/>
      <w:lvlText w:val="o"/>
      <w:lvlJc w:val="left"/>
      <w:pPr>
        <w:ind w:left="4321"/>
      </w:pPr>
      <w:rPr>
        <w:rFonts w:ascii="Wingdings" w:eastAsia="Wingdings" w:hAnsi="Wingdings" w:cs="Wingdings"/>
        <w:b w:val="0"/>
        <w:i w:val="0"/>
        <w:strike w:val="0"/>
        <w:dstrike w:val="0"/>
        <w:color w:val="ED0000"/>
        <w:sz w:val="24"/>
        <w:szCs w:val="24"/>
        <w:u w:val="none" w:color="000000"/>
        <w:bdr w:val="none" w:sz="0" w:space="0" w:color="auto"/>
        <w:shd w:val="clear" w:color="auto" w:fill="auto"/>
        <w:vertAlign w:val="baseline"/>
      </w:rPr>
    </w:lvl>
    <w:lvl w:ilvl="5" w:tplc="2066684E">
      <w:start w:val="1"/>
      <w:numFmt w:val="bullet"/>
      <w:lvlText w:val="▪"/>
      <w:lvlJc w:val="left"/>
      <w:pPr>
        <w:ind w:left="5041"/>
      </w:pPr>
      <w:rPr>
        <w:rFonts w:ascii="Wingdings" w:eastAsia="Wingdings" w:hAnsi="Wingdings" w:cs="Wingdings"/>
        <w:b w:val="0"/>
        <w:i w:val="0"/>
        <w:strike w:val="0"/>
        <w:dstrike w:val="0"/>
        <w:color w:val="ED0000"/>
        <w:sz w:val="24"/>
        <w:szCs w:val="24"/>
        <w:u w:val="none" w:color="000000"/>
        <w:bdr w:val="none" w:sz="0" w:space="0" w:color="auto"/>
        <w:shd w:val="clear" w:color="auto" w:fill="auto"/>
        <w:vertAlign w:val="baseline"/>
      </w:rPr>
    </w:lvl>
    <w:lvl w:ilvl="6" w:tplc="F88CC1E6">
      <w:start w:val="1"/>
      <w:numFmt w:val="bullet"/>
      <w:lvlText w:val="•"/>
      <w:lvlJc w:val="left"/>
      <w:pPr>
        <w:ind w:left="5761"/>
      </w:pPr>
      <w:rPr>
        <w:rFonts w:ascii="Wingdings" w:eastAsia="Wingdings" w:hAnsi="Wingdings" w:cs="Wingdings"/>
        <w:b w:val="0"/>
        <w:i w:val="0"/>
        <w:strike w:val="0"/>
        <w:dstrike w:val="0"/>
        <w:color w:val="ED0000"/>
        <w:sz w:val="24"/>
        <w:szCs w:val="24"/>
        <w:u w:val="none" w:color="000000"/>
        <w:bdr w:val="none" w:sz="0" w:space="0" w:color="auto"/>
        <w:shd w:val="clear" w:color="auto" w:fill="auto"/>
        <w:vertAlign w:val="baseline"/>
      </w:rPr>
    </w:lvl>
    <w:lvl w:ilvl="7" w:tplc="32461706">
      <w:start w:val="1"/>
      <w:numFmt w:val="bullet"/>
      <w:lvlText w:val="o"/>
      <w:lvlJc w:val="left"/>
      <w:pPr>
        <w:ind w:left="6481"/>
      </w:pPr>
      <w:rPr>
        <w:rFonts w:ascii="Wingdings" w:eastAsia="Wingdings" w:hAnsi="Wingdings" w:cs="Wingdings"/>
        <w:b w:val="0"/>
        <w:i w:val="0"/>
        <w:strike w:val="0"/>
        <w:dstrike w:val="0"/>
        <w:color w:val="ED0000"/>
        <w:sz w:val="24"/>
        <w:szCs w:val="24"/>
        <w:u w:val="none" w:color="000000"/>
        <w:bdr w:val="none" w:sz="0" w:space="0" w:color="auto"/>
        <w:shd w:val="clear" w:color="auto" w:fill="auto"/>
        <w:vertAlign w:val="baseline"/>
      </w:rPr>
    </w:lvl>
    <w:lvl w:ilvl="8" w:tplc="99500B1E">
      <w:start w:val="1"/>
      <w:numFmt w:val="bullet"/>
      <w:lvlText w:val="▪"/>
      <w:lvlJc w:val="left"/>
      <w:pPr>
        <w:ind w:left="7201"/>
      </w:pPr>
      <w:rPr>
        <w:rFonts w:ascii="Wingdings" w:eastAsia="Wingdings" w:hAnsi="Wingdings" w:cs="Wingdings"/>
        <w:b w:val="0"/>
        <w:i w:val="0"/>
        <w:strike w:val="0"/>
        <w:dstrike w:val="0"/>
        <w:color w:val="ED0000"/>
        <w:sz w:val="24"/>
        <w:szCs w:val="24"/>
        <w:u w:val="none" w:color="000000"/>
        <w:bdr w:val="none" w:sz="0" w:space="0" w:color="auto"/>
        <w:shd w:val="clear" w:color="auto" w:fill="auto"/>
        <w:vertAlign w:val="baseline"/>
      </w:rPr>
    </w:lvl>
  </w:abstractNum>
  <w:num w:numId="1" w16cid:durableId="1148326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D53"/>
    <w:rsid w:val="001E78D8"/>
    <w:rsid w:val="00286643"/>
    <w:rsid w:val="00834301"/>
    <w:rsid w:val="00955D53"/>
    <w:rsid w:val="00B62EC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3B13B098"/>
  <w15:docId w15:val="{3483BD20-BFD8-B44C-A613-0C196A34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9" w:line="249" w:lineRule="auto"/>
      <w:ind w:left="10" w:hanging="10"/>
    </w:pPr>
    <w:rPr>
      <w:rFonts w:ascii="Arial" w:eastAsia="Arial" w:hAnsi="Arial" w:cs="Times New Roman"/>
      <w:color w:val="000000"/>
      <w:lang w:val="en" w:eastAsia="e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 /><Relationship Id="rId3" Type="http://schemas.openxmlformats.org/officeDocument/2006/relationships/settings" Target="settings.xml" /><Relationship Id="rId7" Type="http://schemas.openxmlformats.org/officeDocument/2006/relationships/hyperlink" Target="https://youtu.be/MYO6N0PA9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youtu.be/MYO6N0PA9OM" TargetMode="External" /><Relationship Id="rId5" Type="http://schemas.openxmlformats.org/officeDocument/2006/relationships/image" Target="media/image1.jp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1124</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ceciaguirre21@outlook.es</dc:creator>
  <cp:keywords/>
  <cp:lastModifiedBy>cecilia aguirre</cp:lastModifiedBy>
  <cp:revision>3</cp:revision>
  <dcterms:created xsi:type="dcterms:W3CDTF">2024-06-18T17:21:00Z</dcterms:created>
  <dcterms:modified xsi:type="dcterms:W3CDTF">2024-06-18T17:21:00Z</dcterms:modified>
</cp:coreProperties>
</file>