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F7" w:rsidRPr="00F140F2" w:rsidRDefault="005C2FEB" w:rsidP="00F140F2">
      <w:pPr>
        <w:jc w:val="center"/>
        <w:rPr>
          <w:sz w:val="28"/>
          <w:szCs w:val="28"/>
          <w:lang w:val="es-ES"/>
        </w:rPr>
      </w:pPr>
      <w:r w:rsidRPr="00F140F2">
        <w:rPr>
          <w:sz w:val="28"/>
          <w:szCs w:val="28"/>
          <w:lang w:val="es-ES"/>
        </w:rPr>
        <w:t>Guía Integradora de Historia</w:t>
      </w:r>
    </w:p>
    <w:p w:rsidR="005C2FEB" w:rsidRPr="00F140F2" w:rsidRDefault="005C2FEB">
      <w:pPr>
        <w:rPr>
          <w:sz w:val="28"/>
          <w:szCs w:val="28"/>
          <w:lang w:val="es-ES"/>
        </w:rPr>
      </w:pPr>
      <w:r w:rsidRPr="00F140F2">
        <w:rPr>
          <w:sz w:val="28"/>
          <w:szCs w:val="28"/>
          <w:lang w:val="es-ES"/>
        </w:rPr>
        <w:t>Curso: 4° B</w:t>
      </w:r>
    </w:p>
    <w:p w:rsidR="007357DF" w:rsidRDefault="005C2FEB">
      <w:pPr>
        <w:rPr>
          <w:b/>
          <w:lang w:val="es-ES"/>
        </w:rPr>
      </w:pPr>
      <w:r>
        <w:rPr>
          <w:lang w:val="es-ES"/>
        </w:rPr>
        <w:t xml:space="preserve">El día del examen de Historia, el alumno deberá llevar completas las actividades de la presente guía y defender oralmente los </w:t>
      </w:r>
      <w:r>
        <w:rPr>
          <w:b/>
          <w:lang w:val="es-ES"/>
        </w:rPr>
        <w:t>contenidos a evaluar.</w:t>
      </w:r>
    </w:p>
    <w:p w:rsidR="007357DF" w:rsidRDefault="007357DF">
      <w:pPr>
        <w:rPr>
          <w:b/>
          <w:lang w:val="es-ES"/>
        </w:rPr>
      </w:pPr>
    </w:p>
    <w:p w:rsidR="007357DF" w:rsidRDefault="007357DF">
      <w:pPr>
        <w:rPr>
          <w:lang w:val="es-ES"/>
        </w:rPr>
      </w:pPr>
      <w:r>
        <w:rPr>
          <w:lang w:val="es-ES"/>
        </w:rPr>
        <w:t>1)Expli</w:t>
      </w:r>
      <w:r w:rsidR="00F140F2">
        <w:rPr>
          <w:lang w:val="es-ES"/>
        </w:rPr>
        <w:t>ca la reforma electoral de 1912:</w:t>
      </w:r>
      <w:r>
        <w:rPr>
          <w:lang w:val="es-ES"/>
        </w:rPr>
        <w:t xml:space="preserve"> Ley Sáenz Peña (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76-77)</w:t>
      </w:r>
      <w:r>
        <w:rPr>
          <w:lang w:val="es-ES"/>
        </w:rPr>
        <w:br/>
        <w:t xml:space="preserve">2) Realiza un cuadro comparativo entre la 1° Presidencia de Hipólito Yrigoyen y Marcelo T. de Alvear (tener en cuenta el cuadro de la 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90  del Cuadernillo de Historia).</w:t>
      </w:r>
    </w:p>
    <w:p w:rsidR="007357DF" w:rsidRDefault="007357DF">
      <w:pPr>
        <w:rPr>
          <w:lang w:val="es-ES"/>
        </w:rPr>
      </w:pPr>
      <w:r>
        <w:rPr>
          <w:lang w:val="es-ES"/>
        </w:rPr>
        <w:t xml:space="preserve">3) </w:t>
      </w:r>
      <w:r w:rsidR="00DA65B9">
        <w:rPr>
          <w:lang w:val="es-ES"/>
        </w:rPr>
        <w:t>En cuanto a la Primera Guerra Mundial, indica, las causas, consecuencias y su impacto en la Argentina.</w:t>
      </w:r>
    </w:p>
    <w:p w:rsidR="007357DF" w:rsidRDefault="007357DF">
      <w:pPr>
        <w:rPr>
          <w:lang w:val="es-ES"/>
        </w:rPr>
      </w:pPr>
      <w:r>
        <w:rPr>
          <w:lang w:val="es-ES"/>
        </w:rPr>
        <w:t>4)</w:t>
      </w:r>
      <w:r w:rsidR="00DA65B9">
        <w:rPr>
          <w:lang w:val="es-ES"/>
        </w:rPr>
        <w:t xml:space="preserve"> Indica a qué se </w:t>
      </w:r>
      <w:r w:rsidR="00F140F2">
        <w:rPr>
          <w:lang w:val="es-ES"/>
        </w:rPr>
        <w:t>denominó década Infame, qué perí</w:t>
      </w:r>
      <w:bookmarkStart w:id="0" w:name="_GoBack"/>
      <w:bookmarkEnd w:id="0"/>
      <w:r w:rsidR="00DA65B9">
        <w:rPr>
          <w:lang w:val="es-ES"/>
        </w:rPr>
        <w:t>odo abarca y cuáles son sus características (</w:t>
      </w:r>
      <w:proofErr w:type="spellStart"/>
      <w:r w:rsidR="00DA65B9">
        <w:rPr>
          <w:lang w:val="es-ES"/>
        </w:rPr>
        <w:t>pág</w:t>
      </w:r>
      <w:proofErr w:type="spellEnd"/>
      <w:r w:rsidR="00DA65B9">
        <w:rPr>
          <w:lang w:val="es-ES"/>
        </w:rPr>
        <w:t xml:space="preserve"> 182 a 185).</w:t>
      </w:r>
    </w:p>
    <w:p w:rsidR="005C2FEB" w:rsidRDefault="005C2FEB">
      <w:pPr>
        <w:rPr>
          <w:lang w:val="es-ES"/>
        </w:rPr>
      </w:pPr>
      <w:r>
        <w:rPr>
          <w:lang w:val="es-ES"/>
        </w:rPr>
        <w:t>5) Explica la transformación social y política de la Argentina a principios del siglo XX.</w:t>
      </w:r>
    </w:p>
    <w:p w:rsidR="00DA65B9" w:rsidRDefault="00DA65B9">
      <w:pPr>
        <w:rPr>
          <w:lang w:val="es-ES"/>
        </w:rPr>
      </w:pPr>
      <w:r>
        <w:rPr>
          <w:lang w:val="es-ES"/>
        </w:rPr>
        <w:t>6) ¿En qué consistió la crisis de 1929? (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31)</w:t>
      </w:r>
    </w:p>
    <w:p w:rsidR="00DA65B9" w:rsidRPr="005C2FEB" w:rsidRDefault="00DA65B9">
      <w:pPr>
        <w:rPr>
          <w:lang w:val="es-ES"/>
        </w:rPr>
      </w:pPr>
      <w:r>
        <w:rPr>
          <w:lang w:val="es-ES"/>
        </w:rPr>
        <w:t>7) Explica los regímenes totalitarios: Fascismo italiano y Nazismo alemán (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28-29).</w:t>
      </w:r>
    </w:p>
    <w:sectPr w:rsidR="00DA65B9" w:rsidRPr="005C2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EB"/>
    <w:rsid w:val="005C2FEB"/>
    <w:rsid w:val="007357DF"/>
    <w:rsid w:val="00846BF7"/>
    <w:rsid w:val="00DA65B9"/>
    <w:rsid w:val="00F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2E6A"/>
  <w15:chartTrackingRefBased/>
  <w15:docId w15:val="{F95AFEBD-EE40-4296-B0F5-1061F87D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2024-06-22T18:59:00Z</dcterms:created>
  <dcterms:modified xsi:type="dcterms:W3CDTF">2024-06-22T18:59:00Z</dcterms:modified>
</cp:coreProperties>
</file>