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54" w:rsidRDefault="00135954" w:rsidP="00B2605F">
      <w:pPr>
        <w:jc w:val="center"/>
        <w:rPr>
          <w:sz w:val="24"/>
          <w:szCs w:val="24"/>
          <w:u w:val="single"/>
        </w:rPr>
      </w:pPr>
      <w:r w:rsidRPr="00B2605F">
        <w:rPr>
          <w:sz w:val="24"/>
          <w:szCs w:val="24"/>
          <w:u w:val="single"/>
        </w:rPr>
        <w:t>TRABAJO PRÁCTI</w:t>
      </w:r>
      <w:r w:rsidR="00B2605F" w:rsidRPr="00B2605F">
        <w:rPr>
          <w:sz w:val="24"/>
          <w:szCs w:val="24"/>
          <w:u w:val="single"/>
        </w:rPr>
        <w:t>C</w:t>
      </w:r>
      <w:r w:rsidRPr="00B2605F">
        <w:rPr>
          <w:sz w:val="24"/>
          <w:szCs w:val="24"/>
          <w:u w:val="single"/>
        </w:rPr>
        <w:t>O DE FORMACIÓN ÉTICA Y CIUDADANA</w:t>
      </w:r>
    </w:p>
    <w:p w:rsidR="00B2605F" w:rsidRDefault="00B2605F" w:rsidP="00B2605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NOMBRE: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</w:t>
      </w:r>
      <w:r>
        <w:rPr>
          <w:sz w:val="24"/>
          <w:szCs w:val="24"/>
          <w:u w:val="single"/>
        </w:rPr>
        <w:tab/>
        <w:t xml:space="preserve">          GRADO: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2605F" w:rsidRPr="00B2605F" w:rsidRDefault="004E3AAD" w:rsidP="00B2605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FECHA DE PRESENTACIÓN: 2/08</w:t>
      </w:r>
      <w:bookmarkStart w:id="0" w:name="_GoBack"/>
      <w:bookmarkEnd w:id="0"/>
      <w:r w:rsidR="00B2605F">
        <w:rPr>
          <w:sz w:val="24"/>
          <w:szCs w:val="24"/>
          <w:u w:val="single"/>
        </w:rPr>
        <w:t>/24</w:t>
      </w:r>
    </w:p>
    <w:p w:rsidR="00135954" w:rsidRDefault="00135954" w:rsidP="00135954">
      <w:pPr>
        <w:ind w:firstLine="708"/>
        <w:rPr>
          <w:sz w:val="24"/>
          <w:szCs w:val="24"/>
        </w:rPr>
      </w:pPr>
      <w:r>
        <w:rPr>
          <w:sz w:val="24"/>
          <w:szCs w:val="24"/>
        </w:rPr>
        <w:t>En Ciencias Sociales hemos visto</w:t>
      </w:r>
      <w:r w:rsidR="00E422BD">
        <w:rPr>
          <w:sz w:val="24"/>
          <w:szCs w:val="24"/>
        </w:rPr>
        <w:t xml:space="preserve">, en general, </w:t>
      </w:r>
      <w:r>
        <w:rPr>
          <w:sz w:val="24"/>
          <w:szCs w:val="24"/>
        </w:rPr>
        <w:t xml:space="preserve"> cómo se produjo la Construcción del Estado Nacional</w:t>
      </w:r>
      <w:r w:rsidR="00E422BD">
        <w:rPr>
          <w:sz w:val="24"/>
          <w:szCs w:val="24"/>
        </w:rPr>
        <w:t xml:space="preserve"> y </w:t>
      </w:r>
      <w:r>
        <w:rPr>
          <w:sz w:val="24"/>
          <w:szCs w:val="24"/>
        </w:rPr>
        <w:t>la necesidad de redactar una Constitución que organizara el país y promoviera la unidad.</w:t>
      </w:r>
    </w:p>
    <w:p w:rsidR="00135954" w:rsidRDefault="00135954" w:rsidP="00135954">
      <w:pPr>
        <w:ind w:firstLine="708"/>
        <w:rPr>
          <w:sz w:val="24"/>
          <w:szCs w:val="24"/>
        </w:rPr>
      </w:pPr>
      <w:r>
        <w:rPr>
          <w:sz w:val="24"/>
          <w:szCs w:val="24"/>
        </w:rPr>
        <w:t>En Formación</w:t>
      </w:r>
      <w:r w:rsidR="00B2605F">
        <w:rPr>
          <w:sz w:val="24"/>
          <w:szCs w:val="24"/>
        </w:rPr>
        <w:t xml:space="preserve"> Ética trabajaremos analizando el Preámbulo y  un artículo muy importante </w:t>
      </w:r>
      <w:r>
        <w:rPr>
          <w:sz w:val="24"/>
          <w:szCs w:val="24"/>
        </w:rPr>
        <w:t xml:space="preserve"> </w:t>
      </w:r>
      <w:r w:rsidR="00B2605F">
        <w:rPr>
          <w:sz w:val="24"/>
          <w:szCs w:val="24"/>
        </w:rPr>
        <w:t>porque se establecen derechos muy importantes para todos los ciudadanos: el artículo 14</w:t>
      </w:r>
    </w:p>
    <w:p w:rsidR="00135954" w:rsidRPr="00B2605F" w:rsidRDefault="00135954" w:rsidP="00B2605F">
      <w:pPr>
        <w:jc w:val="center"/>
        <w:rPr>
          <w:sz w:val="24"/>
          <w:szCs w:val="24"/>
          <w:u w:val="single"/>
        </w:rPr>
      </w:pPr>
      <w:r w:rsidRPr="00B2605F">
        <w:rPr>
          <w:sz w:val="24"/>
          <w:szCs w:val="24"/>
          <w:u w:val="single"/>
        </w:rPr>
        <w:t>TRABAJAMOS CON LA CONSTITUCIÓN NACIONAL.</w:t>
      </w:r>
    </w:p>
    <w:p w:rsidR="00135954" w:rsidRPr="00E422BD" w:rsidRDefault="00135954" w:rsidP="00135954">
      <w:pPr>
        <w:rPr>
          <w:sz w:val="28"/>
          <w:szCs w:val="28"/>
        </w:rPr>
      </w:pPr>
      <w:r w:rsidRPr="00E422BD">
        <w:rPr>
          <w:sz w:val="28"/>
          <w:szCs w:val="28"/>
          <w:u w:val="single"/>
        </w:rPr>
        <w:t>Tema</w:t>
      </w:r>
      <w:r w:rsidRPr="00E422BD">
        <w:rPr>
          <w:sz w:val="28"/>
          <w:szCs w:val="28"/>
        </w:rPr>
        <w:t>: Deberes y derechos extraescolares</w:t>
      </w:r>
    </w:p>
    <w:p w:rsidR="00135954" w:rsidRDefault="00135954" w:rsidP="00135954">
      <w:pPr>
        <w:pStyle w:val="Prrafodelista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E422BD">
        <w:rPr>
          <w:sz w:val="24"/>
          <w:szCs w:val="24"/>
          <w:u w:val="single"/>
        </w:rPr>
        <w:t>Lean</w:t>
      </w:r>
      <w:r>
        <w:rPr>
          <w:sz w:val="24"/>
          <w:szCs w:val="24"/>
        </w:rPr>
        <w:t xml:space="preserve"> con atención el Preámbulo.</w:t>
      </w:r>
    </w:p>
    <w:p w:rsidR="00135954" w:rsidRDefault="00135954" w:rsidP="00135954">
      <w:pPr>
        <w:pStyle w:val="Prrafodelista"/>
        <w:rPr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180340</wp:posOffset>
                </wp:positionV>
                <wp:extent cx="5095875" cy="2654935"/>
                <wp:effectExtent l="0" t="0" r="28575" b="1206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65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954" w:rsidRDefault="00135954" w:rsidP="00135954">
                            <w:r>
                              <w:rPr>
                                <w:noProof/>
                                <w:sz w:val="20"/>
                                <w:szCs w:val="20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4890770" cy="2599055"/>
                                  <wp:effectExtent l="0" t="0" r="5080" b="0"/>
                                  <wp:docPr id="2" name="Imagen 2" descr="Martiniano Ferrer no Twitter: &amp;quot;«Aquellos grandes fines del Preámbulo de la  Constitución que alguna vez nos hemos permitido recordar de viva voz, como  ofreciendo a la gran Argentina del futuro nuestra conmov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7" descr="Martiniano Ferrer no Twitter: &amp;quot;«Aquellos grandes fines del Preámbulo de la  Constitución que alguna vez nos hemos permitido recordar de viva voz, como  ofreciendo a la gran Argentina del futuro nuestra conmov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0770" cy="259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9.7pt;margin-top:14.2pt;width:401.25pt;height:209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">
                <v:textbox>
                  <w:txbxContent>
                    <w:p w:rsidR="00135954" w:rsidRDefault="00135954" w:rsidP="00135954">
                      <w:r>
                        <w:rPr>
                          <w:noProof/>
                          <w:sz w:val="20"/>
                          <w:szCs w:val="20"/>
                          <w:lang w:val="es-AR" w:eastAsia="es-AR"/>
                        </w:rPr>
                        <w:drawing>
                          <wp:inline distT="0" distB="0" distL="0" distR="0">
                            <wp:extent cx="4890770" cy="2599055"/>
                            <wp:effectExtent l="0" t="0" r="5080" b="0"/>
                            <wp:docPr id="2" name="Imagen 2" descr="Martiniano Ferrer no Twitter: &amp;quot;«Aquellos grandes fines del Preámbulo de la  Constitución que alguna vez nos hemos permitido recordar de viva voz, como  ofreciendo a la gran Argentina del futuro nuestra conmov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7" descr="Martiniano Ferrer no Twitter: &amp;quot;«Aquellos grandes fines del Preámbulo de la  Constitución que alguna vez nos hemos permitido recordar de viva voz, como  ofreciendo a la gran Argentina del futuro nuestra conmov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0770" cy="259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rPr>
          <w:sz w:val="24"/>
          <w:szCs w:val="24"/>
        </w:rPr>
      </w:pPr>
    </w:p>
    <w:p w:rsidR="00135954" w:rsidRDefault="00135954" w:rsidP="001359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422BD">
        <w:rPr>
          <w:sz w:val="24"/>
          <w:szCs w:val="24"/>
          <w:u w:val="single"/>
        </w:rPr>
        <w:t>Respondan</w:t>
      </w:r>
      <w:r>
        <w:rPr>
          <w:sz w:val="24"/>
          <w:szCs w:val="24"/>
        </w:rPr>
        <w:t xml:space="preserve"> :</w:t>
      </w:r>
    </w:p>
    <w:p w:rsidR="00135954" w:rsidRDefault="00135954" w:rsidP="00135954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65405</wp:posOffset>
                </wp:positionV>
                <wp:extent cx="387985" cy="301625"/>
                <wp:effectExtent l="0" t="0" r="12065" b="2222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54" w:rsidRDefault="00135954" w:rsidP="00135954">
                            <w:pPr>
                              <w:jc w:val="center"/>
                            </w:pPr>
                            <w:r>
                              <w:t>6p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" o:spid="_x0000_s1027" style="position:absolute;left:0;text-align:left;margin-left:-6.1pt;margin-top:5.15pt;width:30.5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" fillcolor="white [3201]" strokecolor="#70ad47 [3209]" strokeweight="1pt">
                <v:textbox>
                  <w:txbxContent>
                    <w:p w:rsidR="00135954" w:rsidRDefault="00135954" w:rsidP="00135954">
                      <w:pPr>
                        <w:jc w:val="center"/>
                      </w:pPr>
                      <w:r>
                        <w:t>6p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¿Quiénes firmaron la Constitución?</w:t>
      </w:r>
    </w:p>
    <w:p w:rsidR="00B2605F" w:rsidRPr="00B2605F" w:rsidRDefault="00B2605F" w:rsidP="00B2605F">
      <w:p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135954" w:rsidRDefault="00135954" w:rsidP="00135954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¿Qué principios tenían? Menciona todos</w:t>
      </w:r>
    </w:p>
    <w:p w:rsidR="00B2605F" w:rsidRPr="00B2605F" w:rsidRDefault="00B2605F" w:rsidP="00B2605F">
      <w:pPr>
        <w:pStyle w:val="Prrafodelista"/>
        <w:spacing w:line="256" w:lineRule="auto"/>
        <w:ind w:left="1080"/>
        <w:rPr>
          <w:sz w:val="24"/>
          <w:szCs w:val="24"/>
        </w:rPr>
      </w:pPr>
      <w:r w:rsidRPr="00B2605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B2605F" w:rsidRPr="00B2605F" w:rsidRDefault="00B2605F" w:rsidP="00B2605F">
      <w:pPr>
        <w:spacing w:line="256" w:lineRule="auto"/>
        <w:ind w:left="372" w:firstLine="708"/>
        <w:rPr>
          <w:sz w:val="24"/>
          <w:szCs w:val="24"/>
        </w:rPr>
      </w:pPr>
      <w:r w:rsidRPr="00B2605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B2605F" w:rsidRPr="00B2605F" w:rsidRDefault="00B2605F" w:rsidP="00B2605F">
      <w:pPr>
        <w:spacing w:line="256" w:lineRule="auto"/>
        <w:ind w:left="372" w:firstLine="708"/>
        <w:rPr>
          <w:sz w:val="24"/>
          <w:szCs w:val="24"/>
        </w:rPr>
      </w:pPr>
      <w:r w:rsidRPr="00B2605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B2605F" w:rsidRDefault="00B2605F" w:rsidP="00B2605F">
      <w:pPr>
        <w:pStyle w:val="Prrafodelista"/>
        <w:spacing w:line="256" w:lineRule="auto"/>
        <w:ind w:left="1080"/>
        <w:rPr>
          <w:sz w:val="24"/>
          <w:szCs w:val="24"/>
        </w:rPr>
      </w:pPr>
      <w:r w:rsidRPr="00B2605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B2605F" w:rsidRDefault="00B2605F" w:rsidP="00B2605F">
      <w:p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B2605F" w:rsidRPr="00B2605F" w:rsidRDefault="00B2605F" w:rsidP="00B2605F">
      <w:p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35954" w:rsidRPr="00B2605F" w:rsidRDefault="00135954" w:rsidP="00135954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¿Para quiénes lo hicieron?</w:t>
      </w:r>
      <w:r>
        <w:rPr>
          <w:noProof/>
          <w:sz w:val="24"/>
          <w:szCs w:val="24"/>
          <w:lang w:val="es-AR" w:eastAsia="es-AR"/>
        </w:rPr>
        <w:t xml:space="preserve"> </w:t>
      </w:r>
    </w:p>
    <w:p w:rsidR="00B2605F" w:rsidRDefault="00B2605F" w:rsidP="00B2605F">
      <w:pPr>
        <w:spacing w:line="256" w:lineRule="auto"/>
        <w:ind w:left="720"/>
        <w:rPr>
          <w:sz w:val="24"/>
          <w:szCs w:val="24"/>
        </w:rPr>
      </w:pPr>
      <w:r w:rsidRPr="00B2605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….……</w:t>
      </w:r>
    </w:p>
    <w:p w:rsidR="00B2605F" w:rsidRPr="00B2605F" w:rsidRDefault="00B2605F" w:rsidP="00B2605F">
      <w:p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605F" w:rsidRPr="00B2605F" w:rsidRDefault="00B2605F" w:rsidP="00B2605F">
      <w:p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…………………………………………………………………………………………………………………………………………………….…..</w:t>
      </w:r>
    </w:p>
    <w:p w:rsidR="00B2605F" w:rsidRPr="00B2605F" w:rsidRDefault="00B2605F" w:rsidP="00B2605F">
      <w:pPr>
        <w:spacing w:line="256" w:lineRule="auto"/>
        <w:rPr>
          <w:sz w:val="24"/>
          <w:szCs w:val="24"/>
        </w:rPr>
      </w:pPr>
    </w:p>
    <w:p w:rsidR="00135954" w:rsidRDefault="00135954" w:rsidP="00135954">
      <w:pPr>
        <w:ind w:left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269875</wp:posOffset>
                </wp:positionV>
                <wp:extent cx="6477000" cy="4638675"/>
                <wp:effectExtent l="0" t="0" r="19050" b="28575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954" w:rsidRDefault="00135954" w:rsidP="00135954">
                            <w:pPr>
                              <w:pStyle w:val="NormalWeb"/>
                              <w:spacing w:before="150" w:beforeAutospacing="0" w:after="300" w:afterAutospacing="0"/>
                              <w:ind w:left="600" w:right="60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Artículo 14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.- Todos los habitantes de la Nación gozan de los siguientes derechos conforme a las leyes que reglamenten su ejercicio; a saber: de trabajar y ejercer toda industria lícita; de navegar y comerciar; de peticionar a las autoridades; de entrar, permanecer, transitar y salir del territorio argentino; de publicar sus ideas por la prensa sin censura previa; de usar y disponer de su propiedad; de asociarse con fines útiles; de profesar libremente su culto; de enseñar y aprender.</w:t>
                            </w:r>
                          </w:p>
                          <w:p w:rsidR="00135954" w:rsidRDefault="00135954" w:rsidP="00135954">
                            <w:pPr>
                              <w:pStyle w:val="NormalWeb"/>
                              <w:spacing w:before="150" w:beforeAutospacing="0" w:after="300" w:afterAutospacing="0"/>
                              <w:ind w:left="600" w:right="60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Artículo 14 bis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.- El trabajo en sus diversas formas gozará de la protección de las leyes, las que asegurarán al trabajador: condiciones dignas y equitativas de labor, jornada limitada; descanso y vacaciones pagados; retribución justa; salario mínimo vital móvil; igual remuneración por igual tarea; participación en las ganancias de las empresas, con control de la producción y colaboración en la dirección; protección contra el despido arbitrario; estabilidad del empleado público; organización sindical libre y democrática, reconocida por la simple inscripción en un registro especial.</w:t>
                            </w:r>
                          </w:p>
                          <w:p w:rsidR="00135954" w:rsidRDefault="00135954" w:rsidP="00135954">
                            <w:pPr>
                              <w:pStyle w:val="NormalWeb"/>
                              <w:spacing w:before="150" w:beforeAutospacing="0" w:after="300" w:afterAutospacing="0"/>
                              <w:ind w:left="600" w:right="60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Queda garantizado a los gremios: concertar convenios colectivos de trabajo; recurrir a la conciliación y al arbitraje; el derecho de huelga. Los representantes gremiales gozarán de las garantías necesarias para el cumplimiento de su gestión sindical y las relacionadas con la estabilidad de su empleo.</w:t>
                            </w:r>
                          </w:p>
                          <w:p w:rsidR="00135954" w:rsidRDefault="00135954" w:rsidP="00135954">
                            <w:pPr>
                              <w:pStyle w:val="NormalWeb"/>
                              <w:spacing w:before="150" w:beforeAutospacing="0" w:after="300" w:afterAutospacing="0"/>
                              <w:ind w:left="600" w:right="60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El Estado otorgará los beneficios de la seguridad social, que tendrá carácter de integral e irrenunciable. En especial, la ley establecerá: el seguro social obligatorio, que estará a cargo de entidades nacionales o provinciales con autonomía financiera y económica, administradas por los interesados con participación del Estado, sin que pueda existir superposición de aportes; jubilaciones y pensiones móviles; la protección integral de la familia; la defensa del bien de familia; la compensación económica familiar y el acceso a una vivienda digna.</w:t>
                            </w:r>
                          </w:p>
                          <w:p w:rsidR="00135954" w:rsidRDefault="00135954" w:rsidP="001359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left:0;text-align:left;margin-left:-13.5pt;margin-top:21.25pt;width:510pt;height:3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">
                <v:textbox>
                  <w:txbxContent>
                    <w:p w:rsidR="00135954" w:rsidRDefault="00135954" w:rsidP="00135954">
                      <w:pPr>
                        <w:pStyle w:val="NormalWeb"/>
                        <w:spacing w:before="150" w:beforeAutospacing="0" w:after="300" w:afterAutospacing="0"/>
                        <w:ind w:left="600" w:right="60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Artículo 14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.- Todos los habitantes de la Nación gozan de los siguientes derechos conforme a las leyes que reglamenten su ejercicio; a saber: de trabajar y ejercer toda industria lícita; de navegar y comerciar; de peticionar a las autoridades; de entrar, permanecer, transitar y salir del territorio argentino; de publicar sus ideas por la prensa sin censura previa; de usar y disponer de su propiedad; de asociarse con fines útiles; de profesar libremente su culto; de enseñar y aprender.</w:t>
                      </w:r>
                    </w:p>
                    <w:p w:rsidR="00135954" w:rsidRDefault="00135954" w:rsidP="00135954">
                      <w:pPr>
                        <w:pStyle w:val="NormalWeb"/>
                        <w:spacing w:before="150" w:beforeAutospacing="0" w:after="300" w:afterAutospacing="0"/>
                        <w:ind w:left="600" w:right="60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Artículo 14 bis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.- El trabajo en sus diversas formas gozará de la protección de las leyes, las que asegurarán al trabajador: condiciones dignas y equitativas de labor, jornada limitada; descanso y vacaciones pagados; retribución justa; salario mínimo vital móvil; igual remuneración por igual tarea; participación en las ganancias de las empresas, con control de la producción y colaboración en la dirección; protección contra el despido arbitrario; estabilidad del empleado público; organización sindical libre y democrática, reconocida por la simple inscripción en un registro especial.</w:t>
                      </w:r>
                    </w:p>
                    <w:p w:rsidR="00135954" w:rsidRDefault="00135954" w:rsidP="00135954">
                      <w:pPr>
                        <w:pStyle w:val="NormalWeb"/>
                        <w:spacing w:before="150" w:beforeAutospacing="0" w:after="300" w:afterAutospacing="0"/>
                        <w:ind w:left="600" w:right="60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Queda garantizado a los gremios: concertar convenios colectivos de trabajo; recurrir a la conciliación y al arbitraje; el derecho de huelga. Los representantes gremiales gozarán de las garantías necesarias para el cumplimiento de su gestión sindical y las relacionadas con la estabilidad de su empleo.</w:t>
                      </w:r>
                    </w:p>
                    <w:p w:rsidR="00135954" w:rsidRDefault="00135954" w:rsidP="00135954">
                      <w:pPr>
                        <w:pStyle w:val="NormalWeb"/>
                        <w:spacing w:before="150" w:beforeAutospacing="0" w:after="300" w:afterAutospacing="0"/>
                        <w:ind w:left="600" w:right="60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El Estado otorgará los beneficios de la seguridad social, que tendrá carácter de integral e irrenunciable. En especial, la ley establecerá: el seguro social obligatorio, que estará a cargo de entidades nacionales o provinciales con autonomía financiera y económica, administradas por los interesados con participación del Estado, sin que pueda existir superposición de aportes; jubilaciones y pensiones móviles; la protección integral de la familia; la defensa del bien de familia; la compensación económica familiar y el acceso a una vivienda digna.</w:t>
                      </w:r>
                    </w:p>
                    <w:p w:rsidR="00135954" w:rsidRDefault="00135954" w:rsidP="0013595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3- Trabajen con el artículo 14 de la Constitución nacional</w:t>
      </w:r>
    </w:p>
    <w:p w:rsidR="00135954" w:rsidRDefault="00135954" w:rsidP="00135954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2605F">
        <w:rPr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8D095" wp14:editId="3DD6BBB8">
                <wp:simplePos x="0" y="0"/>
                <wp:positionH relativeFrom="column">
                  <wp:posOffset>-250190</wp:posOffset>
                </wp:positionH>
                <wp:positionV relativeFrom="paragraph">
                  <wp:posOffset>4694555</wp:posOffset>
                </wp:positionV>
                <wp:extent cx="387985" cy="276225"/>
                <wp:effectExtent l="0" t="0" r="12065" b="2857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54" w:rsidRDefault="00135954" w:rsidP="00135954">
                            <w:pPr>
                              <w:jc w:val="center"/>
                            </w:pPr>
                            <w:r>
                              <w:t>1p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8D095" id="Rectángulo 30" o:spid="_x0000_s1029" style="position:absolute;left:0;text-align:left;margin-left:-19.7pt;margin-top:369.65pt;width:30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" fillcolor="white [3201]" strokecolor="#70ad47 [3209]" strokeweight="1pt">
                <v:textbox>
                  <w:txbxContent>
                    <w:p w:rsidR="00135954" w:rsidRDefault="00135954" w:rsidP="00135954">
                      <w:pPr>
                        <w:jc w:val="center"/>
                      </w:pPr>
                      <w:r>
                        <w:t>1p</w:t>
                      </w:r>
                    </w:p>
                  </w:txbxContent>
                </v:textbox>
              </v:rect>
            </w:pict>
          </mc:Fallback>
        </mc:AlternateContent>
      </w:r>
      <w:r w:rsidRPr="00B2605F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Den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 ejemplo de una situación</w:t>
      </w:r>
      <w:r w:rsidR="00B260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en la que no se respete el derecho a “condiciones dignas y equitativas de labor”.</w:t>
      </w:r>
    </w:p>
    <w:p w:rsidR="00B2605F" w:rsidRDefault="00B2605F" w:rsidP="00B2605F">
      <w:pPr>
        <w:pStyle w:val="Prrafodelista"/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2605F" w:rsidRDefault="00E422BD" w:rsidP="00B2605F">
      <w:pPr>
        <w:pStyle w:val="Prrafodelista"/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2605F">
        <w:rPr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E2EDF" wp14:editId="0129209E">
                <wp:simplePos x="0" y="0"/>
                <wp:positionH relativeFrom="column">
                  <wp:posOffset>-250190</wp:posOffset>
                </wp:positionH>
                <wp:positionV relativeFrom="paragraph">
                  <wp:posOffset>210991</wp:posOffset>
                </wp:positionV>
                <wp:extent cx="387985" cy="276225"/>
                <wp:effectExtent l="0" t="0" r="12065" b="2857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54" w:rsidRDefault="00135954" w:rsidP="00135954">
                            <w:pPr>
                              <w:jc w:val="center"/>
                            </w:pPr>
                            <w:r>
                              <w:t>1p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E2EDF" id="Rectángulo 31" o:spid="_x0000_s1030" style="position:absolute;left:0;text-align:left;margin-left:-19.7pt;margin-top:16.6pt;width:30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" fillcolor="white [3201]" strokecolor="#70ad47 [3209]" strokeweight="1pt">
                <v:textbox>
                  <w:txbxContent>
                    <w:p w:rsidR="00135954" w:rsidRDefault="00135954" w:rsidP="00135954">
                      <w:pPr>
                        <w:jc w:val="center"/>
                      </w:pPr>
                      <w:r>
                        <w:t>1p</w:t>
                      </w:r>
                    </w:p>
                  </w:txbxContent>
                </v:textbox>
              </v:rect>
            </w:pict>
          </mc:Fallback>
        </mc:AlternateContent>
      </w:r>
    </w:p>
    <w:p w:rsidR="00135954" w:rsidRDefault="00B2605F" w:rsidP="00135954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Algunas vez habrás escuchado decir </w:t>
      </w:r>
      <w:r w:rsidR="0013595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que una per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sona está “trabajando en negro”, </w:t>
      </w:r>
      <w:r w:rsidRPr="00B2605F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averigua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qué se trata y </w:t>
      </w:r>
      <w:r w:rsidRPr="00B2605F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explica</w:t>
      </w:r>
      <w:r w:rsidR="0013595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qué principio del artículo 14 bis no se respeta</w:t>
      </w:r>
      <w:proofErr w:type="gramStart"/>
      <w:r w:rsidR="00135954">
        <w:rPr>
          <w:rFonts w:cstheme="minorHAnsi"/>
          <w:color w:val="000000" w:themeColor="text1"/>
          <w:sz w:val="24"/>
          <w:szCs w:val="24"/>
          <w:shd w:val="clear" w:color="auto" w:fill="FFFFFF"/>
        </w:rPr>
        <w:t>?</w:t>
      </w:r>
      <w:proofErr w:type="gramEnd"/>
    </w:p>
    <w:p w:rsidR="00B2605F" w:rsidRPr="00B2605F" w:rsidRDefault="00B2605F" w:rsidP="00B2605F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B2605F" w:rsidRDefault="00E422BD" w:rsidP="00B2605F">
      <w:pPr>
        <w:pStyle w:val="Prrafodelista"/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4CFC9" wp14:editId="0E744689">
                <wp:simplePos x="0" y="0"/>
                <wp:positionH relativeFrom="column">
                  <wp:posOffset>-188546</wp:posOffset>
                </wp:positionH>
                <wp:positionV relativeFrom="paragraph">
                  <wp:posOffset>247236</wp:posOffset>
                </wp:positionV>
                <wp:extent cx="387985" cy="276225"/>
                <wp:effectExtent l="0" t="0" r="12065" b="2857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54" w:rsidRDefault="00135954" w:rsidP="00135954">
                            <w:pPr>
                              <w:jc w:val="center"/>
                            </w:pPr>
                            <w: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CFC9" id="Rectángulo 32" o:spid="_x0000_s1031" style="position:absolute;left:0;text-align:left;margin-left:-14.85pt;margin-top:19.45pt;width:30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" fillcolor="white [3201]" strokecolor="#70ad47 [3209]" strokeweight="1pt">
                <v:textbox>
                  <w:txbxContent>
                    <w:p w:rsidR="00135954" w:rsidRDefault="00135954" w:rsidP="00135954">
                      <w:pPr>
                        <w:jc w:val="center"/>
                      </w:pPr>
                      <w:r>
                        <w:t>2p</w:t>
                      </w:r>
                    </w:p>
                  </w:txbxContent>
                </v:textbox>
              </v:rect>
            </w:pict>
          </mc:Fallback>
        </mc:AlternateContent>
      </w:r>
    </w:p>
    <w:p w:rsidR="00135954" w:rsidRDefault="00135954" w:rsidP="00135954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2605F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Busquen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alguna noticia periodística en la que consideren que se está mostrando una situación en la que no se respeta alguno de los derechos de los artículos 14 y 14 bis. </w:t>
      </w:r>
      <w:r w:rsidRPr="00E422BD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Especifica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cuál es.</w:t>
      </w:r>
    </w:p>
    <w:p w:rsidR="00F1558F" w:rsidRPr="00135954" w:rsidRDefault="004E3AAD">
      <w:pPr>
        <w:rPr>
          <w:sz w:val="24"/>
          <w:szCs w:val="24"/>
        </w:rPr>
      </w:pPr>
    </w:p>
    <w:sectPr w:rsidR="00F1558F" w:rsidRPr="00135954" w:rsidSect="00135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EDB"/>
    <w:multiLevelType w:val="hybridMultilevel"/>
    <w:tmpl w:val="636802F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08AA"/>
    <w:multiLevelType w:val="hybridMultilevel"/>
    <w:tmpl w:val="C2605ECE"/>
    <w:lvl w:ilvl="0" w:tplc="3FC4B2E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F34B0"/>
    <w:multiLevelType w:val="hybridMultilevel"/>
    <w:tmpl w:val="977E4D60"/>
    <w:lvl w:ilvl="0" w:tplc="EE40CEEA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54"/>
    <w:rsid w:val="00135954"/>
    <w:rsid w:val="004E3AAD"/>
    <w:rsid w:val="00A52163"/>
    <w:rsid w:val="00B2605F"/>
    <w:rsid w:val="00CE5BB1"/>
    <w:rsid w:val="00E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C14B-D0B6-48CE-A57D-FE78E6C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05F"/>
    <w:pPr>
      <w:spacing w:line="254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13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2024-07-25T23:22:00Z</dcterms:created>
  <dcterms:modified xsi:type="dcterms:W3CDTF">2024-07-26T00:25:00Z</dcterms:modified>
</cp:coreProperties>
</file>