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B47" w:rsidRPr="00A06E7D" w:rsidRDefault="00A06E7D" w:rsidP="00840706">
      <w:pPr>
        <w:jc w:val="both"/>
        <w:rPr>
          <w:rFonts w:ascii="Arial" w:hAnsi="Arial" w:cs="Arial"/>
          <w:b/>
          <w:sz w:val="24"/>
        </w:rPr>
      </w:pPr>
      <w:r w:rsidRPr="00A06E7D">
        <w:rPr>
          <w:rFonts w:ascii="Arial" w:hAnsi="Arial" w:cs="Arial"/>
          <w:b/>
          <w:sz w:val="24"/>
        </w:rPr>
        <w:t>COLEGIO SANTA ROSA DE LIMA</w:t>
      </w:r>
    </w:p>
    <w:p w:rsidR="00A06E7D" w:rsidRDefault="00A06E7D" w:rsidP="00840706">
      <w:pPr>
        <w:jc w:val="both"/>
        <w:rPr>
          <w:rFonts w:ascii="Arial" w:hAnsi="Arial" w:cs="Arial"/>
          <w:sz w:val="24"/>
        </w:rPr>
      </w:pPr>
      <w:r w:rsidRPr="00A06E7D">
        <w:rPr>
          <w:rFonts w:ascii="Arial" w:hAnsi="Arial" w:cs="Arial"/>
          <w:b/>
          <w:sz w:val="24"/>
        </w:rPr>
        <w:t>PROYECTO TECNOLOGICO</w:t>
      </w:r>
      <w:r w:rsidRPr="00A06E7D">
        <w:rPr>
          <w:rFonts w:ascii="Arial" w:hAnsi="Arial" w:cs="Arial"/>
          <w:sz w:val="24"/>
        </w:rPr>
        <w:t xml:space="preserve"> </w:t>
      </w:r>
    </w:p>
    <w:p w:rsidR="00A06E7D" w:rsidRDefault="00A06E7D" w:rsidP="00840706">
      <w:pPr>
        <w:spacing w:line="240" w:lineRule="auto"/>
        <w:jc w:val="both"/>
        <w:rPr>
          <w:rFonts w:ascii="Arial" w:hAnsi="Arial" w:cs="Arial"/>
          <w:sz w:val="24"/>
        </w:rPr>
      </w:pPr>
      <w:r w:rsidRPr="00A06E7D">
        <w:rPr>
          <w:rFonts w:ascii="Arial" w:hAnsi="Arial" w:cs="Arial"/>
          <w:b/>
          <w:sz w:val="24"/>
        </w:rPr>
        <w:t>Curso</w:t>
      </w:r>
      <w:r>
        <w:rPr>
          <w:rFonts w:ascii="Arial" w:hAnsi="Arial" w:cs="Arial"/>
          <w:sz w:val="24"/>
        </w:rPr>
        <w:t xml:space="preserve">: </w:t>
      </w:r>
      <w:r w:rsidRPr="00A06E7D">
        <w:rPr>
          <w:rFonts w:ascii="Arial" w:hAnsi="Arial" w:cs="Arial"/>
          <w:sz w:val="24"/>
        </w:rPr>
        <w:t xml:space="preserve">6 Año B </w:t>
      </w:r>
    </w:p>
    <w:p w:rsidR="00A06E7D" w:rsidRDefault="00A06E7D" w:rsidP="00840706">
      <w:pPr>
        <w:spacing w:line="240" w:lineRule="auto"/>
        <w:jc w:val="both"/>
        <w:rPr>
          <w:rFonts w:ascii="Arial" w:hAnsi="Arial" w:cs="Arial"/>
          <w:sz w:val="24"/>
        </w:rPr>
      </w:pPr>
      <w:r w:rsidRPr="00A06E7D">
        <w:rPr>
          <w:rFonts w:ascii="Arial" w:hAnsi="Arial" w:cs="Arial"/>
          <w:b/>
          <w:sz w:val="24"/>
        </w:rPr>
        <w:t>Tema</w:t>
      </w:r>
      <w:r w:rsidRPr="00A06E7D">
        <w:rPr>
          <w:rFonts w:ascii="Arial" w:hAnsi="Arial" w:cs="Arial"/>
          <w:sz w:val="24"/>
        </w:rPr>
        <w:t xml:space="preserve"> N° 8 </w:t>
      </w:r>
    </w:p>
    <w:p w:rsidR="00A06E7D" w:rsidRDefault="00A06E7D" w:rsidP="00840706">
      <w:pPr>
        <w:spacing w:line="240" w:lineRule="auto"/>
        <w:jc w:val="both"/>
        <w:rPr>
          <w:rFonts w:ascii="Arial" w:hAnsi="Arial" w:cs="Arial"/>
          <w:sz w:val="24"/>
        </w:rPr>
      </w:pPr>
      <w:r>
        <w:rPr>
          <w:rFonts w:ascii="Arial" w:hAnsi="Arial" w:cs="Arial"/>
          <w:b/>
          <w:sz w:val="24"/>
        </w:rPr>
        <w:t>Profesora</w:t>
      </w:r>
      <w:r w:rsidRPr="00A06E7D">
        <w:rPr>
          <w:rFonts w:ascii="Arial" w:hAnsi="Arial" w:cs="Arial"/>
          <w:sz w:val="24"/>
        </w:rPr>
        <w:t xml:space="preserve">: María Gabriela Dorgan Velasco </w:t>
      </w:r>
    </w:p>
    <w:p w:rsidR="00A06E7D" w:rsidRDefault="00A06E7D" w:rsidP="00840706">
      <w:pPr>
        <w:spacing w:line="240" w:lineRule="auto"/>
        <w:jc w:val="both"/>
        <w:rPr>
          <w:rFonts w:ascii="Arial" w:hAnsi="Arial" w:cs="Arial"/>
          <w:sz w:val="24"/>
        </w:rPr>
      </w:pPr>
      <w:r w:rsidRPr="00A06E7D">
        <w:rPr>
          <w:rFonts w:ascii="Arial" w:hAnsi="Arial" w:cs="Arial"/>
          <w:b/>
          <w:sz w:val="24"/>
        </w:rPr>
        <w:t>Contenidos</w:t>
      </w:r>
      <w:r w:rsidRPr="00A06E7D">
        <w:rPr>
          <w:rFonts w:ascii="Arial" w:hAnsi="Arial" w:cs="Arial"/>
          <w:sz w:val="24"/>
        </w:rPr>
        <w:t xml:space="preserve">: Microemprendimiento y Emprendedor </w:t>
      </w:r>
    </w:p>
    <w:p w:rsidR="00A06E7D" w:rsidRDefault="00A06E7D" w:rsidP="00840706">
      <w:pPr>
        <w:spacing w:line="240" w:lineRule="auto"/>
        <w:jc w:val="both"/>
        <w:rPr>
          <w:rFonts w:ascii="Arial" w:hAnsi="Arial" w:cs="Arial"/>
          <w:sz w:val="24"/>
        </w:rPr>
      </w:pPr>
      <w:r w:rsidRPr="00A06E7D">
        <w:rPr>
          <w:rFonts w:ascii="Arial" w:hAnsi="Arial" w:cs="Arial"/>
          <w:b/>
          <w:sz w:val="24"/>
        </w:rPr>
        <w:t>Alumno/a</w:t>
      </w:r>
      <w:r w:rsidRPr="00A06E7D">
        <w:rPr>
          <w:rFonts w:ascii="Arial" w:hAnsi="Arial" w:cs="Arial"/>
          <w:sz w:val="24"/>
        </w:rPr>
        <w:t>:</w:t>
      </w:r>
      <w:r>
        <w:rPr>
          <w:rFonts w:ascii="Arial" w:hAnsi="Arial" w:cs="Arial"/>
          <w:sz w:val="24"/>
        </w:rPr>
        <w:t xml:space="preserve"> Martina Ruiz</w:t>
      </w:r>
    </w:p>
    <w:p w:rsidR="00A06E7D" w:rsidRDefault="00A06E7D" w:rsidP="00840706">
      <w:pPr>
        <w:spacing w:line="240" w:lineRule="auto"/>
        <w:jc w:val="both"/>
        <w:rPr>
          <w:rFonts w:ascii="Arial" w:hAnsi="Arial" w:cs="Arial"/>
          <w:sz w:val="24"/>
        </w:rPr>
      </w:pPr>
    </w:p>
    <w:p w:rsidR="00A06E7D" w:rsidRPr="00A06E7D" w:rsidRDefault="00A06E7D" w:rsidP="00840706">
      <w:pPr>
        <w:spacing w:line="240" w:lineRule="auto"/>
        <w:jc w:val="both"/>
        <w:rPr>
          <w:rFonts w:ascii="Arial" w:hAnsi="Arial" w:cs="Arial"/>
          <w:b/>
          <w:sz w:val="24"/>
          <w:szCs w:val="24"/>
        </w:rPr>
      </w:pPr>
      <w:r w:rsidRPr="00A06E7D">
        <w:rPr>
          <w:rFonts w:ascii="Arial" w:hAnsi="Arial" w:cs="Arial"/>
          <w:b/>
          <w:sz w:val="24"/>
          <w:szCs w:val="24"/>
        </w:rPr>
        <w:t>I) Ver el video y responder</w:t>
      </w:r>
    </w:p>
    <w:p w:rsidR="00A06E7D" w:rsidRDefault="00A06E7D" w:rsidP="00840706">
      <w:pPr>
        <w:spacing w:line="240" w:lineRule="auto"/>
        <w:jc w:val="both"/>
        <w:rPr>
          <w:rFonts w:ascii="Arial" w:hAnsi="Arial" w:cs="Arial"/>
          <w:sz w:val="24"/>
          <w:szCs w:val="24"/>
        </w:rPr>
      </w:pPr>
      <w:r>
        <w:rPr>
          <w:rFonts w:ascii="Arial" w:hAnsi="Arial" w:cs="Arial"/>
          <w:sz w:val="24"/>
          <w:szCs w:val="24"/>
        </w:rPr>
        <w:t>“</w:t>
      </w:r>
      <w:r w:rsidRPr="00A06E7D">
        <w:rPr>
          <w:rFonts w:ascii="Arial" w:hAnsi="Arial" w:cs="Arial"/>
          <w:sz w:val="24"/>
          <w:szCs w:val="24"/>
        </w:rPr>
        <w:t>Historias que inspiran | Caso PIZZINI | De fabricar escuad</w:t>
      </w:r>
      <w:r>
        <w:rPr>
          <w:rFonts w:ascii="Arial" w:hAnsi="Arial" w:cs="Arial"/>
          <w:sz w:val="24"/>
          <w:szCs w:val="24"/>
        </w:rPr>
        <w:t>ras en su casa a icono nacional”</w:t>
      </w:r>
    </w:p>
    <w:p w:rsidR="00A06E7D" w:rsidRPr="00A06E7D" w:rsidRDefault="00A06E7D" w:rsidP="00840706">
      <w:pPr>
        <w:spacing w:line="240" w:lineRule="auto"/>
        <w:jc w:val="both"/>
        <w:rPr>
          <w:rFonts w:ascii="Arial" w:hAnsi="Arial" w:cs="Arial"/>
          <w:b/>
          <w:sz w:val="24"/>
          <w:szCs w:val="24"/>
        </w:rPr>
      </w:pPr>
      <w:r w:rsidRPr="00A06E7D">
        <w:rPr>
          <w:rFonts w:ascii="Arial" w:hAnsi="Arial" w:cs="Arial"/>
          <w:b/>
          <w:sz w:val="24"/>
          <w:szCs w:val="24"/>
        </w:rPr>
        <w:t xml:space="preserve">a) ¿Cuál es la historia de la empresa? </w:t>
      </w:r>
    </w:p>
    <w:p w:rsidR="00A06E7D" w:rsidRDefault="00A06E7D" w:rsidP="00840706">
      <w:pPr>
        <w:spacing w:line="240" w:lineRule="auto"/>
        <w:jc w:val="both"/>
        <w:rPr>
          <w:rFonts w:ascii="Arial" w:hAnsi="Arial" w:cs="Arial"/>
          <w:sz w:val="24"/>
          <w:szCs w:val="24"/>
        </w:rPr>
      </w:pPr>
      <w:r>
        <w:rPr>
          <w:rFonts w:ascii="Arial" w:hAnsi="Arial" w:cs="Arial"/>
          <w:sz w:val="24"/>
          <w:szCs w:val="24"/>
        </w:rPr>
        <w:t xml:space="preserve">Carlos Pizzini llego a la argentina en el año 1946 acompañado por su familia. Su adaptación en el país no fue nada fácil, ya que era un territorio y un idioma desconocidos para él. Sin embargo con el paso del tiempo y el apoyo mutuo de parte de su familia, pudo salir adelante. </w:t>
      </w:r>
    </w:p>
    <w:p w:rsidR="00A06E7D" w:rsidRDefault="00A06E7D" w:rsidP="00840706">
      <w:pPr>
        <w:spacing w:line="240" w:lineRule="auto"/>
        <w:jc w:val="both"/>
        <w:rPr>
          <w:rFonts w:ascii="Arial" w:hAnsi="Arial" w:cs="Arial"/>
          <w:sz w:val="24"/>
          <w:szCs w:val="24"/>
        </w:rPr>
      </w:pPr>
      <w:r>
        <w:rPr>
          <w:rFonts w:ascii="Arial" w:hAnsi="Arial" w:cs="Arial"/>
          <w:sz w:val="24"/>
          <w:szCs w:val="24"/>
        </w:rPr>
        <w:t xml:space="preserve">Para comenzar a independizarse, empezó a realizar, junto a un vecino, carteles en acrílico. Así fue como aprendió a manejar los plásticos y las maquinas utilizadas en la fabricación. </w:t>
      </w:r>
    </w:p>
    <w:p w:rsidR="00A06E7D" w:rsidRDefault="00A06E7D" w:rsidP="00840706">
      <w:pPr>
        <w:spacing w:line="240" w:lineRule="auto"/>
        <w:jc w:val="both"/>
        <w:rPr>
          <w:rFonts w:ascii="Arial" w:hAnsi="Arial" w:cs="Arial"/>
          <w:sz w:val="24"/>
          <w:szCs w:val="24"/>
        </w:rPr>
      </w:pPr>
      <w:r>
        <w:rPr>
          <w:rFonts w:ascii="Arial" w:hAnsi="Arial" w:cs="Arial"/>
          <w:sz w:val="24"/>
          <w:szCs w:val="24"/>
        </w:rPr>
        <w:t xml:space="preserve">Más tarde, ingreso en la facultad de ingeniería, para la cual necesitaba un juego de escuadras, estas eran demasiado caras para él, por lo que decidió fabricárselas el mismo. </w:t>
      </w:r>
    </w:p>
    <w:p w:rsidR="00A06E7D" w:rsidRDefault="00A06E7D" w:rsidP="00840706">
      <w:pPr>
        <w:spacing w:line="240" w:lineRule="auto"/>
        <w:jc w:val="both"/>
        <w:rPr>
          <w:rFonts w:ascii="Arial" w:hAnsi="Arial" w:cs="Arial"/>
          <w:sz w:val="24"/>
          <w:szCs w:val="24"/>
        </w:rPr>
      </w:pPr>
      <w:r>
        <w:rPr>
          <w:rFonts w:ascii="Arial" w:hAnsi="Arial" w:cs="Arial"/>
          <w:sz w:val="24"/>
          <w:szCs w:val="24"/>
        </w:rPr>
        <w:t xml:space="preserve">Cuando sus compañeros y amigos de la facultad se enteraron que había fabricado sus escuadras, comenzaron a </w:t>
      </w:r>
      <w:r w:rsidR="00697C32">
        <w:rPr>
          <w:rFonts w:ascii="Arial" w:hAnsi="Arial" w:cs="Arial"/>
          <w:sz w:val="24"/>
          <w:szCs w:val="24"/>
        </w:rPr>
        <w:t xml:space="preserve">pedirle varios juegos para ellos. Además, en el centro de estudiantes le encargaron aproximadamente 200 juegos de escuadras. Es en ese momento donde Carlos de Pizzini se da cuenta del gran negocio que podía poner en marcha. </w:t>
      </w:r>
    </w:p>
    <w:p w:rsidR="00697C32" w:rsidRDefault="00697C32" w:rsidP="00840706">
      <w:pPr>
        <w:spacing w:line="240" w:lineRule="auto"/>
        <w:jc w:val="both"/>
        <w:rPr>
          <w:rFonts w:ascii="Arial" w:hAnsi="Arial" w:cs="Arial"/>
          <w:sz w:val="24"/>
          <w:szCs w:val="24"/>
        </w:rPr>
      </w:pPr>
      <w:r>
        <w:rPr>
          <w:rFonts w:ascii="Arial" w:hAnsi="Arial" w:cs="Arial"/>
          <w:sz w:val="24"/>
          <w:szCs w:val="24"/>
        </w:rPr>
        <w:t xml:space="preserve">En poco tiempo comenzó a trabajar en un pequeño galpón, donde fabricaba escuadras para luego venderlas a las librerías más cercanas a la facultad de ingeniería. Luego sumo la producción de pistoletes, más conocidos como curvas geométricas y plantillas de dibujo. </w:t>
      </w:r>
    </w:p>
    <w:p w:rsidR="00A06E7D" w:rsidRPr="00697C32" w:rsidRDefault="00A06E7D" w:rsidP="00840706">
      <w:pPr>
        <w:spacing w:line="240" w:lineRule="auto"/>
        <w:jc w:val="both"/>
        <w:rPr>
          <w:rFonts w:ascii="Arial" w:hAnsi="Arial" w:cs="Arial"/>
          <w:b/>
          <w:sz w:val="24"/>
          <w:szCs w:val="24"/>
        </w:rPr>
      </w:pPr>
      <w:r w:rsidRPr="00697C32">
        <w:rPr>
          <w:rFonts w:ascii="Arial" w:hAnsi="Arial" w:cs="Arial"/>
          <w:b/>
          <w:sz w:val="24"/>
          <w:szCs w:val="24"/>
        </w:rPr>
        <w:t xml:space="preserve">b) ¿Qué productos comercializa? </w:t>
      </w:r>
    </w:p>
    <w:p w:rsidR="00697C32" w:rsidRDefault="00697C32" w:rsidP="00840706">
      <w:pPr>
        <w:spacing w:line="240" w:lineRule="auto"/>
        <w:jc w:val="both"/>
        <w:rPr>
          <w:rFonts w:ascii="Arial" w:hAnsi="Arial" w:cs="Arial"/>
          <w:sz w:val="24"/>
          <w:szCs w:val="24"/>
        </w:rPr>
      </w:pPr>
      <w:r>
        <w:rPr>
          <w:rFonts w:ascii="Arial" w:hAnsi="Arial" w:cs="Arial"/>
          <w:sz w:val="24"/>
          <w:szCs w:val="24"/>
        </w:rPr>
        <w:t xml:space="preserve">Comenzó vendiendo escuadras y productos de dibujo técnico, años más tarde se expandió hacia los productos de oficina, como bandejas papeleras, porta tacos y porta lápices y llego vender equipamientos para fabricas como Ford, General Motors y Volkswagen. </w:t>
      </w:r>
    </w:p>
    <w:p w:rsidR="00A06E7D" w:rsidRDefault="00A06E7D" w:rsidP="00840706">
      <w:pPr>
        <w:spacing w:line="240" w:lineRule="auto"/>
        <w:jc w:val="both"/>
        <w:rPr>
          <w:rFonts w:ascii="Arial" w:hAnsi="Arial" w:cs="Arial"/>
          <w:sz w:val="24"/>
          <w:szCs w:val="24"/>
        </w:rPr>
      </w:pPr>
      <w:r w:rsidRPr="00A06E7D">
        <w:rPr>
          <w:rFonts w:ascii="Arial" w:hAnsi="Arial" w:cs="Arial"/>
          <w:sz w:val="24"/>
          <w:szCs w:val="24"/>
        </w:rPr>
        <w:t xml:space="preserve">c) ¿En qué lugares se comercializa y cómo? </w:t>
      </w:r>
    </w:p>
    <w:p w:rsidR="00697C32" w:rsidRDefault="00697C32" w:rsidP="00840706">
      <w:pPr>
        <w:spacing w:line="240" w:lineRule="auto"/>
        <w:jc w:val="both"/>
        <w:rPr>
          <w:rFonts w:ascii="Arial" w:hAnsi="Arial" w:cs="Arial"/>
          <w:sz w:val="24"/>
          <w:szCs w:val="24"/>
        </w:rPr>
      </w:pPr>
      <w:r>
        <w:rPr>
          <w:rFonts w:ascii="Arial" w:hAnsi="Arial" w:cs="Arial"/>
          <w:sz w:val="24"/>
          <w:szCs w:val="24"/>
        </w:rPr>
        <w:lastRenderedPageBreak/>
        <w:t xml:space="preserve">Los primeros 15 años de la empresa fueron muy duros, ya que atravesaron quiebras y estafas de los clientes, también se quedaban sin dinero para recomponer los materiales de construcción. </w:t>
      </w:r>
    </w:p>
    <w:p w:rsidR="00795CD6" w:rsidRDefault="00697C32" w:rsidP="00840706">
      <w:pPr>
        <w:spacing w:line="240" w:lineRule="auto"/>
        <w:jc w:val="both"/>
        <w:rPr>
          <w:rFonts w:ascii="Arial" w:hAnsi="Arial" w:cs="Arial"/>
          <w:sz w:val="24"/>
          <w:szCs w:val="24"/>
        </w:rPr>
      </w:pPr>
      <w:r>
        <w:rPr>
          <w:rFonts w:ascii="Arial" w:hAnsi="Arial" w:cs="Arial"/>
          <w:sz w:val="24"/>
          <w:szCs w:val="24"/>
        </w:rPr>
        <w:t xml:space="preserve">En ese momento, se empieza a expandir el negocio, para poder competir con empresas </w:t>
      </w:r>
      <w:r w:rsidR="00795CD6">
        <w:rPr>
          <w:rFonts w:ascii="Arial" w:hAnsi="Arial" w:cs="Arial"/>
          <w:sz w:val="24"/>
          <w:szCs w:val="24"/>
        </w:rPr>
        <w:t xml:space="preserve">fabricantes </w:t>
      </w:r>
      <w:r>
        <w:rPr>
          <w:rFonts w:ascii="Arial" w:hAnsi="Arial" w:cs="Arial"/>
          <w:sz w:val="24"/>
          <w:szCs w:val="24"/>
        </w:rPr>
        <w:t xml:space="preserve">de </w:t>
      </w:r>
      <w:r w:rsidR="00795CD6">
        <w:rPr>
          <w:rFonts w:ascii="Arial" w:hAnsi="Arial" w:cs="Arial"/>
          <w:sz w:val="24"/>
          <w:szCs w:val="24"/>
        </w:rPr>
        <w:t xml:space="preserve">Alemania y América. Carlos de Pizzini comenzó a viajar por todo Centroamérica, dando a conocer su empresa en países como Panamá, Costa Rica, Guatemala, El Salvador, México y Estados Unidos. A la mayoría de estos países logro venderles sus productos. </w:t>
      </w:r>
    </w:p>
    <w:p w:rsidR="00A06E7D" w:rsidRPr="00795CD6" w:rsidRDefault="00A06E7D" w:rsidP="00840706">
      <w:pPr>
        <w:spacing w:line="240" w:lineRule="auto"/>
        <w:jc w:val="both"/>
        <w:rPr>
          <w:rFonts w:ascii="Arial" w:hAnsi="Arial" w:cs="Arial"/>
          <w:b/>
          <w:sz w:val="24"/>
          <w:szCs w:val="24"/>
        </w:rPr>
      </w:pPr>
      <w:r w:rsidRPr="00795CD6">
        <w:rPr>
          <w:rFonts w:ascii="Arial" w:hAnsi="Arial" w:cs="Arial"/>
          <w:b/>
          <w:sz w:val="24"/>
          <w:szCs w:val="24"/>
        </w:rPr>
        <w:t xml:space="preserve">d) ¿Qué problemas enfrentó y como los superó? </w:t>
      </w:r>
    </w:p>
    <w:p w:rsidR="00795CD6" w:rsidRDefault="00795CD6" w:rsidP="00840706">
      <w:pPr>
        <w:spacing w:line="240" w:lineRule="auto"/>
        <w:jc w:val="both"/>
        <w:rPr>
          <w:rFonts w:ascii="Arial" w:hAnsi="Arial" w:cs="Arial"/>
          <w:sz w:val="24"/>
          <w:szCs w:val="24"/>
        </w:rPr>
      </w:pPr>
      <w:r>
        <w:rPr>
          <w:rFonts w:ascii="Arial" w:hAnsi="Arial" w:cs="Arial"/>
          <w:sz w:val="24"/>
          <w:szCs w:val="24"/>
        </w:rPr>
        <w:t xml:space="preserve">El primer problema que enfrento fue la alta competencia de los productos extranjeros, que eran de materiales de menor calidad pero con precios significativamente más bajos. </w:t>
      </w:r>
    </w:p>
    <w:p w:rsidR="00795CD6" w:rsidRDefault="00795CD6" w:rsidP="00840706">
      <w:pPr>
        <w:spacing w:line="240" w:lineRule="auto"/>
        <w:jc w:val="both"/>
        <w:rPr>
          <w:rFonts w:ascii="Arial" w:hAnsi="Arial" w:cs="Arial"/>
          <w:sz w:val="24"/>
          <w:szCs w:val="24"/>
        </w:rPr>
      </w:pPr>
      <w:r>
        <w:rPr>
          <w:rFonts w:ascii="Arial" w:hAnsi="Arial" w:cs="Arial"/>
          <w:sz w:val="24"/>
          <w:szCs w:val="24"/>
        </w:rPr>
        <w:t xml:space="preserve">PIZZINI siguió con la fabricación de sus productos, ahora importando los productos que acá no estaban y sumando a la empresa maquinarias de última generación para la época.  </w:t>
      </w:r>
    </w:p>
    <w:p w:rsidR="00795CD6" w:rsidRDefault="00795CD6" w:rsidP="00840706">
      <w:pPr>
        <w:spacing w:line="240" w:lineRule="auto"/>
        <w:jc w:val="both"/>
        <w:rPr>
          <w:rFonts w:ascii="Arial" w:hAnsi="Arial" w:cs="Arial"/>
          <w:sz w:val="24"/>
          <w:szCs w:val="24"/>
        </w:rPr>
      </w:pPr>
      <w:r>
        <w:rPr>
          <w:rFonts w:ascii="Arial" w:hAnsi="Arial" w:cs="Arial"/>
          <w:sz w:val="24"/>
          <w:szCs w:val="24"/>
        </w:rPr>
        <w:t xml:space="preserve">6 años después, en 1981, enfrento una nueva crisis, donde se cerraron todas las importaciones. </w:t>
      </w:r>
    </w:p>
    <w:p w:rsidR="00795CD6" w:rsidRDefault="00795CD6" w:rsidP="00840706">
      <w:pPr>
        <w:spacing w:line="240" w:lineRule="auto"/>
        <w:jc w:val="both"/>
        <w:rPr>
          <w:rFonts w:ascii="Arial" w:hAnsi="Arial" w:cs="Arial"/>
          <w:sz w:val="24"/>
          <w:szCs w:val="24"/>
        </w:rPr>
      </w:pPr>
      <w:r>
        <w:rPr>
          <w:rFonts w:ascii="Arial" w:hAnsi="Arial" w:cs="Arial"/>
          <w:sz w:val="24"/>
          <w:szCs w:val="24"/>
        </w:rPr>
        <w:t xml:space="preserve">Carlos de Pizzini ya se había prevenido, ya tenían la fabricación de artículos plásticos almacenada y monto una planta para fabricar equipamiento para otras grandes empresas como Ford, General Motors y </w:t>
      </w:r>
      <w:r>
        <w:rPr>
          <w:rFonts w:ascii="Arial" w:hAnsi="Arial" w:cs="Arial"/>
          <w:sz w:val="24"/>
          <w:szCs w:val="24"/>
        </w:rPr>
        <w:t>Volkswagen</w:t>
      </w:r>
      <w:r>
        <w:rPr>
          <w:rFonts w:ascii="Arial" w:hAnsi="Arial" w:cs="Arial"/>
          <w:sz w:val="24"/>
          <w:szCs w:val="24"/>
        </w:rPr>
        <w:t xml:space="preserve">. </w:t>
      </w:r>
    </w:p>
    <w:p w:rsidR="00795CD6" w:rsidRDefault="00795CD6" w:rsidP="00840706">
      <w:pPr>
        <w:spacing w:line="240" w:lineRule="auto"/>
        <w:jc w:val="both"/>
        <w:rPr>
          <w:rFonts w:ascii="Arial" w:hAnsi="Arial" w:cs="Arial"/>
          <w:sz w:val="24"/>
          <w:szCs w:val="24"/>
        </w:rPr>
      </w:pPr>
      <w:r>
        <w:rPr>
          <w:rFonts w:ascii="Arial" w:hAnsi="Arial" w:cs="Arial"/>
          <w:sz w:val="24"/>
          <w:szCs w:val="24"/>
        </w:rPr>
        <w:t xml:space="preserve">Una década </w:t>
      </w:r>
      <w:r w:rsidR="0015099C">
        <w:rPr>
          <w:rFonts w:ascii="Arial" w:hAnsi="Arial" w:cs="Arial"/>
          <w:sz w:val="24"/>
          <w:szCs w:val="24"/>
        </w:rPr>
        <w:t>más</w:t>
      </w:r>
      <w:r>
        <w:rPr>
          <w:rFonts w:ascii="Arial" w:hAnsi="Arial" w:cs="Arial"/>
          <w:sz w:val="24"/>
          <w:szCs w:val="24"/>
        </w:rPr>
        <w:t xml:space="preserve"> tarde, a principios de los 90¨S, los avances tecnológicos perjudicaron la empresa, obligándola a cerrar la planta industrial de escuadras y mesas de dibujo, ya que estas dejaron de utilizarse. </w:t>
      </w:r>
    </w:p>
    <w:p w:rsidR="00795CD6" w:rsidRDefault="0015099C" w:rsidP="00840706">
      <w:pPr>
        <w:spacing w:line="240" w:lineRule="auto"/>
        <w:jc w:val="both"/>
        <w:rPr>
          <w:rFonts w:ascii="Arial" w:hAnsi="Arial" w:cs="Arial"/>
          <w:sz w:val="24"/>
          <w:szCs w:val="24"/>
        </w:rPr>
      </w:pPr>
      <w:r>
        <w:rPr>
          <w:rFonts w:ascii="Arial" w:hAnsi="Arial" w:cs="Arial"/>
          <w:sz w:val="24"/>
          <w:szCs w:val="24"/>
        </w:rPr>
        <w:t>Así</w:t>
      </w:r>
      <w:r w:rsidR="00795CD6">
        <w:rPr>
          <w:rFonts w:ascii="Arial" w:hAnsi="Arial" w:cs="Arial"/>
          <w:sz w:val="24"/>
          <w:szCs w:val="24"/>
        </w:rPr>
        <w:t xml:space="preserve"> fue como empezaron a crecer en la venta de artículos de oficina</w:t>
      </w:r>
      <w:r>
        <w:rPr>
          <w:rFonts w:ascii="Arial" w:hAnsi="Arial" w:cs="Arial"/>
          <w:sz w:val="24"/>
          <w:szCs w:val="24"/>
        </w:rPr>
        <w:t xml:space="preserve">, sacando adelante el negocio. </w:t>
      </w:r>
    </w:p>
    <w:p w:rsidR="00A06E7D" w:rsidRPr="0015099C" w:rsidRDefault="00A06E7D" w:rsidP="00840706">
      <w:pPr>
        <w:spacing w:line="240" w:lineRule="auto"/>
        <w:jc w:val="both"/>
        <w:rPr>
          <w:rFonts w:ascii="Arial" w:hAnsi="Arial" w:cs="Arial"/>
          <w:b/>
          <w:sz w:val="24"/>
          <w:szCs w:val="24"/>
        </w:rPr>
      </w:pPr>
      <w:r w:rsidRPr="0015099C">
        <w:rPr>
          <w:rFonts w:ascii="Arial" w:hAnsi="Arial" w:cs="Arial"/>
          <w:b/>
          <w:sz w:val="24"/>
          <w:szCs w:val="24"/>
        </w:rPr>
        <w:t xml:space="preserve">e) ¿Cuál es su aporte a la sociedad? </w:t>
      </w:r>
    </w:p>
    <w:p w:rsidR="0015099C" w:rsidRPr="005E61AE" w:rsidRDefault="0015099C" w:rsidP="00840706">
      <w:pPr>
        <w:pStyle w:val="NormalWeb"/>
        <w:shd w:val="clear" w:color="auto" w:fill="FFFFFF"/>
        <w:spacing w:before="0" w:beforeAutospacing="0" w:after="375" w:afterAutospacing="0"/>
        <w:jc w:val="both"/>
        <w:rPr>
          <w:rFonts w:ascii="Arial" w:hAnsi="Arial" w:cs="Arial"/>
          <w:color w:val="231F20"/>
          <w:szCs w:val="21"/>
        </w:rPr>
      </w:pPr>
      <w:r w:rsidRPr="005E61AE">
        <w:rPr>
          <w:rFonts w:ascii="Arial" w:hAnsi="Arial" w:cs="Arial"/>
          <w:color w:val="231F20"/>
          <w:szCs w:val="21"/>
        </w:rPr>
        <w:t xml:space="preserve">PIZZINI S.A encara diversas acciones </w:t>
      </w:r>
      <w:r w:rsidR="005E61AE" w:rsidRPr="005E61AE">
        <w:rPr>
          <w:rFonts w:ascii="Arial" w:hAnsi="Arial" w:cs="Arial"/>
          <w:color w:val="231F20"/>
          <w:szCs w:val="21"/>
        </w:rPr>
        <w:t xml:space="preserve">para ayudar a la sociedad. En primer lugar, </w:t>
      </w:r>
      <w:r w:rsidRPr="005E61AE">
        <w:rPr>
          <w:rFonts w:ascii="Arial" w:hAnsi="Arial" w:cs="Arial"/>
          <w:color w:val="231F20"/>
          <w:szCs w:val="21"/>
        </w:rPr>
        <w:t>envía</w:t>
      </w:r>
      <w:r w:rsidR="005E61AE" w:rsidRPr="005E61AE">
        <w:rPr>
          <w:rFonts w:ascii="Arial" w:hAnsi="Arial" w:cs="Arial"/>
          <w:color w:val="231F20"/>
          <w:szCs w:val="21"/>
        </w:rPr>
        <w:t>n</w:t>
      </w:r>
      <w:r w:rsidRPr="005E61AE">
        <w:rPr>
          <w:rFonts w:ascii="Arial" w:hAnsi="Arial" w:cs="Arial"/>
          <w:color w:val="231F20"/>
          <w:szCs w:val="21"/>
        </w:rPr>
        <w:t xml:space="preserve"> periódicamente, especialmente a “escuelitas” de frontera, una variedad de productos escolares de </w:t>
      </w:r>
      <w:r w:rsidR="005E61AE" w:rsidRPr="005E61AE">
        <w:rPr>
          <w:rFonts w:ascii="Arial" w:hAnsi="Arial" w:cs="Arial"/>
          <w:color w:val="231F20"/>
          <w:szCs w:val="21"/>
        </w:rPr>
        <w:t xml:space="preserve">su </w:t>
      </w:r>
      <w:r w:rsidRPr="005E61AE">
        <w:rPr>
          <w:rFonts w:ascii="Arial" w:hAnsi="Arial" w:cs="Arial"/>
          <w:color w:val="231F20"/>
          <w:szCs w:val="21"/>
        </w:rPr>
        <w:t>propia producción.</w:t>
      </w:r>
      <w:r w:rsidR="005E61AE" w:rsidRPr="005E61AE">
        <w:rPr>
          <w:rFonts w:ascii="Arial" w:hAnsi="Arial" w:cs="Arial"/>
          <w:color w:val="231F20"/>
          <w:szCs w:val="21"/>
        </w:rPr>
        <w:t xml:space="preserve"> </w:t>
      </w:r>
      <w:r w:rsidRPr="005E61AE">
        <w:rPr>
          <w:rFonts w:ascii="Arial" w:hAnsi="Arial" w:cs="Arial"/>
          <w:color w:val="231F20"/>
          <w:szCs w:val="21"/>
        </w:rPr>
        <w:t>Ot</w:t>
      </w:r>
      <w:r w:rsidR="005E61AE" w:rsidRPr="005E61AE">
        <w:rPr>
          <w:rFonts w:ascii="Arial" w:hAnsi="Arial" w:cs="Arial"/>
          <w:color w:val="231F20"/>
          <w:szCs w:val="21"/>
        </w:rPr>
        <w:t>ro de los focos en los cuales</w:t>
      </w:r>
      <w:r w:rsidRPr="005E61AE">
        <w:rPr>
          <w:rFonts w:ascii="Arial" w:hAnsi="Arial" w:cs="Arial"/>
          <w:color w:val="231F20"/>
          <w:szCs w:val="21"/>
        </w:rPr>
        <w:t xml:space="preserve"> hace</w:t>
      </w:r>
      <w:r w:rsidR="005E61AE" w:rsidRPr="005E61AE">
        <w:rPr>
          <w:rFonts w:ascii="Arial" w:hAnsi="Arial" w:cs="Arial"/>
          <w:color w:val="231F20"/>
          <w:szCs w:val="21"/>
        </w:rPr>
        <w:t>n</w:t>
      </w:r>
      <w:r w:rsidRPr="005E61AE">
        <w:rPr>
          <w:rFonts w:ascii="Arial" w:hAnsi="Arial" w:cs="Arial"/>
          <w:color w:val="231F20"/>
          <w:szCs w:val="21"/>
        </w:rPr>
        <w:t xml:space="preserve"> hincapié, es en la capacitación profesional de profesores de dibujo y artes plásticas. Algunos de los cursos que se dictan son:</w:t>
      </w:r>
    </w:p>
    <w:p w:rsidR="0015099C" w:rsidRPr="005E61AE" w:rsidRDefault="0015099C" w:rsidP="00840706">
      <w:pPr>
        <w:pStyle w:val="NormalWeb"/>
        <w:numPr>
          <w:ilvl w:val="0"/>
          <w:numId w:val="2"/>
        </w:numPr>
        <w:shd w:val="clear" w:color="auto" w:fill="FFFFFF"/>
        <w:spacing w:before="0" w:beforeAutospacing="0" w:after="375" w:afterAutospacing="0"/>
        <w:ind w:left="0"/>
        <w:jc w:val="both"/>
        <w:rPr>
          <w:rFonts w:ascii="Arial" w:hAnsi="Arial" w:cs="Arial"/>
          <w:color w:val="231F20"/>
          <w:szCs w:val="21"/>
        </w:rPr>
      </w:pPr>
      <w:r w:rsidRPr="005E61AE">
        <w:rPr>
          <w:rFonts w:ascii="Arial" w:hAnsi="Arial" w:cs="Arial"/>
          <w:color w:val="231F20"/>
          <w:szCs w:val="21"/>
        </w:rPr>
        <w:t>“La Estética Precolombina y su Simbología (Método y aplicación en las artes plásticas)” especialmente pensado para docentes de artes plásticas.</w:t>
      </w:r>
    </w:p>
    <w:p w:rsidR="0015099C" w:rsidRPr="005E61AE" w:rsidRDefault="0015099C" w:rsidP="00840706">
      <w:pPr>
        <w:pStyle w:val="NormalWeb"/>
        <w:numPr>
          <w:ilvl w:val="0"/>
          <w:numId w:val="2"/>
        </w:numPr>
        <w:shd w:val="clear" w:color="auto" w:fill="FFFFFF"/>
        <w:spacing w:before="0" w:beforeAutospacing="0" w:after="375" w:afterAutospacing="0"/>
        <w:ind w:left="0"/>
        <w:jc w:val="both"/>
        <w:rPr>
          <w:rFonts w:ascii="Arial" w:hAnsi="Arial" w:cs="Arial"/>
          <w:color w:val="231F20"/>
          <w:szCs w:val="21"/>
        </w:rPr>
      </w:pPr>
      <w:r w:rsidRPr="005E61AE">
        <w:rPr>
          <w:rFonts w:ascii="Arial" w:hAnsi="Arial" w:cs="Arial"/>
          <w:color w:val="231F20"/>
          <w:szCs w:val="21"/>
        </w:rPr>
        <w:t>“Proyecciones cilíndricas ortogonales, axonometría y perspectiva” para docentes de Dibujo Técnico.</w:t>
      </w:r>
    </w:p>
    <w:p w:rsidR="0015099C" w:rsidRPr="005E61AE" w:rsidRDefault="0015099C" w:rsidP="00840706">
      <w:pPr>
        <w:pStyle w:val="NormalWeb"/>
        <w:shd w:val="clear" w:color="auto" w:fill="FFFFFF"/>
        <w:spacing w:before="0" w:beforeAutospacing="0" w:after="375" w:afterAutospacing="0"/>
        <w:jc w:val="both"/>
        <w:rPr>
          <w:rFonts w:ascii="Arial" w:hAnsi="Arial" w:cs="Arial"/>
          <w:color w:val="231F20"/>
          <w:szCs w:val="21"/>
        </w:rPr>
      </w:pPr>
      <w:r w:rsidRPr="005E61AE">
        <w:rPr>
          <w:rFonts w:ascii="Arial" w:hAnsi="Arial" w:cs="Arial"/>
          <w:color w:val="231F20"/>
          <w:szCs w:val="21"/>
        </w:rPr>
        <w:t>Semanalmente se dan charlas didácticas en colegios técnicos y facultades de arquitectura y diseño. Surge entonces el ya reconocido “Premio Estímulo”. Organizado por cada institución con los premios aportados por la Empresa.</w:t>
      </w:r>
    </w:p>
    <w:p w:rsidR="005E61AE" w:rsidRDefault="005E61AE" w:rsidP="00840706">
      <w:pPr>
        <w:spacing w:line="240" w:lineRule="auto"/>
        <w:jc w:val="both"/>
        <w:rPr>
          <w:rFonts w:ascii="Arial" w:hAnsi="Arial" w:cs="Arial"/>
          <w:sz w:val="32"/>
          <w:szCs w:val="24"/>
        </w:rPr>
      </w:pPr>
    </w:p>
    <w:p w:rsidR="00A06E7D" w:rsidRPr="0015099C" w:rsidRDefault="00A06E7D" w:rsidP="00840706">
      <w:pPr>
        <w:spacing w:line="240" w:lineRule="auto"/>
        <w:jc w:val="both"/>
        <w:rPr>
          <w:rFonts w:ascii="Arial" w:hAnsi="Arial" w:cs="Arial"/>
          <w:b/>
          <w:sz w:val="24"/>
          <w:szCs w:val="24"/>
        </w:rPr>
      </w:pPr>
      <w:r w:rsidRPr="0015099C">
        <w:rPr>
          <w:rFonts w:ascii="Arial" w:hAnsi="Arial" w:cs="Arial"/>
          <w:b/>
          <w:sz w:val="24"/>
          <w:szCs w:val="24"/>
        </w:rPr>
        <w:lastRenderedPageBreak/>
        <w:t>f) Caracterizar la empresa</w:t>
      </w:r>
    </w:p>
    <w:p w:rsidR="0015099C" w:rsidRDefault="0015099C" w:rsidP="00840706">
      <w:pPr>
        <w:pStyle w:val="Prrafodelista"/>
        <w:numPr>
          <w:ilvl w:val="0"/>
          <w:numId w:val="1"/>
        </w:numPr>
        <w:spacing w:line="240" w:lineRule="auto"/>
        <w:jc w:val="both"/>
        <w:rPr>
          <w:rFonts w:ascii="Arial" w:hAnsi="Arial" w:cs="Arial"/>
          <w:sz w:val="24"/>
          <w:szCs w:val="24"/>
        </w:rPr>
      </w:pPr>
      <w:r>
        <w:rPr>
          <w:rFonts w:ascii="Arial" w:hAnsi="Arial" w:cs="Arial"/>
          <w:sz w:val="24"/>
          <w:szCs w:val="24"/>
        </w:rPr>
        <w:t>S</w:t>
      </w:r>
      <w:r w:rsidRPr="0015099C">
        <w:rPr>
          <w:rFonts w:ascii="Arial" w:hAnsi="Arial" w:cs="Arial"/>
          <w:sz w:val="24"/>
          <w:szCs w:val="24"/>
        </w:rPr>
        <w:t xml:space="preserve">egún su actividad: </w:t>
      </w:r>
      <w:r>
        <w:rPr>
          <w:rFonts w:ascii="Arial" w:hAnsi="Arial" w:cs="Arial"/>
          <w:sz w:val="24"/>
          <w:szCs w:val="24"/>
        </w:rPr>
        <w:t>fabril y comercial</w:t>
      </w:r>
    </w:p>
    <w:p w:rsidR="0015099C" w:rsidRDefault="0015099C" w:rsidP="00840706">
      <w:pPr>
        <w:pStyle w:val="Prrafodelista"/>
        <w:numPr>
          <w:ilvl w:val="0"/>
          <w:numId w:val="1"/>
        </w:numPr>
        <w:spacing w:line="240" w:lineRule="auto"/>
        <w:jc w:val="both"/>
        <w:rPr>
          <w:rFonts w:ascii="Arial" w:hAnsi="Arial" w:cs="Arial"/>
          <w:sz w:val="24"/>
          <w:szCs w:val="24"/>
        </w:rPr>
      </w:pPr>
      <w:r>
        <w:rPr>
          <w:rFonts w:ascii="Arial" w:hAnsi="Arial" w:cs="Arial"/>
          <w:sz w:val="24"/>
          <w:szCs w:val="24"/>
        </w:rPr>
        <w:t>Según su magnitud: grande</w:t>
      </w:r>
    </w:p>
    <w:p w:rsidR="0015099C" w:rsidRDefault="0015099C" w:rsidP="00840706">
      <w:pPr>
        <w:pStyle w:val="Prrafodelista"/>
        <w:numPr>
          <w:ilvl w:val="0"/>
          <w:numId w:val="1"/>
        </w:numPr>
        <w:spacing w:line="240" w:lineRule="auto"/>
        <w:jc w:val="both"/>
        <w:rPr>
          <w:rFonts w:ascii="Arial" w:hAnsi="Arial" w:cs="Arial"/>
          <w:sz w:val="24"/>
          <w:szCs w:val="24"/>
        </w:rPr>
      </w:pPr>
      <w:r>
        <w:rPr>
          <w:rFonts w:ascii="Arial" w:hAnsi="Arial" w:cs="Arial"/>
          <w:sz w:val="24"/>
          <w:szCs w:val="24"/>
        </w:rPr>
        <w:t>Según su relación con otras empresas: dominante</w:t>
      </w:r>
    </w:p>
    <w:p w:rsidR="005E61AE" w:rsidRDefault="0015099C" w:rsidP="00840706">
      <w:pPr>
        <w:pStyle w:val="Prrafodelista"/>
        <w:numPr>
          <w:ilvl w:val="0"/>
          <w:numId w:val="1"/>
        </w:numPr>
        <w:spacing w:line="240" w:lineRule="auto"/>
        <w:jc w:val="both"/>
        <w:rPr>
          <w:rFonts w:ascii="Arial" w:hAnsi="Arial" w:cs="Arial"/>
          <w:sz w:val="24"/>
          <w:szCs w:val="24"/>
        </w:rPr>
      </w:pPr>
      <w:r>
        <w:rPr>
          <w:rFonts w:ascii="Arial" w:hAnsi="Arial" w:cs="Arial"/>
          <w:sz w:val="24"/>
          <w:szCs w:val="24"/>
        </w:rPr>
        <w:t xml:space="preserve">Según </w:t>
      </w:r>
      <w:r w:rsidR="005E61AE">
        <w:rPr>
          <w:rFonts w:ascii="Arial" w:hAnsi="Arial" w:cs="Arial"/>
          <w:sz w:val="24"/>
          <w:szCs w:val="24"/>
        </w:rPr>
        <w:t>su capital: privada</w:t>
      </w:r>
    </w:p>
    <w:p w:rsidR="005E61AE" w:rsidRDefault="005E61AE" w:rsidP="00840706">
      <w:pPr>
        <w:spacing w:line="240" w:lineRule="auto"/>
        <w:jc w:val="both"/>
        <w:rPr>
          <w:rFonts w:ascii="Arial" w:hAnsi="Arial" w:cs="Arial"/>
          <w:b/>
          <w:sz w:val="24"/>
        </w:rPr>
      </w:pPr>
      <w:r w:rsidRPr="005E61AE">
        <w:rPr>
          <w:rFonts w:ascii="Arial" w:hAnsi="Arial" w:cs="Arial"/>
          <w:b/>
          <w:sz w:val="24"/>
        </w:rPr>
        <w:t>II) ¿Emprendedor se nace o se hace? Justificar la respuesta 2 puntos</w:t>
      </w:r>
    </w:p>
    <w:p w:rsidR="005E61AE" w:rsidRPr="005E61AE" w:rsidRDefault="005E61AE" w:rsidP="00840706">
      <w:pPr>
        <w:spacing w:line="240" w:lineRule="auto"/>
        <w:jc w:val="both"/>
        <w:rPr>
          <w:rFonts w:ascii="Arial" w:hAnsi="Arial" w:cs="Arial"/>
          <w:sz w:val="28"/>
        </w:rPr>
      </w:pPr>
      <w:r w:rsidRPr="005E61AE">
        <w:rPr>
          <w:rFonts w:ascii="Arial" w:hAnsi="Arial" w:cs="Arial"/>
          <w:color w:val="000000"/>
          <w:sz w:val="24"/>
          <w:shd w:val="clear" w:color="auto" w:fill="FFFFFF"/>
        </w:rPr>
        <w:t>En</w:t>
      </w:r>
      <w:r>
        <w:rPr>
          <w:rFonts w:ascii="Arial" w:hAnsi="Arial" w:cs="Arial"/>
          <w:color w:val="000000"/>
          <w:sz w:val="24"/>
          <w:shd w:val="clear" w:color="auto" w:fill="FFFFFF"/>
        </w:rPr>
        <w:t xml:space="preserve"> mi opinión, </w:t>
      </w:r>
      <w:r w:rsidRPr="005E61AE">
        <w:rPr>
          <w:rFonts w:ascii="Arial" w:hAnsi="Arial" w:cs="Arial"/>
          <w:color w:val="000000"/>
          <w:sz w:val="24"/>
          <w:shd w:val="clear" w:color="auto" w:fill="FFFFFF"/>
        </w:rPr>
        <w:t>ambos aspectos juegan un papel importante.</w:t>
      </w:r>
      <w:r w:rsidRPr="005E61AE">
        <w:rPr>
          <w:rFonts w:ascii="Arial" w:hAnsi="Arial" w:cs="Arial"/>
          <w:color w:val="000000"/>
          <w:sz w:val="24"/>
        </w:rPr>
        <w:br/>
      </w:r>
      <w:r w:rsidRPr="005E61AE">
        <w:rPr>
          <w:rFonts w:ascii="Arial" w:hAnsi="Arial" w:cs="Arial"/>
          <w:color w:val="000000"/>
          <w:sz w:val="24"/>
        </w:rPr>
        <w:br/>
      </w:r>
      <w:r w:rsidRPr="005E61AE">
        <w:rPr>
          <w:rFonts w:ascii="Arial" w:hAnsi="Arial" w:cs="Arial"/>
          <w:color w:val="000000"/>
          <w:sz w:val="24"/>
          <w:shd w:val="clear" w:color="auto" w:fill="FFFFFF"/>
        </w:rPr>
        <w:t>Por un lado, algunas personas pueden tener características innatas que les facilitan el camino del emprendimiento, como la creatividad, la resiliencia, la capacidad de asumir riesgos y una mentalidad proactiva. Estas cualidades pueden hacer que sea más natural para ellos iniciar y gestionar un negocio.</w:t>
      </w:r>
      <w:r w:rsidRPr="005E61AE">
        <w:rPr>
          <w:rFonts w:ascii="Arial" w:hAnsi="Arial" w:cs="Arial"/>
          <w:color w:val="000000"/>
          <w:sz w:val="24"/>
        </w:rPr>
        <w:br/>
      </w:r>
      <w:r w:rsidRPr="005E61AE">
        <w:rPr>
          <w:rFonts w:ascii="Arial" w:hAnsi="Arial" w:cs="Arial"/>
          <w:color w:val="000000"/>
          <w:sz w:val="24"/>
        </w:rPr>
        <w:br/>
      </w:r>
      <w:r w:rsidRPr="005E61AE">
        <w:rPr>
          <w:rFonts w:ascii="Arial" w:hAnsi="Arial" w:cs="Arial"/>
          <w:color w:val="000000"/>
          <w:sz w:val="24"/>
          <w:shd w:val="clear" w:color="auto" w:fill="FFFFFF"/>
        </w:rPr>
        <w:t>Por otro lado, el emprendimiento también es una habilidad que se puede aprender y desarrollar. A través de la educación, la experiencia y la práctica, muchas personas pueden adquirir las competencias necesarias para ser emprendedores exitosos. La formación en áreas como la gestión empresarial, el marketing y las finanzas, así como la experiencia en el mundo laboral, pueden ser fundamentales para construir un negocio.</w:t>
      </w:r>
      <w:r w:rsidRPr="005E61AE">
        <w:rPr>
          <w:rFonts w:ascii="Arial" w:hAnsi="Arial" w:cs="Arial"/>
          <w:color w:val="000000"/>
          <w:sz w:val="24"/>
        </w:rPr>
        <w:br/>
      </w:r>
      <w:r w:rsidRPr="005E61AE">
        <w:rPr>
          <w:rFonts w:ascii="Arial" w:hAnsi="Arial" w:cs="Arial"/>
          <w:color w:val="000000"/>
          <w:sz w:val="24"/>
        </w:rPr>
        <w:br/>
      </w:r>
      <w:r>
        <w:rPr>
          <w:rFonts w:ascii="Arial" w:hAnsi="Arial" w:cs="Arial"/>
          <w:color w:val="000000"/>
          <w:sz w:val="24"/>
          <w:shd w:val="clear" w:color="auto" w:fill="FFFFFF"/>
        </w:rPr>
        <w:t>S</w:t>
      </w:r>
      <w:r w:rsidRPr="005E61AE">
        <w:rPr>
          <w:rFonts w:ascii="Arial" w:hAnsi="Arial" w:cs="Arial"/>
          <w:color w:val="000000"/>
          <w:sz w:val="24"/>
          <w:shd w:val="clear" w:color="auto" w:fill="FFFFFF"/>
        </w:rPr>
        <w:t xml:space="preserve">e podría decir que el emprendimiento es una combinación de ambos: hay quienes tienen una predisposición natural, pero también hay muchos que, con dedicación y aprendizaje, pueden convertirse en emprendedores exitosos. </w:t>
      </w:r>
    </w:p>
    <w:p w:rsidR="005E61AE" w:rsidRPr="005E61AE" w:rsidRDefault="005E61AE" w:rsidP="00840706">
      <w:pPr>
        <w:spacing w:line="240" w:lineRule="auto"/>
        <w:jc w:val="both"/>
        <w:rPr>
          <w:rFonts w:ascii="Arial" w:hAnsi="Arial" w:cs="Arial"/>
          <w:b/>
          <w:sz w:val="24"/>
        </w:rPr>
      </w:pPr>
      <w:r w:rsidRPr="005E61AE">
        <w:rPr>
          <w:rFonts w:ascii="Arial" w:hAnsi="Arial" w:cs="Arial"/>
          <w:b/>
          <w:sz w:val="24"/>
        </w:rPr>
        <w:t xml:space="preserve">III) Marcar las respuestas correctas: </w:t>
      </w:r>
    </w:p>
    <w:p w:rsidR="005E61AE" w:rsidRPr="005E61AE" w:rsidRDefault="005E61AE" w:rsidP="00840706">
      <w:pPr>
        <w:spacing w:line="240" w:lineRule="auto"/>
        <w:jc w:val="both"/>
        <w:rPr>
          <w:rFonts w:ascii="Arial" w:hAnsi="Arial" w:cs="Arial"/>
          <w:b/>
          <w:sz w:val="24"/>
        </w:rPr>
      </w:pPr>
      <w:r w:rsidRPr="005E61AE">
        <w:rPr>
          <w:rFonts w:ascii="Arial" w:hAnsi="Arial" w:cs="Arial"/>
          <w:b/>
          <w:sz w:val="24"/>
        </w:rPr>
        <w:t xml:space="preserve">a) Las microempresas de producción por copia son: 1 punto </w:t>
      </w:r>
    </w:p>
    <w:p w:rsidR="005E61AE" w:rsidRPr="00840706" w:rsidRDefault="005E61AE" w:rsidP="00840706">
      <w:pPr>
        <w:spacing w:line="240" w:lineRule="auto"/>
        <w:jc w:val="both"/>
        <w:rPr>
          <w:rFonts w:ascii="Arial" w:hAnsi="Arial" w:cs="Arial"/>
          <w:b/>
          <w:color w:val="00B050"/>
          <w:sz w:val="24"/>
        </w:rPr>
      </w:pPr>
      <w:r w:rsidRPr="00840706">
        <w:rPr>
          <w:rFonts w:ascii="Arial" w:hAnsi="Arial" w:cs="Arial"/>
          <w:b/>
          <w:color w:val="00B050"/>
          <w:sz w:val="24"/>
        </w:rPr>
        <w:t xml:space="preserve">Producen bienes o servicios que ya están en el mercado </w:t>
      </w:r>
    </w:p>
    <w:p w:rsidR="005E61AE" w:rsidRPr="005E61AE" w:rsidRDefault="005E61AE" w:rsidP="00840706">
      <w:pPr>
        <w:spacing w:line="240" w:lineRule="auto"/>
        <w:jc w:val="both"/>
        <w:rPr>
          <w:rFonts w:ascii="Arial" w:hAnsi="Arial" w:cs="Arial"/>
          <w:sz w:val="24"/>
        </w:rPr>
      </w:pPr>
      <w:r w:rsidRPr="005E61AE">
        <w:rPr>
          <w:rFonts w:ascii="Arial" w:hAnsi="Arial" w:cs="Arial"/>
          <w:sz w:val="24"/>
        </w:rPr>
        <w:t xml:space="preserve">Producen bienes nuevos o servicios </w:t>
      </w:r>
    </w:p>
    <w:p w:rsidR="005E61AE" w:rsidRPr="005E61AE" w:rsidRDefault="00840706" w:rsidP="00840706">
      <w:pPr>
        <w:spacing w:line="240" w:lineRule="auto"/>
        <w:jc w:val="both"/>
        <w:rPr>
          <w:rFonts w:ascii="Arial" w:hAnsi="Arial" w:cs="Arial"/>
          <w:sz w:val="24"/>
        </w:rPr>
      </w:pPr>
      <w:r>
        <w:rPr>
          <w:rFonts w:ascii="Arial" w:hAnsi="Arial" w:cs="Arial"/>
          <w:sz w:val="24"/>
        </w:rPr>
        <w:t>Producen bienes existentes a lo</w:t>
      </w:r>
      <w:r w:rsidR="005E61AE" w:rsidRPr="005E61AE">
        <w:rPr>
          <w:rFonts w:ascii="Arial" w:hAnsi="Arial" w:cs="Arial"/>
          <w:sz w:val="24"/>
        </w:rPr>
        <w:t>s que se les introduce una modificación</w:t>
      </w:r>
    </w:p>
    <w:p w:rsidR="005E61AE" w:rsidRPr="005E61AE" w:rsidRDefault="005E61AE" w:rsidP="00840706">
      <w:pPr>
        <w:spacing w:line="240" w:lineRule="auto"/>
        <w:jc w:val="both"/>
        <w:rPr>
          <w:rFonts w:ascii="Arial" w:hAnsi="Arial" w:cs="Arial"/>
          <w:b/>
          <w:sz w:val="24"/>
        </w:rPr>
      </w:pPr>
      <w:r w:rsidRPr="005E61AE">
        <w:rPr>
          <w:rFonts w:ascii="Arial" w:hAnsi="Arial" w:cs="Arial"/>
          <w:b/>
          <w:sz w:val="24"/>
        </w:rPr>
        <w:t xml:space="preserve">b) ¿Cuáles son las ventajas del trabajo independiente? 1 punto </w:t>
      </w:r>
    </w:p>
    <w:p w:rsidR="005E61AE" w:rsidRPr="00840706" w:rsidRDefault="005E61AE" w:rsidP="00840706">
      <w:pPr>
        <w:spacing w:line="240" w:lineRule="auto"/>
        <w:jc w:val="both"/>
        <w:rPr>
          <w:rFonts w:ascii="Arial" w:hAnsi="Arial" w:cs="Arial"/>
          <w:b/>
          <w:color w:val="00B050"/>
          <w:sz w:val="24"/>
        </w:rPr>
      </w:pPr>
      <w:r w:rsidRPr="00840706">
        <w:rPr>
          <w:rFonts w:ascii="Arial" w:hAnsi="Arial" w:cs="Arial"/>
          <w:b/>
          <w:color w:val="00B050"/>
          <w:sz w:val="24"/>
        </w:rPr>
        <w:t>Sos tu propio Jefe</w:t>
      </w:r>
      <w:r w:rsidRPr="00840706">
        <w:rPr>
          <w:rFonts w:ascii="Arial" w:hAnsi="Arial" w:cs="Arial"/>
          <w:b/>
          <w:color w:val="00B050"/>
          <w:sz w:val="24"/>
        </w:rPr>
        <w:t>.</w:t>
      </w:r>
    </w:p>
    <w:p w:rsidR="005E61AE" w:rsidRPr="00840706" w:rsidRDefault="005E61AE" w:rsidP="00840706">
      <w:pPr>
        <w:spacing w:line="240" w:lineRule="auto"/>
        <w:jc w:val="both"/>
        <w:rPr>
          <w:rFonts w:ascii="Arial" w:hAnsi="Arial" w:cs="Arial"/>
          <w:b/>
          <w:color w:val="00B050"/>
          <w:sz w:val="24"/>
        </w:rPr>
      </w:pPr>
      <w:r w:rsidRPr="00840706">
        <w:rPr>
          <w:rFonts w:ascii="Arial" w:hAnsi="Arial" w:cs="Arial"/>
          <w:b/>
          <w:color w:val="00B050"/>
          <w:sz w:val="24"/>
        </w:rPr>
        <w:t>Manejas tus tiempos</w:t>
      </w:r>
      <w:r w:rsidRPr="00840706">
        <w:rPr>
          <w:rFonts w:ascii="Arial" w:hAnsi="Arial" w:cs="Arial"/>
          <w:b/>
          <w:color w:val="00B050"/>
          <w:sz w:val="24"/>
        </w:rPr>
        <w:t>.</w:t>
      </w:r>
      <w:r w:rsidRPr="00840706">
        <w:rPr>
          <w:rFonts w:ascii="Arial" w:hAnsi="Arial" w:cs="Arial"/>
          <w:b/>
          <w:color w:val="00B050"/>
          <w:sz w:val="24"/>
        </w:rPr>
        <w:t xml:space="preserve"> </w:t>
      </w:r>
    </w:p>
    <w:p w:rsidR="005E61AE" w:rsidRPr="005E61AE" w:rsidRDefault="005E61AE" w:rsidP="00840706">
      <w:pPr>
        <w:spacing w:line="240" w:lineRule="auto"/>
        <w:jc w:val="both"/>
        <w:rPr>
          <w:rFonts w:ascii="Arial" w:hAnsi="Arial" w:cs="Arial"/>
          <w:sz w:val="24"/>
        </w:rPr>
      </w:pPr>
      <w:r w:rsidRPr="005E61AE">
        <w:rPr>
          <w:rFonts w:ascii="Arial" w:hAnsi="Arial" w:cs="Arial"/>
          <w:sz w:val="24"/>
        </w:rPr>
        <w:t xml:space="preserve">No tienes estabilidad económica. </w:t>
      </w:r>
    </w:p>
    <w:p w:rsidR="005E61AE" w:rsidRPr="005E61AE" w:rsidRDefault="005E61AE" w:rsidP="00840706">
      <w:pPr>
        <w:spacing w:line="240" w:lineRule="auto"/>
        <w:jc w:val="both"/>
        <w:rPr>
          <w:rFonts w:ascii="Arial" w:hAnsi="Arial" w:cs="Arial"/>
          <w:sz w:val="24"/>
        </w:rPr>
      </w:pPr>
      <w:r w:rsidRPr="005E61AE">
        <w:rPr>
          <w:rFonts w:ascii="Arial" w:hAnsi="Arial" w:cs="Arial"/>
          <w:sz w:val="24"/>
        </w:rPr>
        <w:t>No Pu</w:t>
      </w:r>
      <w:r w:rsidRPr="005E61AE">
        <w:rPr>
          <w:rFonts w:ascii="Arial" w:hAnsi="Arial" w:cs="Arial"/>
          <w:sz w:val="24"/>
        </w:rPr>
        <w:t>edes implementar modificaciones.</w:t>
      </w:r>
    </w:p>
    <w:p w:rsidR="005E61AE" w:rsidRPr="005E61AE" w:rsidRDefault="005E61AE" w:rsidP="00840706">
      <w:pPr>
        <w:spacing w:line="240" w:lineRule="auto"/>
        <w:jc w:val="both"/>
        <w:rPr>
          <w:rFonts w:ascii="Arial" w:hAnsi="Arial" w:cs="Arial"/>
          <w:sz w:val="24"/>
        </w:rPr>
      </w:pPr>
      <w:r w:rsidRPr="005E61AE">
        <w:rPr>
          <w:rFonts w:ascii="Arial" w:hAnsi="Arial" w:cs="Arial"/>
          <w:sz w:val="24"/>
        </w:rPr>
        <w:t>Manejas la economía de tu provincia</w:t>
      </w:r>
      <w:r w:rsidRPr="005E61AE">
        <w:rPr>
          <w:rFonts w:ascii="Arial" w:hAnsi="Arial" w:cs="Arial"/>
          <w:sz w:val="24"/>
        </w:rPr>
        <w:t>.</w:t>
      </w:r>
      <w:r w:rsidRPr="005E61AE">
        <w:rPr>
          <w:rFonts w:ascii="Arial" w:hAnsi="Arial" w:cs="Arial"/>
          <w:sz w:val="24"/>
        </w:rPr>
        <w:t xml:space="preserve"> </w:t>
      </w:r>
    </w:p>
    <w:p w:rsidR="005E61AE" w:rsidRPr="00840706" w:rsidRDefault="005E61AE" w:rsidP="00840706">
      <w:pPr>
        <w:spacing w:line="240" w:lineRule="auto"/>
        <w:jc w:val="both"/>
        <w:rPr>
          <w:rFonts w:ascii="Arial" w:hAnsi="Arial" w:cs="Arial"/>
          <w:b/>
          <w:color w:val="00B050"/>
          <w:sz w:val="24"/>
        </w:rPr>
      </w:pPr>
      <w:r w:rsidRPr="00840706">
        <w:rPr>
          <w:rFonts w:ascii="Arial" w:hAnsi="Arial" w:cs="Arial"/>
          <w:b/>
          <w:color w:val="00B050"/>
          <w:sz w:val="24"/>
        </w:rPr>
        <w:t>Vos decidís en qué se usan los recursos</w:t>
      </w:r>
      <w:r w:rsidRPr="00840706">
        <w:rPr>
          <w:rFonts w:ascii="Arial" w:hAnsi="Arial" w:cs="Arial"/>
          <w:b/>
          <w:color w:val="00B050"/>
          <w:sz w:val="24"/>
        </w:rPr>
        <w:t>.</w:t>
      </w:r>
      <w:r w:rsidRPr="00840706">
        <w:rPr>
          <w:rFonts w:ascii="Arial" w:hAnsi="Arial" w:cs="Arial"/>
          <w:b/>
          <w:color w:val="00B050"/>
          <w:sz w:val="24"/>
        </w:rPr>
        <w:t xml:space="preserve"> </w:t>
      </w:r>
    </w:p>
    <w:p w:rsidR="005E61AE" w:rsidRPr="005E61AE" w:rsidRDefault="005E61AE" w:rsidP="00840706">
      <w:pPr>
        <w:spacing w:line="240" w:lineRule="auto"/>
        <w:jc w:val="both"/>
        <w:rPr>
          <w:rFonts w:ascii="Arial" w:hAnsi="Arial" w:cs="Arial"/>
          <w:b/>
          <w:sz w:val="24"/>
        </w:rPr>
      </w:pPr>
      <w:r w:rsidRPr="005E61AE">
        <w:rPr>
          <w:rFonts w:ascii="Arial" w:hAnsi="Arial" w:cs="Arial"/>
          <w:b/>
          <w:sz w:val="24"/>
        </w:rPr>
        <w:t xml:space="preserve">c) ¿Cuáles son las tareas que el emprendedor debe hacer para desarrollar un pensamiento creativo? 1 punto </w:t>
      </w:r>
    </w:p>
    <w:p w:rsidR="005E61AE" w:rsidRPr="005E61AE" w:rsidRDefault="005E61AE" w:rsidP="00840706">
      <w:pPr>
        <w:spacing w:line="240" w:lineRule="auto"/>
        <w:jc w:val="both"/>
        <w:rPr>
          <w:rFonts w:ascii="Arial" w:hAnsi="Arial" w:cs="Arial"/>
          <w:sz w:val="24"/>
        </w:rPr>
      </w:pPr>
      <w:r w:rsidRPr="005E61AE">
        <w:rPr>
          <w:rFonts w:ascii="Arial" w:hAnsi="Arial" w:cs="Arial"/>
          <w:b/>
          <w:color w:val="00B050"/>
          <w:sz w:val="24"/>
        </w:rPr>
        <w:t>Explorar, formarse, registrar lo que le llama la atención, imaginar, conectar, romper la rutina</w:t>
      </w:r>
      <w:r w:rsidRPr="005E61AE">
        <w:rPr>
          <w:rFonts w:ascii="Arial" w:hAnsi="Arial" w:cs="Arial"/>
          <w:sz w:val="24"/>
        </w:rPr>
        <w:t xml:space="preserve">. </w:t>
      </w:r>
    </w:p>
    <w:p w:rsidR="005E61AE" w:rsidRPr="005E61AE" w:rsidRDefault="005E61AE" w:rsidP="00840706">
      <w:pPr>
        <w:spacing w:line="240" w:lineRule="auto"/>
        <w:jc w:val="both"/>
        <w:rPr>
          <w:rFonts w:ascii="Arial" w:hAnsi="Arial" w:cs="Arial"/>
          <w:sz w:val="24"/>
        </w:rPr>
      </w:pPr>
      <w:r w:rsidRPr="005E61AE">
        <w:rPr>
          <w:rFonts w:ascii="Arial" w:hAnsi="Arial" w:cs="Arial"/>
          <w:sz w:val="24"/>
        </w:rPr>
        <w:t>Registrar lo que le llama la atención, Imaginar, conectar, romper la rutina.</w:t>
      </w:r>
    </w:p>
    <w:p w:rsidR="005E61AE" w:rsidRPr="005E61AE" w:rsidRDefault="005E61AE" w:rsidP="00840706">
      <w:pPr>
        <w:spacing w:line="240" w:lineRule="auto"/>
        <w:jc w:val="both"/>
        <w:rPr>
          <w:rFonts w:ascii="Arial" w:hAnsi="Arial" w:cs="Arial"/>
          <w:sz w:val="24"/>
        </w:rPr>
      </w:pPr>
      <w:r w:rsidRPr="005E61AE">
        <w:rPr>
          <w:rFonts w:ascii="Arial" w:hAnsi="Arial" w:cs="Arial"/>
          <w:sz w:val="24"/>
        </w:rPr>
        <w:lastRenderedPageBreak/>
        <w:t xml:space="preserve">Formarse, registrar lo que le llama </w:t>
      </w:r>
      <w:r w:rsidRPr="005E61AE">
        <w:rPr>
          <w:rFonts w:ascii="Arial" w:hAnsi="Arial" w:cs="Arial"/>
          <w:sz w:val="24"/>
        </w:rPr>
        <w:t>la atención, Imaginar, conectar.</w:t>
      </w:r>
    </w:p>
    <w:p w:rsidR="005E61AE" w:rsidRPr="005E61AE" w:rsidRDefault="005E61AE" w:rsidP="00840706">
      <w:pPr>
        <w:spacing w:line="240" w:lineRule="auto"/>
        <w:jc w:val="both"/>
        <w:rPr>
          <w:rFonts w:ascii="Arial" w:hAnsi="Arial" w:cs="Arial"/>
          <w:sz w:val="24"/>
        </w:rPr>
      </w:pPr>
      <w:r w:rsidRPr="005E61AE">
        <w:rPr>
          <w:rFonts w:ascii="Arial" w:hAnsi="Arial" w:cs="Arial"/>
          <w:sz w:val="24"/>
        </w:rPr>
        <w:t xml:space="preserve">Observar con mayor atención, agudizar la </w:t>
      </w:r>
      <w:r w:rsidRPr="005E61AE">
        <w:rPr>
          <w:rFonts w:ascii="Arial" w:hAnsi="Arial" w:cs="Arial"/>
          <w:sz w:val="24"/>
        </w:rPr>
        <w:t>escucha y focalizar la energía.</w:t>
      </w:r>
    </w:p>
    <w:p w:rsidR="005E61AE" w:rsidRPr="005E61AE" w:rsidRDefault="005E61AE" w:rsidP="00840706">
      <w:pPr>
        <w:spacing w:line="240" w:lineRule="auto"/>
        <w:jc w:val="both"/>
        <w:rPr>
          <w:rFonts w:ascii="Arial" w:hAnsi="Arial" w:cs="Arial"/>
          <w:sz w:val="28"/>
          <w:szCs w:val="24"/>
        </w:rPr>
      </w:pPr>
      <w:r w:rsidRPr="005E61AE">
        <w:rPr>
          <w:rFonts w:ascii="Arial" w:hAnsi="Arial" w:cs="Arial"/>
          <w:sz w:val="24"/>
        </w:rPr>
        <w:t xml:space="preserve">Conectándote todo el tiempo con el </w:t>
      </w:r>
      <w:bookmarkStart w:id="0" w:name="_GoBack"/>
      <w:bookmarkEnd w:id="0"/>
      <w:r w:rsidRPr="005E61AE">
        <w:rPr>
          <w:rFonts w:ascii="Arial" w:hAnsi="Arial" w:cs="Arial"/>
          <w:sz w:val="24"/>
        </w:rPr>
        <w:t>emprendimiento, permite que las ideas</w:t>
      </w:r>
      <w:r w:rsidRPr="005E61AE">
        <w:rPr>
          <w:rFonts w:ascii="Arial" w:hAnsi="Arial" w:cs="Arial"/>
          <w:sz w:val="24"/>
        </w:rPr>
        <w:t>.</w:t>
      </w:r>
    </w:p>
    <w:sectPr w:rsidR="005E61AE" w:rsidRPr="005E61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8712B"/>
    <w:multiLevelType w:val="hybridMultilevel"/>
    <w:tmpl w:val="96DCE9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6D6D42A1"/>
    <w:multiLevelType w:val="multilevel"/>
    <w:tmpl w:val="A4DC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E7D"/>
    <w:rsid w:val="0015099C"/>
    <w:rsid w:val="005E61AE"/>
    <w:rsid w:val="00697C32"/>
    <w:rsid w:val="00795CD6"/>
    <w:rsid w:val="00840706"/>
    <w:rsid w:val="00A06E7D"/>
    <w:rsid w:val="00AD6B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AA96D-F43E-44AE-8DF4-E22FE8A9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06E7D"/>
    <w:rPr>
      <w:color w:val="0563C1" w:themeColor="hyperlink"/>
      <w:u w:val="single"/>
    </w:rPr>
  </w:style>
  <w:style w:type="paragraph" w:styleId="Prrafodelista">
    <w:name w:val="List Paragraph"/>
    <w:basedOn w:val="Normal"/>
    <w:uiPriority w:val="34"/>
    <w:qFormat/>
    <w:rsid w:val="0015099C"/>
    <w:pPr>
      <w:ind w:left="720"/>
      <w:contextualSpacing/>
    </w:pPr>
  </w:style>
  <w:style w:type="paragraph" w:styleId="NormalWeb">
    <w:name w:val="Normal (Web)"/>
    <w:basedOn w:val="Normal"/>
    <w:uiPriority w:val="99"/>
    <w:semiHidden/>
    <w:unhideWhenUsed/>
    <w:rsid w:val="0015099C"/>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0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1016</Words>
  <Characters>5589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2024-07-29T22:30:00Z</dcterms:created>
  <dcterms:modified xsi:type="dcterms:W3CDTF">2024-07-29T23:24:00Z</dcterms:modified>
</cp:coreProperties>
</file>