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23FB" w14:textId="5BE09D9A" w:rsidR="00481AEA" w:rsidRDefault="003B00E1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32796BA6" wp14:editId="7EDE7377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3807" cy="106574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7" cy="1065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9F696" w14:textId="1A8ADA2D" w:rsidR="00481AEA" w:rsidRDefault="00481AEA">
      <w:pPr>
        <w:rPr>
          <w:lang w:val="es-ES"/>
        </w:rPr>
      </w:pPr>
    </w:p>
    <w:p w14:paraId="0B87303C" w14:textId="40588AD2" w:rsidR="00481AEA" w:rsidRDefault="00481AEA">
      <w:pPr>
        <w:rPr>
          <w:lang w:val="es-ES"/>
        </w:rPr>
      </w:pPr>
    </w:p>
    <w:p w14:paraId="58431009" w14:textId="77777777" w:rsidR="00481AEA" w:rsidRDefault="00481AEA">
      <w:pPr>
        <w:rPr>
          <w:lang w:val="es-ES"/>
        </w:rPr>
      </w:pPr>
    </w:p>
    <w:p w14:paraId="4E288DF8" w14:textId="77777777" w:rsidR="00481AEA" w:rsidRDefault="00481AEA">
      <w:pPr>
        <w:rPr>
          <w:lang w:val="es-ES"/>
        </w:rPr>
      </w:pPr>
    </w:p>
    <w:p w14:paraId="6816E181" w14:textId="77777777" w:rsidR="00481AEA" w:rsidRDefault="00481AEA">
      <w:pPr>
        <w:rPr>
          <w:lang w:val="es-ES"/>
        </w:rPr>
      </w:pPr>
    </w:p>
    <w:p w14:paraId="3E3B1676" w14:textId="77777777" w:rsidR="00481AEA" w:rsidRDefault="00481AEA">
      <w:pPr>
        <w:rPr>
          <w:lang w:val="es-ES"/>
        </w:rPr>
      </w:pPr>
    </w:p>
    <w:p w14:paraId="63CC7705" w14:textId="77777777" w:rsidR="00481AEA" w:rsidRDefault="00481AEA">
      <w:pPr>
        <w:rPr>
          <w:lang w:val="es-ES"/>
        </w:rPr>
      </w:pPr>
    </w:p>
    <w:p w14:paraId="0C3C8230" w14:textId="77777777" w:rsidR="00481AEA" w:rsidRDefault="00481AEA">
      <w:pPr>
        <w:rPr>
          <w:lang w:val="es-ES"/>
        </w:rPr>
      </w:pPr>
    </w:p>
    <w:p w14:paraId="2DF3E3B2" w14:textId="77777777" w:rsidR="00481AEA" w:rsidRDefault="00481AEA">
      <w:pPr>
        <w:rPr>
          <w:lang w:val="es-ES"/>
        </w:rPr>
      </w:pPr>
    </w:p>
    <w:p w14:paraId="523B4029" w14:textId="77777777" w:rsidR="00481AEA" w:rsidRDefault="00481AEA">
      <w:pPr>
        <w:rPr>
          <w:lang w:val="es-ES"/>
        </w:rPr>
      </w:pPr>
    </w:p>
    <w:p w14:paraId="53B63658" w14:textId="77777777" w:rsidR="00481AEA" w:rsidRDefault="00481AEA">
      <w:pPr>
        <w:rPr>
          <w:lang w:val="es-ES"/>
        </w:rPr>
      </w:pPr>
    </w:p>
    <w:p w14:paraId="0034845D" w14:textId="77777777" w:rsidR="00481AEA" w:rsidRDefault="00481AEA">
      <w:pPr>
        <w:rPr>
          <w:lang w:val="es-ES"/>
        </w:rPr>
      </w:pPr>
    </w:p>
    <w:p w14:paraId="4FA6398B" w14:textId="77777777" w:rsidR="00481AEA" w:rsidRDefault="00481AEA">
      <w:pPr>
        <w:rPr>
          <w:lang w:val="es-ES"/>
        </w:rPr>
      </w:pPr>
    </w:p>
    <w:p w14:paraId="3F06A8D0" w14:textId="77777777" w:rsidR="00481AEA" w:rsidRDefault="00481AEA">
      <w:pPr>
        <w:rPr>
          <w:lang w:val="es-ES"/>
        </w:rPr>
      </w:pPr>
    </w:p>
    <w:p w14:paraId="3DB5E126" w14:textId="77777777" w:rsidR="00481AEA" w:rsidRDefault="00481AEA">
      <w:pPr>
        <w:rPr>
          <w:lang w:val="es-ES"/>
        </w:rPr>
      </w:pPr>
    </w:p>
    <w:p w14:paraId="48275960" w14:textId="77777777" w:rsidR="00481AEA" w:rsidRDefault="00481AEA">
      <w:pPr>
        <w:rPr>
          <w:lang w:val="es-ES"/>
        </w:rPr>
      </w:pPr>
    </w:p>
    <w:p w14:paraId="1B9A139E" w14:textId="77777777" w:rsidR="00481AEA" w:rsidRDefault="00481AEA">
      <w:pPr>
        <w:rPr>
          <w:lang w:val="es-ES"/>
        </w:rPr>
      </w:pPr>
    </w:p>
    <w:p w14:paraId="79291113" w14:textId="77777777" w:rsidR="00481AEA" w:rsidRDefault="00481AEA">
      <w:pPr>
        <w:rPr>
          <w:lang w:val="es-ES"/>
        </w:rPr>
      </w:pPr>
    </w:p>
    <w:p w14:paraId="6B66DC02" w14:textId="77777777" w:rsidR="00481AEA" w:rsidRDefault="00481AEA">
      <w:pPr>
        <w:rPr>
          <w:lang w:val="es-ES"/>
        </w:rPr>
      </w:pPr>
    </w:p>
    <w:p w14:paraId="4C06A7A0" w14:textId="77777777" w:rsidR="00481AEA" w:rsidRDefault="00481AEA">
      <w:pPr>
        <w:rPr>
          <w:lang w:val="es-ES"/>
        </w:rPr>
      </w:pPr>
    </w:p>
    <w:p w14:paraId="2265BB89" w14:textId="77777777" w:rsidR="00481AEA" w:rsidRDefault="00481AEA">
      <w:pPr>
        <w:rPr>
          <w:lang w:val="es-ES"/>
        </w:rPr>
      </w:pPr>
    </w:p>
    <w:p w14:paraId="07665E3A" w14:textId="77777777" w:rsidR="00481AEA" w:rsidRDefault="00481AEA">
      <w:pPr>
        <w:rPr>
          <w:lang w:val="es-ES"/>
        </w:rPr>
      </w:pPr>
    </w:p>
    <w:p w14:paraId="21EFA0C5" w14:textId="77777777" w:rsidR="00481AEA" w:rsidRDefault="00481AEA">
      <w:pPr>
        <w:rPr>
          <w:lang w:val="es-ES"/>
        </w:rPr>
      </w:pPr>
    </w:p>
    <w:p w14:paraId="2CE9039E" w14:textId="77777777" w:rsidR="00481AEA" w:rsidRDefault="00481AEA">
      <w:pPr>
        <w:rPr>
          <w:lang w:val="es-ES"/>
        </w:rPr>
      </w:pPr>
    </w:p>
    <w:p w14:paraId="67818A82" w14:textId="77777777" w:rsidR="00481AEA" w:rsidRDefault="00481AEA">
      <w:pPr>
        <w:rPr>
          <w:lang w:val="es-ES"/>
        </w:rPr>
      </w:pPr>
    </w:p>
    <w:p w14:paraId="236658D3" w14:textId="77777777" w:rsidR="00481AEA" w:rsidRDefault="00481AEA">
      <w:pPr>
        <w:rPr>
          <w:lang w:val="es-ES"/>
        </w:rPr>
      </w:pPr>
    </w:p>
    <w:p w14:paraId="123D138F" w14:textId="77777777" w:rsidR="00481AEA" w:rsidRDefault="00481AEA">
      <w:pPr>
        <w:rPr>
          <w:lang w:val="es-ES"/>
        </w:rPr>
      </w:pPr>
    </w:p>
    <w:p w14:paraId="1D1952A2" w14:textId="77777777" w:rsidR="00481AEA" w:rsidRDefault="00481AEA">
      <w:pPr>
        <w:rPr>
          <w:lang w:val="es-ES"/>
        </w:rPr>
      </w:pPr>
    </w:p>
    <w:p w14:paraId="5DA0C216" w14:textId="77777777" w:rsidR="00481AEA" w:rsidRDefault="00481AEA">
      <w:pPr>
        <w:rPr>
          <w:lang w:val="es-ES"/>
        </w:rPr>
      </w:pPr>
    </w:p>
    <w:p w14:paraId="6AC09F9D" w14:textId="77777777" w:rsidR="003B00E1" w:rsidRDefault="003B00E1">
      <w:pPr>
        <w:rPr>
          <w:lang w:val="es-ES"/>
        </w:rPr>
      </w:pPr>
    </w:p>
    <w:p w14:paraId="06A1677D" w14:textId="530B120F" w:rsidR="00D81BCD" w:rsidRPr="003B00E1" w:rsidRDefault="00C8409F">
      <w:pPr>
        <w:rPr>
          <w:rFonts w:ascii="Arial" w:hAnsi="Arial" w:cs="Arial"/>
          <w:b/>
          <w:bCs/>
          <w:lang w:val="es-ES"/>
        </w:rPr>
      </w:pPr>
      <w:r w:rsidRPr="003B00E1">
        <w:rPr>
          <w:rFonts w:ascii="Arial" w:hAnsi="Arial" w:cs="Arial"/>
          <w:b/>
          <w:bCs/>
          <w:lang w:val="es-ES"/>
        </w:rPr>
        <w:lastRenderedPageBreak/>
        <w:t>Educación digital.</w:t>
      </w:r>
    </w:p>
    <w:p w14:paraId="515C5580" w14:textId="77777777" w:rsidR="00C8409F" w:rsidRPr="003B00E1" w:rsidRDefault="00C8409F">
      <w:pPr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Actividad 1:</w:t>
      </w:r>
    </w:p>
    <w:p w14:paraId="6A59A2FF" w14:textId="29BA4832" w:rsidR="00C8409F" w:rsidRPr="003B00E1" w:rsidRDefault="00C8409F" w:rsidP="00C8409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B00E1">
        <w:rPr>
          <w:rFonts w:ascii="Arial" w:hAnsi="Arial" w:cs="Arial"/>
        </w:rPr>
        <w:t xml:space="preserve">Lean la sección de Propósitos y luego indiquen de </w:t>
      </w:r>
      <w:r w:rsidRPr="003B00E1">
        <w:rPr>
          <w:rFonts w:ascii="Arial" w:hAnsi="Arial" w:cs="Arial"/>
        </w:rPr>
        <w:t>¿</w:t>
      </w:r>
      <w:r w:rsidRPr="003B00E1">
        <w:rPr>
          <w:rFonts w:ascii="Arial" w:hAnsi="Arial" w:cs="Arial"/>
        </w:rPr>
        <w:t>qué se trata la Educación digital?</w:t>
      </w:r>
    </w:p>
    <w:p w14:paraId="379F4727" w14:textId="12BB1918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La educación digital se refiere a la integración de los elementos de la información y la comunicación (TIC) en el proceso educativo, con el objetivo de potenciar el aprendizaje y el desarrollo de competencias digitales en los estudiantes.</w:t>
      </w:r>
    </w:p>
    <w:p w14:paraId="5407F4AA" w14:textId="77777777" w:rsidR="00C8409F" w:rsidRPr="003B00E1" w:rsidRDefault="00C8409F" w:rsidP="00C8409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B00E1">
        <w:rPr>
          <w:rFonts w:ascii="Arial" w:hAnsi="Arial" w:cs="Arial"/>
        </w:rPr>
        <w:t>¿</w:t>
      </w:r>
      <w:r w:rsidRPr="003B00E1">
        <w:rPr>
          <w:rFonts w:ascii="Arial" w:hAnsi="Arial" w:cs="Arial"/>
        </w:rPr>
        <w:t>Cuál es la importancia de su aplicación como complemento del proceso de enseñanza</w:t>
      </w:r>
      <w:r w:rsidRPr="003B00E1">
        <w:rPr>
          <w:rFonts w:ascii="Arial" w:hAnsi="Arial" w:cs="Arial"/>
        </w:rPr>
        <w:t xml:space="preserve"> </w:t>
      </w:r>
      <w:r w:rsidRPr="003B00E1">
        <w:rPr>
          <w:rFonts w:ascii="Arial" w:hAnsi="Arial" w:cs="Arial"/>
        </w:rPr>
        <w:t>aprendizaje?</w:t>
      </w:r>
    </w:p>
    <w:p w14:paraId="1A62021F" w14:textId="7C188735" w:rsidR="00C8409F" w:rsidRPr="003B00E1" w:rsidRDefault="00C8409F" w:rsidP="00C8409F">
      <w:pPr>
        <w:ind w:left="360"/>
        <w:rPr>
          <w:rFonts w:ascii="Arial" w:hAnsi="Arial" w:cs="Arial"/>
        </w:rPr>
      </w:pPr>
      <w:r w:rsidRPr="003B00E1">
        <w:rPr>
          <w:rFonts w:ascii="Arial" w:hAnsi="Arial" w:cs="Arial"/>
          <w:lang w:val="es-ES"/>
        </w:rPr>
        <w:t>La aplicación de la educación digital es importante como complemento del proceso de enseñasa-apredizaje porque permite adaptar la educación a las demandas de la sociedad actual, fomenta la adquisición de competencias digitales necesarias para la vida cotidiana y laboral, a su vez facilita el acceso a información y recursos educativos de calidad.</w:t>
      </w:r>
    </w:p>
    <w:p w14:paraId="353C3AD8" w14:textId="0A7AF285" w:rsidR="00C8409F" w:rsidRPr="003B00E1" w:rsidRDefault="00C8409F" w:rsidP="00C8409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B00E1">
        <w:rPr>
          <w:rFonts w:ascii="Arial" w:hAnsi="Arial" w:cs="Arial"/>
        </w:rPr>
        <w:t xml:space="preserve">Teniendo en cuenta el siguiente gráfico indique </w:t>
      </w:r>
      <w:r w:rsidRPr="003B00E1">
        <w:rPr>
          <w:rFonts w:ascii="Arial" w:hAnsi="Arial" w:cs="Arial"/>
        </w:rPr>
        <w:t>¿</w:t>
      </w:r>
      <w:r w:rsidRPr="003B00E1">
        <w:rPr>
          <w:rFonts w:ascii="Arial" w:hAnsi="Arial" w:cs="Arial"/>
        </w:rPr>
        <w:t>qué competencias se desarrollan con la aplicación de la educación digital? Describa brevemente cada una de ellas. (con color se mencionan las competencias y se describen a continuación de la imagen en el apunte – Páginas 10 a 13)</w:t>
      </w:r>
    </w:p>
    <w:p w14:paraId="6EBC3275" w14:textId="6BD78A0D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Las competencias que se relacionan con la educación digital son:</w:t>
      </w:r>
    </w:p>
    <w:p w14:paraId="46D7F29C" w14:textId="5581A1FC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-Alfabetización digital </w:t>
      </w:r>
    </w:p>
    <w:p w14:paraId="697350B0" w14:textId="66FE0C59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-Comunicación y colaboración</w:t>
      </w:r>
    </w:p>
    <w:p w14:paraId="3FE8E652" w14:textId="7590B836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-Creación de contenido </w:t>
      </w:r>
    </w:p>
    <w:p w14:paraId="4C7F04FB" w14:textId="59DF0054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-Seguridad digital</w:t>
      </w:r>
    </w:p>
    <w:p w14:paraId="5B1C7DFE" w14:textId="009B89C5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-Resolución de problemas </w:t>
      </w:r>
    </w:p>
    <w:p w14:paraId="78371DB2" w14:textId="6FD97579" w:rsidR="00C8409F" w:rsidRPr="003B00E1" w:rsidRDefault="00C8409F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4) </w:t>
      </w:r>
      <w:r w:rsidR="00481AEA" w:rsidRPr="003B00E1">
        <w:rPr>
          <w:rFonts w:ascii="Arial" w:hAnsi="Arial" w:cs="Arial"/>
          <w:lang w:val="es-ES"/>
        </w:rPr>
        <w:t>Agrupe por capacidades esas competencias (con gris se mencionan las capacidades)</w:t>
      </w:r>
    </w:p>
    <w:p w14:paraId="047C900E" w14:textId="6702D663" w:rsidR="00481AEA" w:rsidRPr="003B00E1" w:rsidRDefault="00481AEA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Las competencias mencionadas se agrupan por capacidades que incluyen:</w:t>
      </w:r>
    </w:p>
    <w:p w14:paraId="72E79118" w14:textId="67838A5A" w:rsidR="00481AEA" w:rsidRPr="003B00E1" w:rsidRDefault="00481AEA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-Compromiso y responsabilidad</w:t>
      </w:r>
    </w:p>
    <w:p w14:paraId="3C5F8B6B" w14:textId="46B72B0F" w:rsidR="00481AEA" w:rsidRPr="003B00E1" w:rsidRDefault="00481AEA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-Trabajo con otros </w:t>
      </w:r>
    </w:p>
    <w:p w14:paraId="7BFBB7FC" w14:textId="728C7511" w:rsidR="00481AEA" w:rsidRPr="003B00E1" w:rsidRDefault="00481AEA" w:rsidP="00C8409F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-Competencias digitales </w:t>
      </w:r>
    </w:p>
    <w:p w14:paraId="61EB7C72" w14:textId="77777777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5) En los globos externos del gráfico se mencionan los ejes destacados de la Alfabetización</w:t>
      </w:r>
    </w:p>
    <w:p w14:paraId="2212048C" w14:textId="010C1A5B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digital, describa brevemente cada uno de ellos (páginas 15 y 16).</w:t>
      </w:r>
    </w:p>
    <w:p w14:paraId="485BC503" w14:textId="147F8CB6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Los ejes destacados de la alfabetización digital son:</w:t>
      </w:r>
    </w:p>
    <w:p w14:paraId="28D48B8F" w14:textId="6DA53F40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-</w:t>
      </w:r>
      <w:r w:rsidR="003B00E1" w:rsidRPr="003B00E1">
        <w:rPr>
          <w:rFonts w:ascii="Arial" w:hAnsi="Arial" w:cs="Arial"/>
          <w:lang w:val="es-ES"/>
        </w:rPr>
        <w:t>Programación</w:t>
      </w:r>
      <w:r w:rsidRPr="003B00E1">
        <w:rPr>
          <w:rFonts w:ascii="Arial" w:hAnsi="Arial" w:cs="Arial"/>
          <w:lang w:val="es-ES"/>
        </w:rPr>
        <w:t xml:space="preserve">, pensamiento computacional y </w:t>
      </w:r>
      <w:r w:rsidR="003B00E1" w:rsidRPr="003B00E1">
        <w:rPr>
          <w:rFonts w:ascii="Arial" w:hAnsi="Arial" w:cs="Arial"/>
          <w:lang w:val="es-ES"/>
        </w:rPr>
        <w:t>robótica</w:t>
      </w:r>
      <w:r w:rsidRPr="003B00E1">
        <w:rPr>
          <w:rFonts w:ascii="Arial" w:hAnsi="Arial" w:cs="Arial"/>
          <w:lang w:val="es-ES"/>
        </w:rPr>
        <w:t xml:space="preserve">: promueve la </w:t>
      </w:r>
      <w:r w:rsidR="003B00E1" w:rsidRPr="003B00E1">
        <w:rPr>
          <w:rFonts w:ascii="Arial" w:hAnsi="Arial" w:cs="Arial"/>
          <w:lang w:val="es-ES"/>
        </w:rPr>
        <w:t>compresión</w:t>
      </w:r>
      <w:r w:rsidRPr="003B00E1">
        <w:rPr>
          <w:rFonts w:ascii="Arial" w:hAnsi="Arial" w:cs="Arial"/>
          <w:lang w:val="es-ES"/>
        </w:rPr>
        <w:t xml:space="preserve"> de los lenguajes y </w:t>
      </w:r>
      <w:r w:rsidR="003B00E1" w:rsidRPr="003B00E1">
        <w:rPr>
          <w:rFonts w:ascii="Arial" w:hAnsi="Arial" w:cs="Arial"/>
          <w:lang w:val="es-ES"/>
        </w:rPr>
        <w:t>lógica</w:t>
      </w:r>
      <w:r w:rsidRPr="003B00E1">
        <w:rPr>
          <w:rFonts w:ascii="Arial" w:hAnsi="Arial" w:cs="Arial"/>
          <w:lang w:val="es-ES"/>
        </w:rPr>
        <w:t xml:space="preserve"> de las computadoras en relación con el entorno sociocultural </w:t>
      </w:r>
    </w:p>
    <w:p w14:paraId="005FCE16" w14:textId="62385A52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lastRenderedPageBreak/>
        <w:t>-</w:t>
      </w:r>
      <w:r w:rsidR="003B00E1" w:rsidRPr="003B00E1">
        <w:rPr>
          <w:rFonts w:ascii="Arial" w:hAnsi="Arial" w:cs="Arial"/>
          <w:lang w:val="es-ES"/>
        </w:rPr>
        <w:t>Ciudadanía</w:t>
      </w:r>
      <w:r w:rsidRPr="003B00E1">
        <w:rPr>
          <w:rFonts w:ascii="Arial" w:hAnsi="Arial" w:cs="Arial"/>
          <w:lang w:val="es-ES"/>
        </w:rPr>
        <w:t xml:space="preserve"> digital: Fomenta el uso </w:t>
      </w:r>
      <w:r w:rsidR="00E67C97" w:rsidRPr="003B00E1">
        <w:rPr>
          <w:rFonts w:ascii="Arial" w:hAnsi="Arial" w:cs="Arial"/>
          <w:lang w:val="es-ES"/>
        </w:rPr>
        <w:t>responsable y ético de la tecnología para participar activamente en la sociedad digital</w:t>
      </w:r>
    </w:p>
    <w:p w14:paraId="2D9A133B" w14:textId="2091BF72" w:rsidR="00E67C97" w:rsidRPr="003B00E1" w:rsidRDefault="00E67C97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 xml:space="preserve">-Cultura digital: </w:t>
      </w:r>
      <w:r w:rsidR="003B00E1" w:rsidRPr="003B00E1">
        <w:rPr>
          <w:rFonts w:ascii="Arial" w:hAnsi="Arial" w:cs="Arial"/>
          <w:lang w:val="es-ES"/>
        </w:rPr>
        <w:t>Incentiva</w:t>
      </w:r>
      <w:r w:rsidRPr="003B00E1">
        <w:rPr>
          <w:rFonts w:ascii="Arial" w:hAnsi="Arial" w:cs="Arial"/>
          <w:lang w:val="es-ES"/>
        </w:rPr>
        <w:t xml:space="preserve"> la exploración y el </w:t>
      </w:r>
      <w:r w:rsidR="003B00E1" w:rsidRPr="003B00E1">
        <w:rPr>
          <w:rFonts w:ascii="Arial" w:hAnsi="Arial" w:cs="Arial"/>
          <w:lang w:val="es-ES"/>
        </w:rPr>
        <w:t>disfrute</w:t>
      </w:r>
      <w:r w:rsidRPr="003B00E1">
        <w:rPr>
          <w:rFonts w:ascii="Arial" w:hAnsi="Arial" w:cs="Arial"/>
          <w:lang w:val="es-ES"/>
        </w:rPr>
        <w:t xml:space="preserve"> de la cultura digital para potenciar la creatividad y la innovación.</w:t>
      </w:r>
    </w:p>
    <w:p w14:paraId="6DF1C0F4" w14:textId="2AADC8D1" w:rsidR="00E67C97" w:rsidRPr="003B00E1" w:rsidRDefault="00E67C97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-</w:t>
      </w:r>
      <w:r w:rsidR="003B00E1" w:rsidRPr="003B00E1">
        <w:rPr>
          <w:rFonts w:ascii="Arial" w:hAnsi="Arial" w:cs="Arial"/>
          <w:lang w:val="es-ES"/>
        </w:rPr>
        <w:t>Innovación</w:t>
      </w:r>
      <w:r w:rsidRPr="003B00E1">
        <w:rPr>
          <w:rFonts w:ascii="Arial" w:hAnsi="Arial" w:cs="Arial"/>
          <w:lang w:val="es-ES"/>
        </w:rPr>
        <w:t xml:space="preserve"> y emprendimiento: Estimula la capacidad de generar ideas y proyectos innovadores utilizando herramientas digitales.</w:t>
      </w:r>
    </w:p>
    <w:p w14:paraId="1173FCAC" w14:textId="73448DAB" w:rsidR="00481AEA" w:rsidRPr="003B00E1" w:rsidRDefault="00481AEA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6) Qué es ABP? Indique de qué se trata y qué pretender lograrse con él.</w:t>
      </w:r>
    </w:p>
    <w:p w14:paraId="27FBBE33" w14:textId="2FEBECF2" w:rsidR="00E67C97" w:rsidRPr="003B00E1" w:rsidRDefault="00E67C97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ABP significa aprendizaje basado en proyectos, una metodología educativa que busca que los estudiantes construyan proyectos originales y creativos relacionados con su entorno sociocultura.</w:t>
      </w:r>
    </w:p>
    <w:p w14:paraId="08EDD6C2" w14:textId="6C6E5840" w:rsidR="00E67C97" w:rsidRPr="003B00E1" w:rsidRDefault="003B00E1" w:rsidP="00481AEA">
      <w:pPr>
        <w:ind w:left="360"/>
        <w:rPr>
          <w:rFonts w:ascii="Arial" w:hAnsi="Arial" w:cs="Arial"/>
          <w:lang w:val="es-ES"/>
        </w:rPr>
      </w:pPr>
      <w:r w:rsidRPr="003B00E1">
        <w:rPr>
          <w:rFonts w:ascii="Arial" w:hAnsi="Arial" w:cs="Arial"/>
          <w:lang w:val="es-ES"/>
        </w:rPr>
        <w:t>El objetivo</w:t>
      </w:r>
      <w:r w:rsidR="00E67C97" w:rsidRPr="003B00E1">
        <w:rPr>
          <w:rFonts w:ascii="Arial" w:hAnsi="Arial" w:cs="Arial"/>
          <w:lang w:val="es-ES"/>
        </w:rPr>
        <w:t xml:space="preserve"> principal </w:t>
      </w:r>
      <w:r w:rsidRPr="003B00E1">
        <w:rPr>
          <w:rFonts w:ascii="Arial" w:hAnsi="Arial" w:cs="Arial"/>
          <w:lang w:val="es-ES"/>
        </w:rPr>
        <w:t>de ABP es involucrar a los estudiantes en su aprendizaje, fomentando la colaboración, la creatividad y la resolución de problemas.</w:t>
      </w:r>
    </w:p>
    <w:sectPr w:rsidR="00E67C97" w:rsidRPr="003B00E1" w:rsidSect="003B00E1">
      <w:footerReference w:type="default" r:id="rId8"/>
      <w:pgSz w:w="11906" w:h="16838"/>
      <w:pgMar w:top="1417" w:right="1701" w:bottom="1417" w:left="1701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4C57" w14:textId="77777777" w:rsidR="00080821" w:rsidRDefault="00080821" w:rsidP="003B00E1">
      <w:pPr>
        <w:spacing w:after="0" w:line="240" w:lineRule="auto"/>
      </w:pPr>
      <w:r>
        <w:separator/>
      </w:r>
    </w:p>
  </w:endnote>
  <w:endnote w:type="continuationSeparator" w:id="0">
    <w:p w14:paraId="7FB0FA9F" w14:textId="77777777" w:rsidR="00080821" w:rsidRDefault="00080821" w:rsidP="003B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034527"/>
      <w:docPartObj>
        <w:docPartGallery w:val="Page Numbers (Bottom of Page)"/>
        <w:docPartUnique/>
      </w:docPartObj>
    </w:sdtPr>
    <w:sdtContent>
      <w:p w14:paraId="76AF3C18" w14:textId="3A8F7923" w:rsidR="003B00E1" w:rsidRDefault="003B00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C2011A" w14:textId="7609F2A9" w:rsidR="003B00E1" w:rsidRDefault="003B0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8F39" w14:textId="77777777" w:rsidR="00080821" w:rsidRDefault="00080821" w:rsidP="003B00E1">
      <w:pPr>
        <w:spacing w:after="0" w:line="240" w:lineRule="auto"/>
      </w:pPr>
      <w:r>
        <w:separator/>
      </w:r>
    </w:p>
  </w:footnote>
  <w:footnote w:type="continuationSeparator" w:id="0">
    <w:p w14:paraId="68D6A656" w14:textId="77777777" w:rsidR="00080821" w:rsidRDefault="00080821" w:rsidP="003B0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14DF"/>
    <w:multiLevelType w:val="hybridMultilevel"/>
    <w:tmpl w:val="DCBCD9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F"/>
    <w:rsid w:val="00080821"/>
    <w:rsid w:val="003B00E1"/>
    <w:rsid w:val="00481AEA"/>
    <w:rsid w:val="00C8409F"/>
    <w:rsid w:val="00D81BCD"/>
    <w:rsid w:val="00E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D282"/>
  <w15:chartTrackingRefBased/>
  <w15:docId w15:val="{115E82C8-9A55-4C9D-85DC-0B5138F1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0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0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0E1"/>
  </w:style>
  <w:style w:type="paragraph" w:styleId="Piedepgina">
    <w:name w:val="footer"/>
    <w:basedOn w:val="Normal"/>
    <w:link w:val="PiedepginaCar"/>
    <w:uiPriority w:val="99"/>
    <w:unhideWhenUsed/>
    <w:rsid w:val="003B0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2024-08-09T19:50:00Z</dcterms:created>
  <dcterms:modified xsi:type="dcterms:W3CDTF">2024-08-09T20:27:00Z</dcterms:modified>
</cp:coreProperties>
</file>