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3177" w14:textId="171AA759" w:rsidR="006A6DEF" w:rsidRPr="006A6DEF" w:rsidRDefault="006A6DEF" w:rsidP="004541A5">
      <w:pPr>
        <w:spacing w:line="360" w:lineRule="auto"/>
        <w:jc w:val="center"/>
        <w:rPr>
          <w:rFonts w:ascii="Arial" w:hAnsi="Arial" w:cs="Arial"/>
          <w:b/>
          <w:bCs/>
          <w:i/>
          <w:iCs/>
          <w:sz w:val="32"/>
          <w:szCs w:val="32"/>
          <w:u w:val="single"/>
        </w:rPr>
      </w:pPr>
      <w:r w:rsidRPr="006A6DEF">
        <w:rPr>
          <w:rFonts w:ascii="Arial" w:hAnsi="Arial" w:cs="Arial"/>
          <w:b/>
          <w:bCs/>
          <w:i/>
          <w:iCs/>
          <w:sz w:val="32"/>
          <w:szCs w:val="32"/>
          <w:u w:val="single"/>
        </w:rPr>
        <w:t>COLEGIO SAN BERNARDO</w:t>
      </w:r>
    </w:p>
    <w:p w14:paraId="444D90CE" w14:textId="72FB51F0" w:rsidR="006A6DEF" w:rsidRPr="006A6DEF" w:rsidRDefault="004541A5" w:rsidP="00575D5D">
      <w:pPr>
        <w:spacing w:line="360" w:lineRule="auto"/>
        <w:jc w:val="both"/>
        <w:rPr>
          <w:rFonts w:ascii="Arial" w:hAnsi="Arial" w:cs="Arial"/>
          <w:b/>
          <w:bCs/>
          <w:i/>
          <w:iCs/>
          <w:sz w:val="24"/>
          <w:szCs w:val="24"/>
          <w:u w:val="single"/>
        </w:rPr>
      </w:pPr>
      <w:r>
        <w:rPr>
          <w:rFonts w:ascii="Arial" w:hAnsi="Arial" w:cs="Arial"/>
          <w:b/>
          <w:bCs/>
          <w:i/>
          <w:iCs/>
          <w:sz w:val="24"/>
          <w:szCs w:val="24"/>
          <w:u w:val="single"/>
        </w:rPr>
        <w:t xml:space="preserve">CURSO: </w:t>
      </w:r>
      <w:r w:rsidR="006A6DEF" w:rsidRPr="006A6DEF">
        <w:rPr>
          <w:rFonts w:ascii="Arial" w:hAnsi="Arial" w:cs="Arial"/>
          <w:b/>
          <w:bCs/>
          <w:i/>
          <w:iCs/>
          <w:sz w:val="24"/>
          <w:szCs w:val="24"/>
          <w:u w:val="single"/>
        </w:rPr>
        <w:t xml:space="preserve">TERCER AÑO </w:t>
      </w:r>
    </w:p>
    <w:p w14:paraId="3FDDB090" w14:textId="1B121F4E" w:rsidR="006A6DEF" w:rsidRPr="006A6DEF" w:rsidRDefault="004541A5" w:rsidP="00575D5D">
      <w:pPr>
        <w:spacing w:line="360" w:lineRule="auto"/>
        <w:jc w:val="both"/>
        <w:rPr>
          <w:rFonts w:ascii="Arial" w:hAnsi="Arial" w:cs="Arial"/>
          <w:b/>
          <w:bCs/>
          <w:i/>
          <w:iCs/>
          <w:sz w:val="24"/>
          <w:szCs w:val="24"/>
          <w:u w:val="single"/>
        </w:rPr>
      </w:pPr>
      <w:r>
        <w:rPr>
          <w:rFonts w:ascii="Arial" w:hAnsi="Arial" w:cs="Arial"/>
          <w:b/>
          <w:bCs/>
          <w:i/>
          <w:iCs/>
          <w:sz w:val="24"/>
          <w:szCs w:val="24"/>
          <w:u w:val="single"/>
        </w:rPr>
        <w:t xml:space="preserve">MATERIA:  </w:t>
      </w:r>
      <w:r w:rsidR="006A6DEF" w:rsidRPr="006A6DEF">
        <w:rPr>
          <w:rFonts w:ascii="Arial" w:hAnsi="Arial" w:cs="Arial"/>
          <w:b/>
          <w:bCs/>
          <w:i/>
          <w:iCs/>
          <w:sz w:val="24"/>
          <w:szCs w:val="24"/>
          <w:u w:val="single"/>
        </w:rPr>
        <w:t>FORMACION ETICA Y CIUDADANA</w:t>
      </w:r>
    </w:p>
    <w:p w14:paraId="54C02987" w14:textId="69EC0DF7" w:rsidR="006A6DEF" w:rsidRDefault="006A6DEF" w:rsidP="00575D5D">
      <w:pPr>
        <w:spacing w:line="360" w:lineRule="auto"/>
        <w:jc w:val="both"/>
        <w:rPr>
          <w:rFonts w:ascii="Arial" w:hAnsi="Arial" w:cs="Arial"/>
          <w:b/>
          <w:bCs/>
          <w:i/>
          <w:iCs/>
          <w:sz w:val="24"/>
          <w:szCs w:val="24"/>
          <w:u w:val="single"/>
        </w:rPr>
      </w:pPr>
      <w:r w:rsidRPr="006A6DEF">
        <w:rPr>
          <w:rFonts w:ascii="Arial" w:hAnsi="Arial" w:cs="Arial"/>
          <w:b/>
          <w:bCs/>
          <w:i/>
          <w:iCs/>
          <w:sz w:val="24"/>
          <w:szCs w:val="24"/>
          <w:u w:val="single"/>
        </w:rPr>
        <w:t>PROF. PATRICIA POBLETE</w:t>
      </w:r>
    </w:p>
    <w:p w14:paraId="1FE0B5D1" w14:textId="61C8B288" w:rsidR="004541A5" w:rsidRDefault="004541A5" w:rsidP="00575D5D">
      <w:pPr>
        <w:spacing w:line="360" w:lineRule="auto"/>
        <w:jc w:val="both"/>
        <w:rPr>
          <w:rFonts w:ascii="Arial" w:hAnsi="Arial" w:cs="Arial"/>
          <w:b/>
          <w:bCs/>
          <w:i/>
          <w:iCs/>
          <w:sz w:val="24"/>
          <w:szCs w:val="24"/>
          <w:u w:val="single"/>
        </w:rPr>
      </w:pPr>
      <w:r>
        <w:rPr>
          <w:rFonts w:ascii="Arial" w:hAnsi="Arial" w:cs="Arial"/>
          <w:b/>
          <w:bCs/>
          <w:i/>
          <w:iCs/>
          <w:sz w:val="24"/>
          <w:szCs w:val="24"/>
          <w:u w:val="single"/>
        </w:rPr>
        <w:t xml:space="preserve">EJE </w:t>
      </w:r>
      <w:proofErr w:type="gramStart"/>
      <w:r>
        <w:rPr>
          <w:rFonts w:ascii="Arial" w:hAnsi="Arial" w:cs="Arial"/>
          <w:b/>
          <w:bCs/>
          <w:i/>
          <w:iCs/>
          <w:sz w:val="24"/>
          <w:szCs w:val="24"/>
          <w:u w:val="single"/>
        </w:rPr>
        <w:t>TEMATICO :</w:t>
      </w:r>
      <w:proofErr w:type="gramEnd"/>
      <w:r>
        <w:rPr>
          <w:rFonts w:ascii="Arial" w:hAnsi="Arial" w:cs="Arial"/>
          <w:b/>
          <w:bCs/>
          <w:i/>
          <w:iCs/>
          <w:sz w:val="24"/>
          <w:szCs w:val="24"/>
          <w:u w:val="single"/>
        </w:rPr>
        <w:t xml:space="preserve"> IDENTIDAD Y DIVERSIDAD</w:t>
      </w:r>
    </w:p>
    <w:p w14:paraId="1E6850A2" w14:textId="716AD393" w:rsidR="004541A5" w:rsidRPr="006A6DEF" w:rsidRDefault="004541A5" w:rsidP="00575D5D">
      <w:pPr>
        <w:spacing w:line="360" w:lineRule="auto"/>
        <w:jc w:val="both"/>
        <w:rPr>
          <w:rFonts w:ascii="Arial" w:hAnsi="Arial" w:cs="Arial"/>
          <w:b/>
          <w:bCs/>
          <w:i/>
          <w:iCs/>
          <w:sz w:val="24"/>
          <w:szCs w:val="24"/>
          <w:u w:val="single"/>
        </w:rPr>
      </w:pPr>
      <w:r>
        <w:rPr>
          <w:rFonts w:ascii="Arial" w:hAnsi="Arial" w:cs="Arial"/>
          <w:b/>
          <w:bCs/>
          <w:i/>
          <w:iCs/>
          <w:sz w:val="24"/>
          <w:szCs w:val="24"/>
          <w:u w:val="single"/>
        </w:rPr>
        <w:t xml:space="preserve">TEMA: </w:t>
      </w:r>
    </w:p>
    <w:p w14:paraId="6522C14C" w14:textId="792838DE" w:rsidR="00867604" w:rsidRPr="006A6DEF" w:rsidRDefault="004541A5" w:rsidP="00575D5D">
      <w:pPr>
        <w:spacing w:line="360" w:lineRule="auto"/>
        <w:jc w:val="both"/>
        <w:rPr>
          <w:rFonts w:ascii="Arial" w:hAnsi="Arial" w:cs="Arial"/>
          <w:b/>
          <w:bCs/>
          <w:i/>
          <w:iCs/>
          <w:sz w:val="24"/>
          <w:szCs w:val="24"/>
          <w:u w:val="double"/>
        </w:rPr>
      </w:pPr>
      <w:r w:rsidRPr="004541A5">
        <w:rPr>
          <w:rFonts w:ascii="Arial" w:hAnsi="Arial" w:cs="Arial"/>
          <w:b/>
          <w:bCs/>
          <w:i/>
          <w:iCs/>
          <w:sz w:val="24"/>
          <w:szCs w:val="24"/>
        </w:rPr>
        <w:t xml:space="preserve">                 </w:t>
      </w:r>
      <w:r w:rsidR="00575D5D" w:rsidRPr="006A6DEF">
        <w:rPr>
          <w:rFonts w:ascii="Arial" w:hAnsi="Arial" w:cs="Arial"/>
          <w:b/>
          <w:bCs/>
          <w:i/>
          <w:iCs/>
          <w:sz w:val="24"/>
          <w:szCs w:val="24"/>
          <w:u w:val="double"/>
        </w:rPr>
        <w:t xml:space="preserve">IDENTIDADES PERSONALES Y SOCIALES </w:t>
      </w:r>
    </w:p>
    <w:p w14:paraId="2132E0BA" w14:textId="77777777" w:rsidR="00867604" w:rsidRPr="006A6DEF" w:rsidRDefault="00867604" w:rsidP="00575D5D">
      <w:pPr>
        <w:spacing w:line="360" w:lineRule="auto"/>
        <w:jc w:val="both"/>
        <w:rPr>
          <w:rFonts w:ascii="Arial" w:hAnsi="Arial" w:cs="Arial"/>
          <w:b/>
          <w:bCs/>
          <w:u w:val="single"/>
        </w:rPr>
      </w:pPr>
      <w:r w:rsidRPr="006A6DEF">
        <w:rPr>
          <w:rFonts w:ascii="Arial" w:hAnsi="Arial" w:cs="Arial"/>
          <w:b/>
          <w:bCs/>
          <w:u w:val="single"/>
        </w:rPr>
        <w:t xml:space="preserve">YO, NOSOTROS Y ELLOS </w:t>
      </w:r>
    </w:p>
    <w:p w14:paraId="65E67DEF" w14:textId="37E41524" w:rsidR="009F26A1" w:rsidRPr="006A6DEF" w:rsidRDefault="00867604" w:rsidP="00575D5D">
      <w:pPr>
        <w:spacing w:line="360" w:lineRule="auto"/>
        <w:jc w:val="both"/>
        <w:rPr>
          <w:rFonts w:ascii="Arial" w:hAnsi="Arial" w:cs="Arial"/>
          <w:color w:val="ED7D31" w:themeColor="accent2"/>
        </w:rPr>
      </w:pPr>
      <w:r w:rsidRPr="006A6DEF">
        <w:rPr>
          <w:rFonts w:ascii="Arial" w:hAnsi="Arial" w:cs="Arial"/>
          <w:color w:val="ED7D31" w:themeColor="accent2"/>
        </w:rPr>
        <w:t>La identidad personal y social como construcción ¿Quién soy?... desde que nacemos vamos tratando de respondernos esa pregunta: ¿quién soy yo? La respuesta no es fácil y es una larga construcción que nos acompaña a lo largo de nuestra historia. Esta construcción no depende solo de nosotros mismos, sino que también incluye a quienes nos rodean, a los otros significativos. Así, podemos decir que la identidad es impensable fuera del seno de la sociedad, nuestra identidad es social. ¿Quiénes son esos otros significativos? Aquellas personas que me rodean y cuya palabra no me resulta indiferente, ya sea por su carga afectiva (como nuestros familiares cercanos cuando somos chicos), o porque los elegimos como referentes de nuestras vidas a medida que vamos creciendo (un escritor, un cantante, un profesor, un amigo...).</w:t>
      </w:r>
    </w:p>
    <w:p w14:paraId="440BD5B1" w14:textId="0E0B8B0C" w:rsidR="00867604" w:rsidRPr="006A6DEF" w:rsidRDefault="00867604" w:rsidP="00575D5D">
      <w:pPr>
        <w:spacing w:line="360" w:lineRule="auto"/>
        <w:jc w:val="both"/>
        <w:rPr>
          <w:rFonts w:ascii="Arial" w:hAnsi="Arial" w:cs="Arial"/>
          <w:color w:val="ED7D31" w:themeColor="accent2"/>
        </w:rPr>
      </w:pPr>
      <w:r w:rsidRPr="006A6DEF">
        <w:rPr>
          <w:rFonts w:ascii="Arial" w:hAnsi="Arial" w:cs="Arial"/>
          <w:color w:val="ED7D31" w:themeColor="accent2"/>
        </w:rPr>
        <w:t>¿Quiere decir que yo soy lo que los otros dicen que soy, que dependo de lo que los otros dicen? No, no tan así, pero sí podemos decir que es un proceso relacional, de ida y vuelta entre lo que los demás dicen de mí y lo que yo me voy contestando a esa pregunta de: ¿quién soy yo? Por ejemplo, imaginemos que en una familia nace una niña: Emilia. Sus padres (o quienes cumplan el rol), sus abuelos, sus tíos, etc., todos de ella como niña. Podemos jugar a imaginar que le regalarán ropa rosa, que le regalarán muñecas y cosas para la cocinita, y que le dirán que las nenas son delicadas y tranquilas. Es más, si a Emilia, a medida que va creciendo, le gusta subirse a los árboles y jugar a la pelota con sus</w:t>
      </w:r>
      <w:r w:rsidR="00575D5D" w:rsidRPr="006A6DEF">
        <w:rPr>
          <w:rFonts w:ascii="Arial" w:hAnsi="Arial" w:cs="Arial"/>
          <w:color w:val="ED7D31" w:themeColor="accent2"/>
        </w:rPr>
        <w:t xml:space="preserve"> </w:t>
      </w:r>
      <w:r w:rsidRPr="006A6DEF">
        <w:rPr>
          <w:rFonts w:ascii="Arial" w:hAnsi="Arial" w:cs="Arial"/>
          <w:color w:val="ED7D31" w:themeColor="accent2"/>
        </w:rPr>
        <w:t xml:space="preserve">amigos del barrio, sus familiares es probable que digan: ¡es tremenda, parece un varón! Así Emilia irá creciendo escuchando lo que se espera que sea ella, por haber nacido nena, según la idea de su familia de lo que significa ser nena y según lo que esta sociedad y en este tiempo histórico signifique ser nena. Con esos mensajes y con los propios deseos y experiencias de Emilia, ella, a lo largo de su vida, tendrá que ir decidiendo, negociando, quién y cómo quiere ser. Es más, es probable que vaya cambiando, que pase por distintas etapas. Que en algún momento de su vida sea delicada y ordenada, y adore jugar con su cocinita; y puede ser que en otra tenga un aspecto menos delicado, que sea desordenada y que prefiera cualquier otra cosa antes que cocinar. También </w:t>
      </w:r>
      <w:r w:rsidRPr="006A6DEF">
        <w:rPr>
          <w:rFonts w:ascii="Arial" w:hAnsi="Arial" w:cs="Arial"/>
          <w:color w:val="ED7D31" w:themeColor="accent2"/>
        </w:rPr>
        <w:lastRenderedPageBreak/>
        <w:t xml:space="preserve">puede pasar (en realidad sucede siempre) que Emilia no sea exactamente igual, según los roles que le toque cumplir. Por ejemplo, puede ser que con sus tíos sea muy correcta y cordial, pero con sus amigas y amigos sea bromista y canchera, y que luego, como trabajadora sea responsable y comprometida… todo eso es absolutamente normal… todo eso es Emilia. Todo eso somos todos. Vamos definiendo y mostrando fragmentos de nuestra identidad, según los diferentes roles según el rol que nos toque. No nos mostramos exactamente igual como hijos, </w:t>
      </w:r>
      <w:r w:rsidR="008F2AD1" w:rsidRPr="006A6DEF">
        <w:rPr>
          <w:rFonts w:ascii="Arial" w:hAnsi="Arial" w:cs="Arial"/>
          <w:color w:val="ED7D31" w:themeColor="accent2"/>
        </w:rPr>
        <w:t>que,</w:t>
      </w:r>
      <w:r w:rsidRPr="006A6DEF">
        <w:rPr>
          <w:rFonts w:ascii="Arial" w:hAnsi="Arial" w:cs="Arial"/>
          <w:color w:val="ED7D31" w:themeColor="accent2"/>
        </w:rPr>
        <w:t xml:space="preserve"> como estudiantes, que como consumidores… vamos ensayando y nos vamos construyendo.</w:t>
      </w:r>
    </w:p>
    <w:p w14:paraId="523E3E75" w14:textId="6C95A7C3" w:rsidR="00867604" w:rsidRPr="0029544A" w:rsidRDefault="00867604" w:rsidP="00575D5D">
      <w:pPr>
        <w:spacing w:line="360" w:lineRule="auto"/>
        <w:jc w:val="both"/>
        <w:rPr>
          <w:rFonts w:ascii="Arial" w:hAnsi="Arial" w:cs="Arial"/>
          <w:b/>
          <w:bCs/>
          <w:u w:val="single"/>
        </w:rPr>
      </w:pPr>
      <w:r w:rsidRPr="0029544A">
        <w:rPr>
          <w:rFonts w:ascii="Arial" w:hAnsi="Arial" w:cs="Arial"/>
          <w:b/>
          <w:bCs/>
          <w:u w:val="single"/>
        </w:rPr>
        <w:t>ACTIVIDADES</w:t>
      </w:r>
    </w:p>
    <w:p w14:paraId="0CC52082" w14:textId="13A3D1DD" w:rsidR="00867604" w:rsidRPr="0029544A" w:rsidRDefault="00575D5D" w:rsidP="00575D5D">
      <w:pPr>
        <w:spacing w:line="360" w:lineRule="auto"/>
        <w:jc w:val="both"/>
        <w:rPr>
          <w:rFonts w:ascii="Arial" w:hAnsi="Arial" w:cs="Arial"/>
          <w:b/>
          <w:bCs/>
          <w:u w:val="single"/>
        </w:rPr>
      </w:pPr>
      <w:r w:rsidRPr="0029544A">
        <w:rPr>
          <w:rFonts w:ascii="Arial" w:hAnsi="Arial" w:cs="Arial"/>
          <w:b/>
          <w:bCs/>
          <w:u w:val="single"/>
        </w:rPr>
        <w:t>V</w:t>
      </w:r>
      <w:r w:rsidR="00867604" w:rsidRPr="0029544A">
        <w:rPr>
          <w:rFonts w:ascii="Arial" w:hAnsi="Arial" w:cs="Arial"/>
          <w:b/>
          <w:bCs/>
          <w:u w:val="single"/>
        </w:rPr>
        <w:t>er, oír y pensar</w:t>
      </w:r>
    </w:p>
    <w:p w14:paraId="46657DC0" w14:textId="7C380EAA" w:rsidR="00575D5D" w:rsidRPr="0029544A" w:rsidRDefault="00867604" w:rsidP="00575D5D">
      <w:pPr>
        <w:spacing w:line="360" w:lineRule="auto"/>
        <w:jc w:val="both"/>
        <w:rPr>
          <w:rFonts w:ascii="Arial" w:hAnsi="Arial" w:cs="Arial"/>
        </w:rPr>
      </w:pPr>
      <w:r w:rsidRPr="0029544A">
        <w:rPr>
          <w:rFonts w:ascii="Arial" w:hAnsi="Arial" w:cs="Arial"/>
        </w:rPr>
        <w:t xml:space="preserve"> Los invitamos reflexionar sobre dos videos breves realizados por el Canal Encuentro dentro del proyecto Vivir Juntos. El primer video fue realizado con chicos de Argentina; el segundo, fue realizado con jóvenes de Ecuador. Producción: Mulata Films Duración: 5 minutos cada uno Sinopsis: se invita a que los chicos reflexionen sobre distintos temas que atraviesan la realidad social y juvenil. En ambos capítulos, niños de Argentina y Ecuador explican qué significa para ellos el concepto de identidad y lo relacionan con su propia vida. Disponibles en: </w:t>
      </w:r>
      <w:hyperlink r:id="rId6" w:history="1">
        <w:r w:rsidR="00575D5D" w:rsidRPr="0029544A">
          <w:rPr>
            <w:rStyle w:val="Hipervnculo"/>
            <w:rFonts w:ascii="Arial" w:hAnsi="Arial" w:cs="Arial"/>
          </w:rPr>
          <w:t>https://www.educ.ar/sitios/educar/recursos/ver?id=103368</w:t>
        </w:r>
      </w:hyperlink>
    </w:p>
    <w:p w14:paraId="3246AEB6" w14:textId="77777777" w:rsidR="00575D5D" w:rsidRPr="0029544A" w:rsidRDefault="00867604" w:rsidP="00575D5D">
      <w:pPr>
        <w:spacing w:line="360" w:lineRule="auto"/>
        <w:jc w:val="both"/>
        <w:rPr>
          <w:rFonts w:ascii="Arial" w:hAnsi="Arial" w:cs="Arial"/>
        </w:rPr>
      </w:pPr>
      <w:r w:rsidRPr="0029544A">
        <w:rPr>
          <w:rFonts w:ascii="Arial" w:hAnsi="Arial" w:cs="Arial"/>
        </w:rPr>
        <w:t xml:space="preserve"> Actividades Comenten en el grupo qué les llamó la atención de ambos videos. </w:t>
      </w:r>
    </w:p>
    <w:p w14:paraId="667333C3" w14:textId="04B1A266" w:rsidR="00575D5D" w:rsidRPr="0029544A" w:rsidRDefault="00867604" w:rsidP="00575D5D">
      <w:pPr>
        <w:spacing w:line="360" w:lineRule="auto"/>
        <w:jc w:val="both"/>
        <w:rPr>
          <w:rFonts w:ascii="Arial" w:hAnsi="Arial" w:cs="Arial"/>
        </w:rPr>
      </w:pPr>
      <w:r w:rsidRPr="0029544A">
        <w:rPr>
          <w:rFonts w:ascii="Arial" w:hAnsi="Arial" w:cs="Arial"/>
        </w:rPr>
        <w:t xml:space="preserve">1 </w:t>
      </w:r>
      <w:proofErr w:type="gramStart"/>
      <w:r w:rsidR="000E4DF3">
        <w:rPr>
          <w:rFonts w:ascii="Arial" w:hAnsi="Arial" w:cs="Arial"/>
        </w:rPr>
        <w:t>-</w:t>
      </w:r>
      <w:r w:rsidRPr="0029544A">
        <w:rPr>
          <w:rFonts w:ascii="Arial" w:hAnsi="Arial" w:cs="Arial"/>
        </w:rPr>
        <w:t>¿</w:t>
      </w:r>
      <w:proofErr w:type="gramEnd"/>
      <w:r w:rsidRPr="0029544A">
        <w:rPr>
          <w:rFonts w:ascii="Arial" w:hAnsi="Arial" w:cs="Arial"/>
        </w:rPr>
        <w:t>Qué similitudes y diferencias encuentran entre los jóvenes ecuatorianos y los argentinos?</w:t>
      </w:r>
    </w:p>
    <w:p w14:paraId="1F11B0A0" w14:textId="502475CA" w:rsidR="000E4DF3" w:rsidRDefault="00867604" w:rsidP="00575D5D">
      <w:pPr>
        <w:spacing w:line="360" w:lineRule="auto"/>
        <w:jc w:val="both"/>
        <w:rPr>
          <w:rFonts w:ascii="Arial" w:hAnsi="Arial" w:cs="Arial"/>
        </w:rPr>
      </w:pPr>
      <w:r w:rsidRPr="0029544A">
        <w:rPr>
          <w:rFonts w:ascii="Arial" w:hAnsi="Arial" w:cs="Arial"/>
        </w:rPr>
        <w:t xml:space="preserve">2 </w:t>
      </w:r>
      <w:proofErr w:type="gramStart"/>
      <w:r w:rsidR="000E4DF3">
        <w:rPr>
          <w:rFonts w:ascii="Arial" w:hAnsi="Arial" w:cs="Arial"/>
        </w:rPr>
        <w:t>-</w:t>
      </w:r>
      <w:r w:rsidRPr="0029544A">
        <w:rPr>
          <w:rFonts w:ascii="Arial" w:hAnsi="Arial" w:cs="Arial"/>
        </w:rPr>
        <w:t>¿</w:t>
      </w:r>
      <w:proofErr w:type="gramEnd"/>
      <w:r w:rsidRPr="0029544A">
        <w:rPr>
          <w:rFonts w:ascii="Arial" w:hAnsi="Arial" w:cs="Arial"/>
        </w:rPr>
        <w:t xml:space="preserve">Qué similitudes y diferencias encuentran entre los mismos jóvenes de Argentina? </w:t>
      </w:r>
    </w:p>
    <w:p w14:paraId="43342889" w14:textId="21C7AC96" w:rsidR="00867604" w:rsidRPr="0029544A" w:rsidRDefault="00867604" w:rsidP="00575D5D">
      <w:pPr>
        <w:spacing w:line="360" w:lineRule="auto"/>
        <w:jc w:val="both"/>
        <w:rPr>
          <w:rFonts w:ascii="Arial" w:hAnsi="Arial" w:cs="Arial"/>
        </w:rPr>
      </w:pPr>
      <w:r w:rsidRPr="0029544A">
        <w:rPr>
          <w:rFonts w:ascii="Arial" w:hAnsi="Arial" w:cs="Arial"/>
        </w:rPr>
        <w:t>3</w:t>
      </w:r>
      <w:r w:rsidR="000E4DF3">
        <w:rPr>
          <w:rFonts w:ascii="Arial" w:hAnsi="Arial" w:cs="Arial"/>
        </w:rPr>
        <w:t>-</w:t>
      </w:r>
      <w:r w:rsidRPr="0029544A">
        <w:rPr>
          <w:rFonts w:ascii="Arial" w:hAnsi="Arial" w:cs="Arial"/>
        </w:rPr>
        <w:t xml:space="preserve"> identidad como construcción, la importancia de y la idea de que la identidad es un proceso dinámico, que cambia?</w:t>
      </w:r>
    </w:p>
    <w:p w14:paraId="1FF13743" w14:textId="03E1B85F" w:rsidR="00867604" w:rsidRPr="0029544A" w:rsidRDefault="00867604" w:rsidP="00575D5D">
      <w:pPr>
        <w:spacing w:line="360" w:lineRule="auto"/>
        <w:jc w:val="both"/>
        <w:rPr>
          <w:rFonts w:ascii="Arial" w:hAnsi="Arial" w:cs="Arial"/>
        </w:rPr>
      </w:pPr>
    </w:p>
    <w:p w14:paraId="64B6C5B3" w14:textId="77777777" w:rsidR="00867604" w:rsidRPr="0029544A" w:rsidRDefault="00867604" w:rsidP="00575D5D">
      <w:pPr>
        <w:spacing w:line="360" w:lineRule="auto"/>
        <w:jc w:val="both"/>
        <w:rPr>
          <w:rFonts w:ascii="Arial" w:hAnsi="Arial" w:cs="Arial"/>
          <w:b/>
          <w:bCs/>
          <w:i/>
          <w:iCs/>
          <w:sz w:val="28"/>
          <w:szCs w:val="28"/>
          <w:u w:val="thick"/>
        </w:rPr>
      </w:pPr>
      <w:r w:rsidRPr="0029544A">
        <w:rPr>
          <w:rFonts w:ascii="Arial" w:hAnsi="Arial" w:cs="Arial"/>
          <w:b/>
          <w:bCs/>
          <w:i/>
          <w:iCs/>
          <w:sz w:val="28"/>
          <w:szCs w:val="28"/>
          <w:u w:val="thick"/>
        </w:rPr>
        <w:t xml:space="preserve">DERECHO A LA IDENTIDAD </w:t>
      </w:r>
    </w:p>
    <w:p w14:paraId="056ABC61" w14:textId="52CB5864" w:rsidR="00867604" w:rsidRPr="006A6DEF" w:rsidRDefault="00867604" w:rsidP="00575D5D">
      <w:pPr>
        <w:spacing w:line="360" w:lineRule="auto"/>
        <w:jc w:val="both"/>
        <w:rPr>
          <w:rFonts w:ascii="Arial" w:hAnsi="Arial" w:cs="Arial"/>
          <w:color w:val="C00000"/>
        </w:rPr>
      </w:pPr>
      <w:r w:rsidRPr="006A6DEF">
        <w:rPr>
          <w:rFonts w:ascii="Arial" w:hAnsi="Arial" w:cs="Arial"/>
          <w:color w:val="C00000"/>
        </w:rPr>
        <w:t>La Convención sobre los Derechos del Niño, adoptada por la Asamblea General de las Naciones Unidas en 1989 y sancionada en la Argentina en 1990 como Ley 23.849, establece que todo niño será inscripto al momento de su nacimiento en el Registro Civil y que tiene derecho a un nombre, a una nacionalidad y en lo posible, a ser cuidado por sus padres. La Ley 26.061 de Protección Integral de los Derechos de Niñas, Niños y Adolescentes, sancionada en 2005, además de ratificar la obligatoriedad del trámite en los recién nacidos, garantiza la gratuidad del primer documento nacional de identidad. Desde luego que la identidad no es solo un registro del nacimiento, ya hemos visto que es un proceso dinámico y complejo que nos acompaña toda la vida y por ello debe ser protegido y garantizado por el Estado.</w:t>
      </w:r>
    </w:p>
    <w:p w14:paraId="394F32CE" w14:textId="77777777" w:rsidR="006A6DEF" w:rsidRDefault="006A6DEF" w:rsidP="00575D5D">
      <w:pPr>
        <w:spacing w:line="360" w:lineRule="auto"/>
        <w:jc w:val="both"/>
        <w:rPr>
          <w:rFonts w:ascii="Arial" w:hAnsi="Arial" w:cs="Arial"/>
          <w:b/>
          <w:bCs/>
          <w:sz w:val="24"/>
          <w:szCs w:val="24"/>
          <w:u w:val="thick"/>
        </w:rPr>
      </w:pPr>
    </w:p>
    <w:p w14:paraId="7FC5BEF2" w14:textId="5D985DB1" w:rsidR="00575D5D" w:rsidRPr="0029544A" w:rsidRDefault="00867604" w:rsidP="00575D5D">
      <w:pPr>
        <w:spacing w:line="360" w:lineRule="auto"/>
        <w:jc w:val="both"/>
        <w:rPr>
          <w:rFonts w:ascii="Arial" w:hAnsi="Arial" w:cs="Arial"/>
          <w:b/>
          <w:bCs/>
          <w:sz w:val="24"/>
          <w:szCs w:val="24"/>
          <w:u w:val="thick"/>
        </w:rPr>
      </w:pPr>
      <w:r w:rsidRPr="0029544A">
        <w:rPr>
          <w:rFonts w:ascii="Arial" w:hAnsi="Arial" w:cs="Arial"/>
          <w:b/>
          <w:bCs/>
          <w:sz w:val="24"/>
          <w:szCs w:val="24"/>
          <w:u w:val="thick"/>
        </w:rPr>
        <w:t xml:space="preserve">Actividades </w:t>
      </w:r>
    </w:p>
    <w:p w14:paraId="5BE08967" w14:textId="468FAC8E" w:rsidR="00575D5D" w:rsidRPr="0029544A" w:rsidRDefault="00867604" w:rsidP="00575D5D">
      <w:pPr>
        <w:spacing w:line="360" w:lineRule="auto"/>
        <w:jc w:val="both"/>
        <w:rPr>
          <w:rFonts w:ascii="Arial" w:hAnsi="Arial" w:cs="Arial"/>
        </w:rPr>
      </w:pPr>
      <w:r w:rsidRPr="0029544A">
        <w:rPr>
          <w:rFonts w:ascii="Arial" w:hAnsi="Arial" w:cs="Arial"/>
        </w:rPr>
        <w:t xml:space="preserve">1 </w:t>
      </w:r>
      <w:r w:rsidR="00575D5D" w:rsidRPr="0029544A">
        <w:rPr>
          <w:rFonts w:ascii="Arial" w:hAnsi="Arial" w:cs="Arial"/>
        </w:rPr>
        <w:t>lean</w:t>
      </w:r>
      <w:r w:rsidRPr="0029544A">
        <w:rPr>
          <w:rFonts w:ascii="Arial" w:hAnsi="Arial" w:cs="Arial"/>
        </w:rPr>
        <w:t xml:space="preserve"> el siguiente artículo de la Ley de Protección Integral de los Derechos de Niñas, Niños y Adolescentes (26.061/05).</w:t>
      </w:r>
    </w:p>
    <w:p w14:paraId="608A7910" w14:textId="496C5408" w:rsidR="00867604" w:rsidRPr="006A6DEF" w:rsidRDefault="00867604" w:rsidP="00575D5D">
      <w:pPr>
        <w:spacing w:line="360" w:lineRule="auto"/>
        <w:jc w:val="both"/>
        <w:rPr>
          <w:rFonts w:ascii="Arial" w:hAnsi="Arial" w:cs="Arial"/>
          <w:b/>
          <w:bCs/>
          <w:i/>
          <w:iCs/>
          <w:sz w:val="24"/>
          <w:szCs w:val="24"/>
        </w:rPr>
      </w:pPr>
      <w:r w:rsidRPr="0029544A">
        <w:rPr>
          <w:rFonts w:ascii="Arial" w:hAnsi="Arial" w:cs="Arial"/>
        </w:rPr>
        <w:t xml:space="preserve"> “</w:t>
      </w:r>
      <w:r w:rsidRPr="0029544A">
        <w:rPr>
          <w:rFonts w:ascii="Arial" w:hAnsi="Arial" w:cs="Arial"/>
          <w:i/>
          <w:iCs/>
          <w:sz w:val="24"/>
          <w:szCs w:val="24"/>
        </w:rPr>
        <w:t xml:space="preserve">Artículo 11.- </w:t>
      </w:r>
      <w:r w:rsidRPr="006A6DEF">
        <w:rPr>
          <w:rFonts w:ascii="Arial" w:hAnsi="Arial" w:cs="Arial"/>
          <w:b/>
          <w:bCs/>
          <w:i/>
          <w:iCs/>
          <w:sz w:val="24"/>
          <w:szCs w:val="24"/>
        </w:rPr>
        <w:t>DERECHO A LA IDENTIDAD. Las niñas, niños y adolescentes tienen derecho a un nombre, a una nacionalidad, a su lengua de origen, al conocimiento de quiénes son sus padres, a la preservación de sus relaciones familiares de conformidad con la ley, a la cultura de su lugar de origen y a preservar su identidad e idiosincrasia (…) Los Organismos del Estado deben facilitar y colaborar en la búsqueda, localización u obtención de información, de los padres u otros familiares de las niñas, niños y adolescentes facilitándoles el encuentro o reencuentro familiar. Tienen derecho a conocer a sus padres biológicos, y a crecer y desarrollarse en su familia de origen, a mantener en forma regular y permanente el vínculo personal y directo con sus padres, aun cuando estos estuvieran separados o divorciados, o pesara sobre cualquiera de ellos denuncia penal o sentencia, salvo que dicho vínculo, amenazare o violare alguno de los derechos de las niñas, niños y adolescentes que consagra la ley. En toda situación de institucionalización de los padres, los Organismos del Estado deben garantizar a las niñas, niños y adolescentes el vínculo y el contacto directo y permanente con aquéllos, siempre que no contraríe el interés superior del niño. Solo en los casos en que ello sea imposible y en forma excepcional tendrán derecho a vivir, ser criados y desarrollarse en un grupo familiar alternativo o a tener una familia adoptiva en conformidad con la ley.</w:t>
      </w:r>
    </w:p>
    <w:p w14:paraId="4442B7B0" w14:textId="713B10C7" w:rsidR="00867604" w:rsidRPr="0029544A" w:rsidRDefault="00867604" w:rsidP="00575D5D">
      <w:pPr>
        <w:spacing w:line="360" w:lineRule="auto"/>
        <w:jc w:val="both"/>
        <w:rPr>
          <w:rFonts w:ascii="Arial" w:hAnsi="Arial" w:cs="Arial"/>
        </w:rPr>
      </w:pPr>
      <w:r w:rsidRPr="0029544A">
        <w:rPr>
          <w:rFonts w:ascii="Arial" w:hAnsi="Arial" w:cs="Arial"/>
        </w:rPr>
        <w:t>2 PIENSEN Y REFLEXIONEN SI UN NIÑO es adoptado, o su madre es madre soltera, o alguna situación similar, ¿les parecería importante que, si el niño así lo pide, conozca a su familia de origen? ¿Por qué?</w:t>
      </w:r>
    </w:p>
    <w:p w14:paraId="5E0AD18A" w14:textId="00B43F2A" w:rsidR="00867604" w:rsidRPr="0029544A" w:rsidRDefault="00867604" w:rsidP="00575D5D">
      <w:pPr>
        <w:spacing w:line="360" w:lineRule="auto"/>
        <w:jc w:val="both"/>
        <w:rPr>
          <w:rFonts w:ascii="Arial" w:hAnsi="Arial" w:cs="Arial"/>
        </w:rPr>
      </w:pPr>
      <w:r w:rsidRPr="0029544A">
        <w:rPr>
          <w:rFonts w:ascii="Arial" w:hAnsi="Arial" w:cs="Arial"/>
        </w:rPr>
        <w:t xml:space="preserve"> 3 ¿Conocen algún caso donde una persona se haya enterado siendo ya adulta que no era hijo o hija de quienes creía serlo? ¿Cómo se sintió? ¿Qué piensan ustedes al respecto?</w:t>
      </w:r>
    </w:p>
    <w:p w14:paraId="60542007" w14:textId="77777777" w:rsidR="00E53161" w:rsidRDefault="00E53161" w:rsidP="00575D5D">
      <w:pPr>
        <w:spacing w:line="360" w:lineRule="auto"/>
        <w:jc w:val="both"/>
        <w:rPr>
          <w:rFonts w:ascii="Arial" w:hAnsi="Arial" w:cs="Arial"/>
          <w:b/>
          <w:bCs/>
          <w:i/>
          <w:iCs/>
          <w:sz w:val="28"/>
          <w:szCs w:val="28"/>
          <w:u w:val="thick"/>
        </w:rPr>
      </w:pPr>
    </w:p>
    <w:p w14:paraId="3DB2CA09" w14:textId="77777777" w:rsidR="006A6DEF" w:rsidRDefault="006A6DEF" w:rsidP="00575D5D">
      <w:pPr>
        <w:spacing w:line="360" w:lineRule="auto"/>
        <w:jc w:val="both"/>
        <w:rPr>
          <w:rFonts w:ascii="Arial" w:hAnsi="Arial" w:cs="Arial"/>
          <w:b/>
          <w:bCs/>
          <w:i/>
          <w:iCs/>
          <w:sz w:val="28"/>
          <w:szCs w:val="28"/>
          <w:u w:val="thick"/>
        </w:rPr>
      </w:pPr>
    </w:p>
    <w:p w14:paraId="52B4E178" w14:textId="533D8019" w:rsidR="00575D5D" w:rsidRPr="0029544A" w:rsidRDefault="005E358C" w:rsidP="00575D5D">
      <w:pPr>
        <w:spacing w:line="360" w:lineRule="auto"/>
        <w:jc w:val="both"/>
        <w:rPr>
          <w:rFonts w:ascii="Arial" w:hAnsi="Arial" w:cs="Arial"/>
          <w:b/>
          <w:bCs/>
          <w:i/>
          <w:iCs/>
          <w:sz w:val="28"/>
          <w:szCs w:val="28"/>
          <w:u w:val="thick"/>
        </w:rPr>
      </w:pPr>
      <w:r>
        <w:rPr>
          <w:rFonts w:ascii="Arial" w:hAnsi="Arial" w:cs="Arial"/>
          <w:b/>
          <w:bCs/>
          <w:i/>
          <w:iCs/>
          <w:sz w:val="28"/>
          <w:szCs w:val="28"/>
          <w:u w:val="thick"/>
        </w:rPr>
        <w:t>R</w:t>
      </w:r>
      <w:r w:rsidR="00B87428" w:rsidRPr="0029544A">
        <w:rPr>
          <w:rFonts w:ascii="Arial" w:hAnsi="Arial" w:cs="Arial"/>
          <w:b/>
          <w:bCs/>
          <w:i/>
          <w:iCs/>
          <w:sz w:val="28"/>
          <w:szCs w:val="28"/>
          <w:u w:val="thick"/>
        </w:rPr>
        <w:t>ESTITUCIÓN DE IDENTIDAD</w:t>
      </w:r>
    </w:p>
    <w:p w14:paraId="1DE7E8EE" w14:textId="165D9166" w:rsidR="00B87428" w:rsidRPr="00E53161" w:rsidRDefault="00B87428" w:rsidP="00575D5D">
      <w:pPr>
        <w:spacing w:line="360" w:lineRule="auto"/>
        <w:jc w:val="both"/>
        <w:rPr>
          <w:rFonts w:ascii="Arial" w:hAnsi="Arial" w:cs="Arial"/>
          <w:color w:val="00B050"/>
        </w:rPr>
      </w:pPr>
      <w:r w:rsidRPr="00E53161">
        <w:rPr>
          <w:rFonts w:ascii="Arial" w:hAnsi="Arial" w:cs="Arial"/>
          <w:color w:val="00B050"/>
        </w:rPr>
        <w:lastRenderedPageBreak/>
        <w:t xml:space="preserve">El derecho a la identidad tiene especial importancia en Argentina. Durante la última dictadura cívico-militar (1976-1983) este derecho fue gravemente vulnerado por las prácticas de secuestro de niños y apropiación ilegal de niños nacidos en cautiverio, y su consecuente sustitución de identidad. La Asociación Abuelas de Plaza de Mayo ha venido trabajando incasablemente por la búsqueda y restitución de identidad de aquellos niños, sus nietos, de los que se tenía información que habían nacido en cautiverio. Hasta diciembre de 2015, las Abuelas han logrado encontrar a 119 de aquellos niños. El EAAF (Equipo Argentino de Antropología Forense), creado en 1984, trabaja en conjunto con ellas y ha cumplido un rol fundamental en la identificación de los hijos de los desaparecidos. En 1992, por petición de la Asociación de Abuelas de Plaza de Mayo, se crea la CONADI (Comisión Nacional por el Derecho a la Identidad), que actualmente depende de la Secretaría de Derechos Humanos del Ministerio de Justicia y Derechos Humanos de la Nación. A la CONADI se acercan jóvenes nacidos entre 1975 y 1980 que tienen dudas acerca de su identidad; a todos se les abre un expediente. Algunos finalmente descubren que son hijos de desaparecidos y otros no, pero logran resolver </w:t>
      </w:r>
      <w:r w:rsidR="00575D5D" w:rsidRPr="00E53161">
        <w:rPr>
          <w:rFonts w:ascii="Arial" w:hAnsi="Arial" w:cs="Arial"/>
          <w:color w:val="00B050"/>
        </w:rPr>
        <w:t>la incertidumbre</w:t>
      </w:r>
      <w:r w:rsidRPr="00E53161">
        <w:rPr>
          <w:rFonts w:ascii="Arial" w:hAnsi="Arial" w:cs="Arial"/>
          <w:color w:val="00B050"/>
        </w:rPr>
        <w:t xml:space="preserve"> que tenían sobre su origen. La CONADI está autorizada por ley a pedir asesoramiento al Banco Nacional de Datos Genéticos y al Banco de Sangre de Familiares, así como a solicitarle las pericias de ADN entre determinada persona y los familiares que han depositado su sangre en dicho Banco. El trabajo de la Secretaría de Derechos Humanos no termina allí, también se ocupa de acciones de difusión, sensibilización y diseño y ejecución de programas para la protección de los derechos de pueblos originarios, migrantes, discapacitados, la lucha contra la trata de personas, etc.</w:t>
      </w:r>
    </w:p>
    <w:p w14:paraId="7CEA2088" w14:textId="77777777" w:rsidR="004E3698" w:rsidRPr="0029544A" w:rsidRDefault="00B87428" w:rsidP="00575D5D">
      <w:pPr>
        <w:spacing w:line="360" w:lineRule="auto"/>
        <w:jc w:val="both"/>
        <w:rPr>
          <w:rFonts w:ascii="Arial" w:hAnsi="Arial" w:cs="Arial"/>
          <w:b/>
          <w:bCs/>
          <w:sz w:val="24"/>
          <w:szCs w:val="24"/>
          <w:u w:val="thick"/>
        </w:rPr>
      </w:pPr>
      <w:r w:rsidRPr="0029544A">
        <w:rPr>
          <w:rFonts w:ascii="Arial" w:hAnsi="Arial" w:cs="Arial"/>
          <w:b/>
          <w:bCs/>
          <w:sz w:val="24"/>
          <w:szCs w:val="24"/>
          <w:u w:val="thick"/>
        </w:rPr>
        <w:t xml:space="preserve">Actividades </w:t>
      </w:r>
    </w:p>
    <w:p w14:paraId="5B31BD0F" w14:textId="77777777" w:rsidR="0029544A" w:rsidRPr="0029544A" w:rsidRDefault="00B87428" w:rsidP="00575D5D">
      <w:pPr>
        <w:spacing w:line="360" w:lineRule="auto"/>
        <w:jc w:val="both"/>
        <w:rPr>
          <w:rFonts w:ascii="Arial" w:hAnsi="Arial" w:cs="Arial"/>
        </w:rPr>
      </w:pPr>
      <w:r w:rsidRPr="0029544A">
        <w:rPr>
          <w:rFonts w:ascii="Arial" w:hAnsi="Arial" w:cs="Arial"/>
        </w:rPr>
        <w:t xml:space="preserve">Disponible en: https://www.youtube.com/watch?v=_oJWc61dueQ </w:t>
      </w:r>
    </w:p>
    <w:p w14:paraId="2A5592A5"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Yo soy Juan, el último aparecido</w:t>
      </w:r>
    </w:p>
    <w:p w14:paraId="2FE79324"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soy el hijo de la sangre</w:t>
      </w:r>
    </w:p>
    <w:p w14:paraId="6204A5B1"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 xml:space="preserve">me puse solo el </w:t>
      </w:r>
      <w:proofErr w:type="gramStart"/>
      <w:r w:rsidRPr="0029544A">
        <w:rPr>
          <w:rFonts w:ascii="Arial" w:hAnsi="Arial" w:cs="Arial"/>
          <w:b/>
          <w:bCs/>
        </w:rPr>
        <w:t>alma adentro mío</w:t>
      </w:r>
      <w:proofErr w:type="gramEnd"/>
    </w:p>
    <w:p w14:paraId="67555A6E"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puedo ser viento que acaricia los prados</w:t>
      </w:r>
    </w:p>
    <w:p w14:paraId="507B13B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puedo ser río para el mar</w:t>
      </w:r>
    </w:p>
    <w:p w14:paraId="1CB0209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puedo ser vuelo de pájaros</w:t>
      </w:r>
    </w:p>
    <w:p w14:paraId="1D095AD9"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Aunque un golpe fuerte una zanja me abrió</w:t>
      </w:r>
    </w:p>
    <w:p w14:paraId="0AEEEBB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te inundaré de risa con la risa que me quedó</w:t>
      </w:r>
    </w:p>
    <w:p w14:paraId="5991B3D3"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Porque Dios no estuvo allí donde nací</w:t>
      </w:r>
    </w:p>
    <w:p w14:paraId="45AC7AFF"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lastRenderedPageBreak/>
        <w:t>Dios no estuvo allí donde nací</w:t>
      </w:r>
    </w:p>
    <w:p w14:paraId="04F75E35" w14:textId="77777777" w:rsidR="0029544A" w:rsidRPr="0029544A" w:rsidRDefault="0029544A" w:rsidP="0029544A">
      <w:pPr>
        <w:spacing w:line="360" w:lineRule="auto"/>
        <w:jc w:val="both"/>
        <w:rPr>
          <w:rFonts w:ascii="Arial" w:hAnsi="Arial" w:cs="Arial"/>
          <w:b/>
          <w:bCs/>
        </w:rPr>
      </w:pPr>
    </w:p>
    <w:p w14:paraId="20E5DB5E"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Yo soy Juan, el último aparecido</w:t>
      </w:r>
    </w:p>
    <w:p w14:paraId="2D1D5CE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todas las sombras ya danzaron</w:t>
      </w:r>
    </w:p>
    <w:p w14:paraId="5A819C6D"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alrededor y adentro mío</w:t>
      </w:r>
    </w:p>
    <w:p w14:paraId="395AD644" w14:textId="77777777" w:rsidR="0029544A" w:rsidRPr="0029544A" w:rsidRDefault="0029544A" w:rsidP="0029544A">
      <w:pPr>
        <w:spacing w:line="360" w:lineRule="auto"/>
        <w:jc w:val="both"/>
        <w:rPr>
          <w:rFonts w:ascii="Arial" w:hAnsi="Arial" w:cs="Arial"/>
          <w:b/>
          <w:bCs/>
        </w:rPr>
      </w:pPr>
    </w:p>
    <w:p w14:paraId="6CDAD248"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Nunca probé otros senos</w:t>
      </w:r>
    </w:p>
    <w:p w14:paraId="21C1FD5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que los que alimentaron mi grito</w:t>
      </w:r>
    </w:p>
    <w:p w14:paraId="2A2166CC" w14:textId="77777777" w:rsidR="0029544A" w:rsidRPr="0029544A" w:rsidRDefault="0029544A" w:rsidP="0029544A">
      <w:pPr>
        <w:spacing w:line="360" w:lineRule="auto"/>
        <w:jc w:val="both"/>
        <w:rPr>
          <w:rFonts w:ascii="Arial" w:hAnsi="Arial" w:cs="Arial"/>
          <w:b/>
          <w:bCs/>
        </w:rPr>
      </w:pPr>
    </w:p>
    <w:p w14:paraId="5E7178A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Llevo tus olores adentro</w:t>
      </w:r>
    </w:p>
    <w:p w14:paraId="422F532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desde cuando fuiste mi abrigo</w:t>
      </w:r>
    </w:p>
    <w:p w14:paraId="2C95AB87" w14:textId="77777777" w:rsidR="0029544A" w:rsidRPr="0029544A" w:rsidRDefault="0029544A" w:rsidP="0029544A">
      <w:pPr>
        <w:spacing w:line="360" w:lineRule="auto"/>
        <w:jc w:val="both"/>
        <w:rPr>
          <w:rFonts w:ascii="Arial" w:hAnsi="Arial" w:cs="Arial"/>
          <w:b/>
          <w:bCs/>
        </w:rPr>
      </w:pPr>
    </w:p>
    <w:p w14:paraId="04E221E7"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Aunque sea hijo de un castigo y del rigor</w:t>
      </w:r>
    </w:p>
    <w:p w14:paraId="723B55CF"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voy a poner el pecho a un corazón que se enfermó</w:t>
      </w:r>
    </w:p>
    <w:p w14:paraId="6957DD8F" w14:textId="77777777" w:rsidR="0029544A" w:rsidRPr="0029544A" w:rsidRDefault="0029544A" w:rsidP="0029544A">
      <w:pPr>
        <w:spacing w:line="360" w:lineRule="auto"/>
        <w:jc w:val="both"/>
        <w:rPr>
          <w:rFonts w:ascii="Arial" w:hAnsi="Arial" w:cs="Arial"/>
          <w:b/>
          <w:bCs/>
        </w:rPr>
      </w:pPr>
    </w:p>
    <w:p w14:paraId="6ADB9E6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Porque Dios no estuvo allí donde nací</w:t>
      </w:r>
    </w:p>
    <w:p w14:paraId="06598F85"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Dios no estuvo allí donde nací</w:t>
      </w:r>
    </w:p>
    <w:p w14:paraId="34E3A594" w14:textId="77777777" w:rsidR="0029544A" w:rsidRPr="0029544A" w:rsidRDefault="0029544A" w:rsidP="0029544A">
      <w:pPr>
        <w:spacing w:line="360" w:lineRule="auto"/>
        <w:jc w:val="both"/>
        <w:rPr>
          <w:rFonts w:ascii="Arial" w:hAnsi="Arial" w:cs="Arial"/>
          <w:b/>
          <w:bCs/>
        </w:rPr>
      </w:pPr>
    </w:p>
    <w:p w14:paraId="1C53E474"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Yo soy Juan, el último aparecido</w:t>
      </w:r>
    </w:p>
    <w:p w14:paraId="34F4E8F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Mi sangre con oraciones</w:t>
      </w:r>
    </w:p>
    <w:p w14:paraId="329AE81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reza donde no hay Cristos</w:t>
      </w:r>
    </w:p>
    <w:p w14:paraId="0290A2A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Me abrazo a tus brazos</w:t>
      </w:r>
    </w:p>
    <w:p w14:paraId="01BD55EA"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 hablo con voces en secreto</w:t>
      </w:r>
    </w:p>
    <w:p w14:paraId="2028EF2E"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Lloro tus lágrimas</w:t>
      </w:r>
    </w:p>
    <w:p w14:paraId="5D6C7EF7"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con mis ojos bien abiertos</w:t>
      </w:r>
    </w:p>
    <w:p w14:paraId="5C8458B2"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 aunque salí de un pozo de sepultura y suciedad</w:t>
      </w:r>
    </w:p>
    <w:p w14:paraId="5C4B8911"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lastRenderedPageBreak/>
        <w:t>voy a pregonar en voz alta</w:t>
      </w:r>
    </w:p>
    <w:p w14:paraId="58D63A4D"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 la memoria remendar</w:t>
      </w:r>
    </w:p>
    <w:p w14:paraId="3FD6A8B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Porque Dios no estuvo allí donde nací</w:t>
      </w:r>
    </w:p>
    <w:p w14:paraId="29131C0B"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Dios no estuvo allí donde nací</w:t>
      </w:r>
    </w:p>
    <w:p w14:paraId="556E089F"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Yo soy Juan, el último aparecido</w:t>
      </w:r>
    </w:p>
    <w:p w14:paraId="3145BD0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Soy el hijo de la sangre</w:t>
      </w:r>
    </w:p>
    <w:p w14:paraId="5B7250B2"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que me guía en los caminos</w:t>
      </w:r>
    </w:p>
    <w:p w14:paraId="4B8EA69D" w14:textId="77777777" w:rsidR="0029544A" w:rsidRPr="0029544A" w:rsidRDefault="0029544A" w:rsidP="0029544A">
      <w:pPr>
        <w:spacing w:line="360" w:lineRule="auto"/>
        <w:jc w:val="both"/>
        <w:rPr>
          <w:rFonts w:ascii="Arial" w:hAnsi="Arial" w:cs="Arial"/>
          <w:b/>
          <w:bCs/>
        </w:rPr>
      </w:pPr>
    </w:p>
    <w:p w14:paraId="3A9AA8BB"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Canto mi canción de cuna</w:t>
      </w:r>
    </w:p>
    <w:p w14:paraId="5A47E3A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 xml:space="preserve">y el dolor me </w:t>
      </w:r>
      <w:proofErr w:type="gramStart"/>
      <w:r w:rsidRPr="0029544A">
        <w:rPr>
          <w:rFonts w:ascii="Arial" w:hAnsi="Arial" w:cs="Arial"/>
          <w:b/>
          <w:bCs/>
        </w:rPr>
        <w:t>lo</w:t>
      </w:r>
      <w:proofErr w:type="gramEnd"/>
      <w:r w:rsidRPr="0029544A">
        <w:rPr>
          <w:rFonts w:ascii="Arial" w:hAnsi="Arial" w:cs="Arial"/>
          <w:b/>
          <w:bCs/>
        </w:rPr>
        <w:t xml:space="preserve"> duelo yo</w:t>
      </w:r>
    </w:p>
    <w:p w14:paraId="12F54FB8" w14:textId="77777777" w:rsidR="0029544A" w:rsidRPr="0029544A" w:rsidRDefault="0029544A" w:rsidP="0029544A">
      <w:pPr>
        <w:spacing w:line="360" w:lineRule="auto"/>
        <w:jc w:val="both"/>
        <w:rPr>
          <w:rFonts w:ascii="Arial" w:hAnsi="Arial" w:cs="Arial"/>
          <w:b/>
          <w:bCs/>
        </w:rPr>
      </w:pPr>
    </w:p>
    <w:p w14:paraId="67FFF559"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Llevo tu nombre adentro</w:t>
      </w:r>
    </w:p>
    <w:p w14:paraId="61743750"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me pongo y me saco sueños</w:t>
      </w:r>
    </w:p>
    <w:p w14:paraId="427AEC0D" w14:textId="77777777" w:rsidR="0029544A" w:rsidRPr="0029544A" w:rsidRDefault="0029544A" w:rsidP="0029544A">
      <w:pPr>
        <w:spacing w:line="360" w:lineRule="auto"/>
        <w:jc w:val="both"/>
        <w:rPr>
          <w:rFonts w:ascii="Arial" w:hAnsi="Arial" w:cs="Arial"/>
          <w:b/>
          <w:bCs/>
        </w:rPr>
      </w:pPr>
    </w:p>
    <w:p w14:paraId="00BE8F7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Y aunque me han matado, un poco nomás</w:t>
      </w:r>
    </w:p>
    <w:p w14:paraId="29924217"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buscaré las palabras para contártelo y gritar</w:t>
      </w:r>
    </w:p>
    <w:p w14:paraId="6AFE23E0" w14:textId="77777777" w:rsidR="0029544A" w:rsidRPr="0029544A" w:rsidRDefault="0029544A" w:rsidP="0029544A">
      <w:pPr>
        <w:spacing w:line="360" w:lineRule="auto"/>
        <w:jc w:val="both"/>
        <w:rPr>
          <w:rFonts w:ascii="Arial" w:hAnsi="Arial" w:cs="Arial"/>
          <w:b/>
          <w:bCs/>
        </w:rPr>
      </w:pPr>
    </w:p>
    <w:p w14:paraId="32B34492"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Dios no estuvo allí donde nací</w:t>
      </w:r>
    </w:p>
    <w:p w14:paraId="225A5E65"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Dios no estuvo allí donde nací</w:t>
      </w:r>
    </w:p>
    <w:p w14:paraId="7FE41BDC"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Dios no estuvo allí donde nací</w:t>
      </w:r>
    </w:p>
    <w:p w14:paraId="6D0DB896" w14:textId="77777777" w:rsidR="0029544A" w:rsidRPr="0029544A" w:rsidRDefault="0029544A" w:rsidP="0029544A">
      <w:pPr>
        <w:spacing w:line="360" w:lineRule="auto"/>
        <w:jc w:val="both"/>
        <w:rPr>
          <w:rFonts w:ascii="Arial" w:hAnsi="Arial" w:cs="Arial"/>
          <w:b/>
          <w:bCs/>
        </w:rPr>
      </w:pPr>
      <w:r w:rsidRPr="0029544A">
        <w:rPr>
          <w:rFonts w:ascii="Arial" w:hAnsi="Arial" w:cs="Arial"/>
          <w:b/>
          <w:bCs/>
        </w:rPr>
        <w:t>Dios no estuvo allí donde nací</w:t>
      </w:r>
    </w:p>
    <w:p w14:paraId="16777775" w14:textId="426F4176" w:rsidR="0029544A" w:rsidRPr="0029544A" w:rsidRDefault="0029544A" w:rsidP="0029544A">
      <w:pPr>
        <w:spacing w:line="360" w:lineRule="auto"/>
        <w:jc w:val="both"/>
        <w:rPr>
          <w:rFonts w:ascii="Arial" w:hAnsi="Arial" w:cs="Arial"/>
          <w:b/>
          <w:bCs/>
        </w:rPr>
      </w:pPr>
      <w:r w:rsidRPr="0029544A">
        <w:rPr>
          <w:rFonts w:ascii="Arial" w:hAnsi="Arial" w:cs="Arial"/>
          <w:b/>
          <w:bCs/>
        </w:rPr>
        <w:t>Dios no estuvo allí donde nací.</w:t>
      </w:r>
    </w:p>
    <w:p w14:paraId="11DF29A0" w14:textId="77777777" w:rsidR="0029544A" w:rsidRPr="0029544A" w:rsidRDefault="0029544A" w:rsidP="00575D5D">
      <w:pPr>
        <w:spacing w:line="360" w:lineRule="auto"/>
        <w:jc w:val="both"/>
        <w:rPr>
          <w:rFonts w:ascii="Arial" w:hAnsi="Arial" w:cs="Arial"/>
          <w:b/>
          <w:bCs/>
        </w:rPr>
      </w:pPr>
    </w:p>
    <w:p w14:paraId="33DDCFFC" w14:textId="77777777" w:rsidR="006A6DEF" w:rsidRDefault="006A6DEF" w:rsidP="00575D5D">
      <w:pPr>
        <w:spacing w:line="360" w:lineRule="auto"/>
        <w:jc w:val="both"/>
        <w:rPr>
          <w:rFonts w:ascii="Arial" w:hAnsi="Arial" w:cs="Arial"/>
          <w:sz w:val="24"/>
          <w:szCs w:val="24"/>
          <w:u w:val="thick"/>
        </w:rPr>
      </w:pPr>
    </w:p>
    <w:p w14:paraId="6C683064" w14:textId="77777777" w:rsidR="006A6DEF" w:rsidRDefault="006A6DEF" w:rsidP="00575D5D">
      <w:pPr>
        <w:spacing w:line="360" w:lineRule="auto"/>
        <w:jc w:val="both"/>
        <w:rPr>
          <w:rFonts w:ascii="Arial" w:hAnsi="Arial" w:cs="Arial"/>
          <w:sz w:val="24"/>
          <w:szCs w:val="24"/>
          <w:u w:val="thick"/>
        </w:rPr>
      </w:pPr>
    </w:p>
    <w:p w14:paraId="59C9330A" w14:textId="5F80D495" w:rsidR="004E3698" w:rsidRPr="0029544A" w:rsidRDefault="00B87428" w:rsidP="00575D5D">
      <w:pPr>
        <w:spacing w:line="360" w:lineRule="auto"/>
        <w:jc w:val="both"/>
        <w:rPr>
          <w:rFonts w:ascii="Arial" w:hAnsi="Arial" w:cs="Arial"/>
          <w:sz w:val="24"/>
          <w:szCs w:val="24"/>
          <w:u w:val="thick"/>
        </w:rPr>
      </w:pPr>
      <w:r w:rsidRPr="0029544A">
        <w:rPr>
          <w:rFonts w:ascii="Arial" w:hAnsi="Arial" w:cs="Arial"/>
          <w:sz w:val="24"/>
          <w:szCs w:val="24"/>
          <w:u w:val="thick"/>
        </w:rPr>
        <w:t xml:space="preserve">Actividades </w:t>
      </w:r>
    </w:p>
    <w:p w14:paraId="26A439B6" w14:textId="77777777" w:rsidR="004E3698" w:rsidRPr="0029544A" w:rsidRDefault="00B87428" w:rsidP="00575D5D">
      <w:pPr>
        <w:spacing w:line="360" w:lineRule="auto"/>
        <w:jc w:val="both"/>
        <w:rPr>
          <w:rFonts w:ascii="Arial" w:hAnsi="Arial" w:cs="Arial"/>
        </w:rPr>
      </w:pPr>
      <w:r w:rsidRPr="0029544A">
        <w:rPr>
          <w:rFonts w:ascii="Arial" w:hAnsi="Arial" w:cs="Arial"/>
        </w:rPr>
        <w:lastRenderedPageBreak/>
        <w:t xml:space="preserve">1 </w:t>
      </w:r>
      <w:proofErr w:type="gramStart"/>
      <w:r w:rsidRPr="0029544A">
        <w:rPr>
          <w:rFonts w:ascii="Arial" w:hAnsi="Arial" w:cs="Arial"/>
        </w:rPr>
        <w:t>El</w:t>
      </w:r>
      <w:proofErr w:type="gramEnd"/>
      <w:r w:rsidRPr="0029544A">
        <w:rPr>
          <w:rFonts w:ascii="Arial" w:hAnsi="Arial" w:cs="Arial"/>
        </w:rPr>
        <w:t xml:space="preserve"> arte nos sirve para contar bellamente situaciones o sentimientos, aún aquellos llenos de horror. Una vez que hayan apreciado el video y leído la letra de la canción Yo soy Juan, comparen la canción con el relato de la apropiación de Juan Cabandié que citamos más arriba, extraído del informe de la CONADI. Busquen todos los elementos que les permitan relacionar las estrofas de la canción con los hechos del relato.</w:t>
      </w:r>
    </w:p>
    <w:p w14:paraId="03DB6C70" w14:textId="77777777" w:rsidR="004E3698" w:rsidRPr="0029544A" w:rsidRDefault="00B87428" w:rsidP="00575D5D">
      <w:pPr>
        <w:spacing w:line="360" w:lineRule="auto"/>
        <w:jc w:val="both"/>
        <w:rPr>
          <w:rFonts w:ascii="Arial" w:hAnsi="Arial" w:cs="Arial"/>
        </w:rPr>
      </w:pPr>
      <w:r w:rsidRPr="0029544A">
        <w:rPr>
          <w:rFonts w:ascii="Arial" w:hAnsi="Arial" w:cs="Arial"/>
        </w:rPr>
        <w:t xml:space="preserve"> 2 </w:t>
      </w:r>
      <w:proofErr w:type="gramStart"/>
      <w:r w:rsidRPr="0029544A">
        <w:rPr>
          <w:rFonts w:ascii="Arial" w:hAnsi="Arial" w:cs="Arial"/>
        </w:rPr>
        <w:t>Según</w:t>
      </w:r>
      <w:proofErr w:type="gramEnd"/>
      <w:r w:rsidRPr="0029544A">
        <w:rPr>
          <w:rFonts w:ascii="Arial" w:hAnsi="Arial" w:cs="Arial"/>
        </w:rPr>
        <w:t xml:space="preserve"> tu opinión, ¿qué quiere decir la canción con “y aunque salí de un pozo de sepultura </w:t>
      </w:r>
    </w:p>
    <w:p w14:paraId="05EBB3DC" w14:textId="6EE7586B" w:rsidR="00B87428" w:rsidRPr="0029544A" w:rsidRDefault="00B87428" w:rsidP="00575D5D">
      <w:pPr>
        <w:spacing w:line="360" w:lineRule="auto"/>
        <w:jc w:val="both"/>
        <w:rPr>
          <w:rFonts w:ascii="Arial" w:hAnsi="Arial" w:cs="Arial"/>
        </w:rPr>
      </w:pPr>
      <w:r w:rsidRPr="0029544A">
        <w:rPr>
          <w:rFonts w:ascii="Arial" w:hAnsi="Arial" w:cs="Arial"/>
        </w:rPr>
        <w:t xml:space="preserve">3 </w:t>
      </w:r>
      <w:proofErr w:type="gramStart"/>
      <w:r w:rsidRPr="0029544A">
        <w:rPr>
          <w:rFonts w:ascii="Arial" w:hAnsi="Arial" w:cs="Arial"/>
        </w:rPr>
        <w:t>Averigüen</w:t>
      </w:r>
      <w:proofErr w:type="gramEnd"/>
      <w:r w:rsidRPr="0029544A">
        <w:rPr>
          <w:rFonts w:ascii="Arial" w:hAnsi="Arial" w:cs="Arial"/>
        </w:rPr>
        <w:t xml:space="preserve">: ¿cuántos nietos se han recuperado hasta el día de hoy y cuántos se calcula que falta encontrar aún? </w:t>
      </w:r>
    </w:p>
    <w:p w14:paraId="25D3511F" w14:textId="77777777" w:rsidR="0029544A" w:rsidRDefault="0029544A" w:rsidP="00575D5D">
      <w:pPr>
        <w:spacing w:line="360" w:lineRule="auto"/>
        <w:jc w:val="both"/>
        <w:rPr>
          <w:rFonts w:ascii="Arial" w:hAnsi="Arial" w:cs="Arial"/>
          <w:b/>
          <w:bCs/>
          <w:i/>
          <w:iCs/>
          <w:sz w:val="28"/>
          <w:szCs w:val="28"/>
          <w:u w:val="thick"/>
        </w:rPr>
      </w:pPr>
    </w:p>
    <w:p w14:paraId="4DDD8B06" w14:textId="0E6723C1" w:rsidR="004E3698" w:rsidRPr="0029544A" w:rsidRDefault="004E3698" w:rsidP="00575D5D">
      <w:pPr>
        <w:spacing w:line="360" w:lineRule="auto"/>
        <w:jc w:val="both"/>
        <w:rPr>
          <w:rFonts w:ascii="Arial" w:hAnsi="Arial" w:cs="Arial"/>
          <w:b/>
          <w:bCs/>
          <w:i/>
          <w:iCs/>
          <w:sz w:val="28"/>
          <w:szCs w:val="28"/>
          <w:u w:val="thick"/>
        </w:rPr>
      </w:pPr>
      <w:r w:rsidRPr="0029544A">
        <w:rPr>
          <w:rFonts w:ascii="Arial" w:hAnsi="Arial" w:cs="Arial"/>
          <w:b/>
          <w:bCs/>
          <w:i/>
          <w:iCs/>
          <w:sz w:val="28"/>
          <w:szCs w:val="28"/>
          <w:u w:val="thick"/>
        </w:rPr>
        <w:t xml:space="preserve">IDENTIDAD SEXUAL O DE GÉNERO </w:t>
      </w:r>
    </w:p>
    <w:p w14:paraId="151D97C5" w14:textId="472B4C0E" w:rsidR="004E3698" w:rsidRPr="006A6DEF" w:rsidRDefault="004E3698" w:rsidP="00575D5D">
      <w:pPr>
        <w:spacing w:line="360" w:lineRule="auto"/>
        <w:jc w:val="both"/>
        <w:rPr>
          <w:rFonts w:ascii="Arial" w:hAnsi="Arial" w:cs="Arial"/>
          <w:b/>
          <w:bCs/>
          <w:i/>
          <w:iCs/>
          <w:sz w:val="24"/>
          <w:szCs w:val="24"/>
        </w:rPr>
      </w:pPr>
      <w:r w:rsidRPr="006A6DEF">
        <w:rPr>
          <w:rFonts w:ascii="Arial" w:hAnsi="Arial" w:cs="Arial"/>
          <w:b/>
          <w:bCs/>
          <w:i/>
          <w:iCs/>
          <w:sz w:val="24"/>
          <w:szCs w:val="24"/>
        </w:rPr>
        <w:t>El sexo es biológico (nuestros órganos genitales, las hormonas, etc.), pero el género es un estado social y legal que nos identifica como varones o mujeres y que se relaciona con las expectativas que la sociedad tiene respecto a cómo debe comportarse cada uno y con la propia percepción que nosotros tenemos sobre nosotros mismos. El hecho de ser hombre o ser mujer no se agota en los órganos sexuales con los que nacemos. La identidad sexual o de género es una vivencia interna e individual que puede corresponder o no con el sexo asignado al nacer. La identidad de género, esto es, sentirse, percibirse y actuar como hombre o como mujer, es una compleja construcción que vamos haciendo a lo largo de nuestra vida.</w:t>
      </w:r>
    </w:p>
    <w:p w14:paraId="63119DFC" w14:textId="1AF0346A" w:rsidR="004E3698" w:rsidRPr="006A6DEF" w:rsidRDefault="004E3698" w:rsidP="00575D5D">
      <w:pPr>
        <w:spacing w:line="360" w:lineRule="auto"/>
        <w:jc w:val="both"/>
        <w:rPr>
          <w:rFonts w:ascii="Arial" w:hAnsi="Arial" w:cs="Arial"/>
          <w:b/>
          <w:bCs/>
          <w:i/>
          <w:iCs/>
          <w:sz w:val="24"/>
          <w:szCs w:val="24"/>
        </w:rPr>
      </w:pPr>
      <w:r w:rsidRPr="006A6DEF">
        <w:rPr>
          <w:rFonts w:ascii="Arial" w:hAnsi="Arial" w:cs="Arial"/>
          <w:b/>
          <w:bCs/>
          <w:i/>
          <w:iCs/>
          <w:sz w:val="24"/>
          <w:szCs w:val="24"/>
        </w:rPr>
        <w:t xml:space="preserve">Identidad sexual y derechos ciudadanos Cuando hablamos de género, comúnmente lo hacemos en referencia al femenino y al masculino. Es decir, a los dos géneros tradicionales. Sin embargo, como el género incluye las diferentes identidades sexuales con las que las personas se relacionan socialmente, se puede decir que existen muchas y diferentes identidades sexuales. Y esto es así porque las funciones socialmente atribuidas a varones y mujeres en una sociedad están en constante cambio, y porque se ha demostrado que no existe un correlato natural entre el sexo biológico y la forma en que una persona se siente e identifica dentro del espectro masculino-femenino. En nuestra y en todas las sociedades existen muchas formas de identidad sexual, pero en el caso de nuestro país recién en los últimos años se reconocen y aceptan más abiertamente. La Ley 26.743 de Identidad de Género, sancionada en 2012, define la misma como la vivencia interna e individual del género </w:t>
      </w:r>
      <w:r w:rsidRPr="006A6DEF">
        <w:rPr>
          <w:rFonts w:ascii="Arial" w:hAnsi="Arial" w:cs="Arial"/>
          <w:b/>
          <w:bCs/>
          <w:i/>
          <w:iCs/>
          <w:sz w:val="24"/>
          <w:szCs w:val="24"/>
        </w:rPr>
        <w:lastRenderedPageBreak/>
        <w:t>tal como cada persona la siente, la cual puede corresponder o no con el sexo asignado al momento del nacimiento, incluyendo la vivencia personal del cuerpo.</w:t>
      </w:r>
    </w:p>
    <w:p w14:paraId="0C177C3C" w14:textId="2212EEA1" w:rsidR="004E3698" w:rsidRPr="006A6DEF" w:rsidRDefault="004E3698" w:rsidP="00575D5D">
      <w:pPr>
        <w:spacing w:line="360" w:lineRule="auto"/>
        <w:jc w:val="both"/>
        <w:rPr>
          <w:rFonts w:ascii="Arial" w:hAnsi="Arial" w:cs="Arial"/>
          <w:b/>
          <w:bCs/>
          <w:i/>
          <w:iCs/>
          <w:sz w:val="24"/>
          <w:szCs w:val="24"/>
        </w:rPr>
      </w:pPr>
      <w:r w:rsidRPr="006A6DEF">
        <w:rPr>
          <w:rFonts w:ascii="Arial" w:hAnsi="Arial" w:cs="Arial"/>
          <w:b/>
          <w:bCs/>
          <w:i/>
          <w:iCs/>
          <w:sz w:val="24"/>
          <w:szCs w:val="24"/>
        </w:rPr>
        <w:t xml:space="preserve">TRAVESTI, TRANSEXUAL, </w:t>
      </w:r>
      <w:r w:rsidR="0029544A" w:rsidRPr="006A6DEF">
        <w:rPr>
          <w:rFonts w:ascii="Arial" w:hAnsi="Arial" w:cs="Arial"/>
          <w:b/>
          <w:bCs/>
          <w:i/>
          <w:iCs/>
          <w:sz w:val="24"/>
          <w:szCs w:val="24"/>
        </w:rPr>
        <w:t>TRANSGENERO E</w:t>
      </w:r>
      <w:r w:rsidRPr="006A6DEF">
        <w:rPr>
          <w:rFonts w:ascii="Arial" w:hAnsi="Arial" w:cs="Arial"/>
          <w:b/>
          <w:bCs/>
          <w:i/>
          <w:iCs/>
          <w:sz w:val="24"/>
          <w:szCs w:val="24"/>
        </w:rPr>
        <w:t xml:space="preserve"> INTERSEXUAL son algunas de las nuevas identidades de género reconocidas socialmente, que actualmente circulan en el discurso social y en los medios masivos de comunicación. </w:t>
      </w:r>
    </w:p>
    <w:p w14:paraId="612DDE49" w14:textId="77777777" w:rsidR="00A71DEB" w:rsidRPr="0029544A" w:rsidRDefault="00A71DEB" w:rsidP="00575D5D">
      <w:pPr>
        <w:spacing w:line="360" w:lineRule="auto"/>
        <w:jc w:val="both"/>
        <w:rPr>
          <w:rFonts w:ascii="Arial" w:hAnsi="Arial" w:cs="Arial"/>
          <w:color w:val="FF0000"/>
          <w:u w:val="thick"/>
        </w:rPr>
      </w:pPr>
      <w:r w:rsidRPr="0029544A">
        <w:rPr>
          <w:rFonts w:ascii="Arial" w:hAnsi="Arial" w:cs="Arial"/>
          <w:color w:val="FF0000"/>
          <w:u w:val="thick"/>
        </w:rPr>
        <w:t xml:space="preserve">Vocabulario </w:t>
      </w:r>
    </w:p>
    <w:p w14:paraId="52BF5A82" w14:textId="77777777" w:rsidR="00A71DEB" w:rsidRPr="0029544A" w:rsidRDefault="00A71DEB" w:rsidP="00575D5D">
      <w:pPr>
        <w:spacing w:line="360" w:lineRule="auto"/>
        <w:jc w:val="both"/>
        <w:rPr>
          <w:rFonts w:ascii="Arial" w:hAnsi="Arial" w:cs="Arial"/>
          <w:color w:val="FF0000"/>
        </w:rPr>
      </w:pPr>
      <w:r w:rsidRPr="0029544A">
        <w:rPr>
          <w:rFonts w:ascii="Arial" w:hAnsi="Arial" w:cs="Arial"/>
          <w:color w:val="FF0000"/>
        </w:rPr>
        <w:t>Trans: es el término genérico para abarcar a las personas que se desarrollan, sienten y se expresan una identidad de género que contradice el sexo otorgado de nacimiento.</w:t>
      </w:r>
    </w:p>
    <w:p w14:paraId="4B671442" w14:textId="6F8EC242" w:rsidR="00A71DEB" w:rsidRPr="0029544A" w:rsidRDefault="00A71DEB" w:rsidP="00575D5D">
      <w:pPr>
        <w:spacing w:line="360" w:lineRule="auto"/>
        <w:jc w:val="both"/>
        <w:rPr>
          <w:rFonts w:ascii="Arial" w:hAnsi="Arial" w:cs="Arial"/>
          <w:color w:val="FF0000"/>
        </w:rPr>
      </w:pPr>
      <w:r w:rsidRPr="0029544A">
        <w:rPr>
          <w:rFonts w:ascii="Arial" w:hAnsi="Arial" w:cs="Arial"/>
          <w:color w:val="FF0000"/>
        </w:rPr>
        <w:t xml:space="preserve"> Lesbiana: mujer que siente atracción sexual y afectiva hacia otra mujer. </w:t>
      </w:r>
    </w:p>
    <w:p w14:paraId="0EB92360" w14:textId="77777777" w:rsidR="00A71DEB" w:rsidRPr="0029544A" w:rsidRDefault="00A71DEB" w:rsidP="00575D5D">
      <w:pPr>
        <w:spacing w:line="360" w:lineRule="auto"/>
        <w:jc w:val="both"/>
        <w:rPr>
          <w:rFonts w:ascii="Arial" w:hAnsi="Arial" w:cs="Arial"/>
          <w:color w:val="FF0000"/>
        </w:rPr>
      </w:pPr>
      <w:r w:rsidRPr="0029544A">
        <w:rPr>
          <w:rFonts w:ascii="Arial" w:hAnsi="Arial" w:cs="Arial"/>
          <w:color w:val="FF0000"/>
        </w:rPr>
        <w:t xml:space="preserve">Gay: varón que siente atracción sexual y afectiva hacia otro hombre. </w:t>
      </w:r>
    </w:p>
    <w:p w14:paraId="257AF018" w14:textId="77777777" w:rsidR="00A71DEB" w:rsidRPr="0029544A" w:rsidRDefault="00A71DEB" w:rsidP="00575D5D">
      <w:pPr>
        <w:spacing w:line="360" w:lineRule="auto"/>
        <w:jc w:val="both"/>
        <w:rPr>
          <w:rFonts w:ascii="Arial" w:hAnsi="Arial" w:cs="Arial"/>
          <w:color w:val="FF0000"/>
        </w:rPr>
      </w:pPr>
      <w:r w:rsidRPr="0029544A">
        <w:rPr>
          <w:rFonts w:ascii="Arial" w:hAnsi="Arial" w:cs="Arial"/>
          <w:color w:val="FF0000"/>
        </w:rPr>
        <w:t xml:space="preserve">Bisexual: persona que siente atracción sexual y afectiva indistintamente por cualquiera de los dos sexos. </w:t>
      </w:r>
    </w:p>
    <w:p w14:paraId="1C041B94" w14:textId="77777777" w:rsidR="00A71DEB" w:rsidRPr="0029544A" w:rsidRDefault="00A71DEB" w:rsidP="00575D5D">
      <w:pPr>
        <w:spacing w:line="360" w:lineRule="auto"/>
        <w:jc w:val="both"/>
        <w:rPr>
          <w:rFonts w:ascii="Arial" w:hAnsi="Arial" w:cs="Arial"/>
          <w:color w:val="FF0000"/>
        </w:rPr>
      </w:pPr>
      <w:r w:rsidRPr="0029544A">
        <w:rPr>
          <w:rFonts w:ascii="Arial" w:hAnsi="Arial" w:cs="Arial"/>
          <w:color w:val="FF0000"/>
        </w:rPr>
        <w:t>Travesti: es el término con el que se designa a las personas que al nacer se les designó el sexo masculino, pero que perciben y manifiestan su identidad de género a través de la femeneidad. Puede incluir modificaciones corporales como tratamientos hormonales o colocación de prótesis, pero en general no hay una readecuación genital quirúrgica.</w:t>
      </w:r>
    </w:p>
    <w:p w14:paraId="1809CCDC" w14:textId="2E467487" w:rsidR="00A71DEB" w:rsidRDefault="00A71DEB" w:rsidP="00575D5D">
      <w:pPr>
        <w:spacing w:line="360" w:lineRule="auto"/>
        <w:jc w:val="both"/>
        <w:rPr>
          <w:rFonts w:ascii="Arial" w:hAnsi="Arial" w:cs="Arial"/>
          <w:color w:val="FF0000"/>
        </w:rPr>
      </w:pPr>
      <w:r w:rsidRPr="0029544A">
        <w:rPr>
          <w:rFonts w:ascii="Arial" w:hAnsi="Arial" w:cs="Arial"/>
          <w:color w:val="FF0000"/>
        </w:rPr>
        <w:t xml:space="preserve"> Transexual: es el término con el que se designa a las personas cuyo sexo designado al nacer no coincide con la identidad de género que perciben y se manifiestan luego, y que buscan reconstruir corporalmente su identidad a través de tratamientos hormonales y quirúrgicos. Intersexual o intersexos: son las personas cuyos cuerpos sexuados (cromosomas, órganos reproductivos y genitales) no se encuadran dentro de la división hombre/mujer. Antiguamente se los denominaba hermafroditas. Los intersexuales tiene derecho a la integridad y a la autodeterminación de su propio cuerpo. Fuente: Informe INADI. Diversidad Sexual http://inadi.gob.ar/wp-content/uploads/ 2014/09/buenas-practicas-diversidadsexual.pdf</w:t>
      </w:r>
    </w:p>
    <w:p w14:paraId="5FF137AE" w14:textId="43F209D8" w:rsidR="006A6DEF" w:rsidRDefault="006A6DEF" w:rsidP="00575D5D">
      <w:pPr>
        <w:spacing w:line="360" w:lineRule="auto"/>
        <w:jc w:val="both"/>
        <w:rPr>
          <w:rFonts w:ascii="Arial" w:hAnsi="Arial" w:cs="Arial"/>
          <w:color w:val="FF0000"/>
        </w:rPr>
      </w:pPr>
    </w:p>
    <w:p w14:paraId="77F61FB0" w14:textId="545949EC" w:rsidR="00DC2C30" w:rsidRDefault="00DC2C30" w:rsidP="00575D5D">
      <w:pPr>
        <w:spacing w:line="360" w:lineRule="auto"/>
        <w:jc w:val="both"/>
        <w:rPr>
          <w:rFonts w:ascii="Arial" w:hAnsi="Arial" w:cs="Arial"/>
        </w:rPr>
      </w:pPr>
      <w:r w:rsidRPr="0029544A">
        <w:rPr>
          <w:rFonts w:ascii="Arial" w:hAnsi="Arial" w:cs="Arial"/>
        </w:rPr>
        <w:t xml:space="preserve">Como en cualquier identidad, la aceptación por parte de la familia y de toda la sociedad es clave para que toda persona pueda tener una vida plena, sin discriminaciones y pueda decidir su vida sexual libremente. La diversidad sexual es una realidad en nuestra sociedad y es importante una mirada positiva sobre ella para enriquecer nuestra democracia. En este sentido, el reconocimiento del derecho a la identidad de género por parte del Estado, es un paso fundamental en una sociedad diversa y con derecho a una vida digna para todos. La Ley de Identidad de Género considera que toda persona tiene derecho al reconocimiento de su identidad sexual o de género, al libre desarrollo </w:t>
      </w:r>
      <w:r w:rsidRPr="0029544A">
        <w:rPr>
          <w:rFonts w:ascii="Arial" w:hAnsi="Arial" w:cs="Arial"/>
        </w:rPr>
        <w:lastRenderedPageBreak/>
        <w:t>de su persona conforme a ella y a ser tratada de acuerdo a la misma. Esto implica respetar e incluir en los instrumentos que acreditan su identidad (DNI, pasaporte, etc.) el género que vivencia y con el cual se identifica. Dice la Ley en su artículo 2º: Se entiende por identidad de género a la vivencia interna e individual del género tal como cada persona la siente, la cual puede corresponder o no con el sexo asignado al momento del nacimiento, incluyendo la vivencia personal del cuerpo. Esto puede involucrar la modificación de la apariencia o la función corporal a través de medios farmacológicos, quirúrgicos o de otra índole, siempre que ello sea libremente escogido. También incluye otras expresiones de género, como la vestimenta, el modo de hablar y los modales.</w:t>
      </w:r>
    </w:p>
    <w:p w14:paraId="0075C964" w14:textId="77777777" w:rsidR="006A6DEF" w:rsidRPr="0029544A" w:rsidRDefault="006A6DEF" w:rsidP="00575D5D">
      <w:pPr>
        <w:spacing w:line="360" w:lineRule="auto"/>
        <w:jc w:val="both"/>
        <w:rPr>
          <w:rFonts w:ascii="Arial" w:hAnsi="Arial" w:cs="Arial"/>
        </w:rPr>
      </w:pPr>
    </w:p>
    <w:p w14:paraId="18A80287" w14:textId="57BBD751" w:rsidR="00DC2C30" w:rsidRPr="006A6DEF" w:rsidRDefault="00DC2C30" w:rsidP="00575D5D">
      <w:pPr>
        <w:spacing w:line="360" w:lineRule="auto"/>
        <w:jc w:val="both"/>
        <w:rPr>
          <w:rFonts w:ascii="Arial" w:hAnsi="Arial" w:cs="Arial"/>
          <w:b/>
          <w:bCs/>
          <w:i/>
          <w:iCs/>
          <w:color w:val="C45911" w:themeColor="accent2" w:themeShade="BF"/>
        </w:rPr>
      </w:pPr>
      <w:r w:rsidRPr="006A6DEF">
        <w:rPr>
          <w:rFonts w:ascii="Arial" w:hAnsi="Arial" w:cs="Arial"/>
          <w:b/>
          <w:bCs/>
          <w:i/>
          <w:iCs/>
          <w:color w:val="C45911" w:themeColor="accent2" w:themeShade="BF"/>
        </w:rPr>
        <w:t>¿Sabías que…? El Ministerio de Salud de la Nación, cuenta con una línea telefónica anónima y gratuita, el 0800 222 3444, que ofrece asesoramiento para todo tipo de consultas sobre la salud sexual. Según el informe del Instituto Nacional contra la Discriminación (INADI) aunque desde 1973 la Asociación Americana de Psiquiatría eliminó la homosexualidad de la lista de enfermedades sexuales, una investigación realizada en nuestro país en 2013, arroja que un 27% de los encuestados considera que la homosexualidad es una enfermedad mental.</w:t>
      </w:r>
    </w:p>
    <w:p w14:paraId="5C402F0B" w14:textId="25599310" w:rsidR="00DC2C30" w:rsidRPr="006A6DEF" w:rsidRDefault="00DC2C30" w:rsidP="00575D5D">
      <w:pPr>
        <w:spacing w:line="360" w:lineRule="auto"/>
        <w:jc w:val="both"/>
        <w:rPr>
          <w:rFonts w:ascii="Arial" w:hAnsi="Arial" w:cs="Arial"/>
          <w:b/>
          <w:bCs/>
          <w:i/>
          <w:iCs/>
          <w:color w:val="C45911" w:themeColor="accent2" w:themeShade="BF"/>
        </w:rPr>
      </w:pPr>
    </w:p>
    <w:p w14:paraId="5833DE98" w14:textId="77777777" w:rsidR="006A6DEF" w:rsidRDefault="006A6DEF" w:rsidP="00575D5D">
      <w:pPr>
        <w:spacing w:line="360" w:lineRule="auto"/>
        <w:jc w:val="both"/>
        <w:rPr>
          <w:rFonts w:ascii="Arial" w:hAnsi="Arial" w:cs="Arial"/>
          <w:b/>
          <w:bCs/>
          <w:i/>
          <w:iCs/>
          <w:sz w:val="28"/>
          <w:szCs w:val="28"/>
          <w:u w:val="thick"/>
        </w:rPr>
      </w:pPr>
    </w:p>
    <w:p w14:paraId="725A1005" w14:textId="79683025" w:rsidR="006A6DEF" w:rsidRDefault="006A6DEF" w:rsidP="00575D5D">
      <w:pPr>
        <w:spacing w:line="360" w:lineRule="auto"/>
        <w:jc w:val="both"/>
        <w:rPr>
          <w:rFonts w:ascii="Arial" w:hAnsi="Arial" w:cs="Arial"/>
          <w:b/>
          <w:bCs/>
          <w:i/>
          <w:iCs/>
          <w:sz w:val="28"/>
          <w:szCs w:val="28"/>
          <w:u w:val="thick"/>
        </w:rPr>
      </w:pPr>
    </w:p>
    <w:p w14:paraId="2D0BFF51" w14:textId="404E9447" w:rsidR="005E358C" w:rsidRDefault="005E358C" w:rsidP="00575D5D">
      <w:pPr>
        <w:spacing w:line="360" w:lineRule="auto"/>
        <w:jc w:val="both"/>
        <w:rPr>
          <w:rFonts w:ascii="Arial" w:hAnsi="Arial" w:cs="Arial"/>
          <w:b/>
          <w:bCs/>
          <w:i/>
          <w:iCs/>
          <w:sz w:val="28"/>
          <w:szCs w:val="28"/>
          <w:u w:val="thick"/>
        </w:rPr>
      </w:pPr>
    </w:p>
    <w:p w14:paraId="219B3712" w14:textId="5A9C67C2" w:rsidR="005E358C" w:rsidRDefault="005E358C" w:rsidP="00575D5D">
      <w:pPr>
        <w:spacing w:line="360" w:lineRule="auto"/>
        <w:jc w:val="both"/>
        <w:rPr>
          <w:rFonts w:ascii="Arial" w:hAnsi="Arial" w:cs="Arial"/>
          <w:b/>
          <w:bCs/>
          <w:i/>
          <w:iCs/>
          <w:sz w:val="28"/>
          <w:szCs w:val="28"/>
          <w:u w:val="thick"/>
        </w:rPr>
      </w:pPr>
    </w:p>
    <w:p w14:paraId="3D455C7C" w14:textId="28F9E72D" w:rsidR="005E358C" w:rsidRDefault="005E358C" w:rsidP="00575D5D">
      <w:pPr>
        <w:spacing w:line="360" w:lineRule="auto"/>
        <w:jc w:val="both"/>
        <w:rPr>
          <w:rFonts w:ascii="Arial" w:hAnsi="Arial" w:cs="Arial"/>
          <w:b/>
          <w:bCs/>
          <w:i/>
          <w:iCs/>
          <w:sz w:val="28"/>
          <w:szCs w:val="28"/>
          <w:u w:val="thick"/>
        </w:rPr>
      </w:pPr>
    </w:p>
    <w:p w14:paraId="162672EE" w14:textId="77777777" w:rsidR="005E358C" w:rsidRDefault="005E358C" w:rsidP="00575D5D">
      <w:pPr>
        <w:spacing w:line="360" w:lineRule="auto"/>
        <w:jc w:val="both"/>
        <w:rPr>
          <w:rFonts w:ascii="Arial" w:hAnsi="Arial" w:cs="Arial"/>
          <w:b/>
          <w:bCs/>
          <w:i/>
          <w:iCs/>
          <w:sz w:val="28"/>
          <w:szCs w:val="28"/>
          <w:u w:val="thick"/>
        </w:rPr>
      </w:pPr>
    </w:p>
    <w:p w14:paraId="2C612C30" w14:textId="77777777" w:rsidR="006A6DEF" w:rsidRDefault="006A6DEF" w:rsidP="00575D5D">
      <w:pPr>
        <w:spacing w:line="360" w:lineRule="auto"/>
        <w:jc w:val="both"/>
        <w:rPr>
          <w:rFonts w:ascii="Arial" w:hAnsi="Arial" w:cs="Arial"/>
          <w:b/>
          <w:bCs/>
          <w:i/>
          <w:iCs/>
          <w:sz w:val="28"/>
          <w:szCs w:val="28"/>
          <w:u w:val="thick"/>
        </w:rPr>
      </w:pPr>
    </w:p>
    <w:p w14:paraId="5305B4C5" w14:textId="77777777" w:rsidR="006A6DEF" w:rsidRDefault="006A6DEF" w:rsidP="00575D5D">
      <w:pPr>
        <w:spacing w:line="360" w:lineRule="auto"/>
        <w:jc w:val="both"/>
        <w:rPr>
          <w:rFonts w:ascii="Arial" w:hAnsi="Arial" w:cs="Arial"/>
          <w:b/>
          <w:bCs/>
          <w:i/>
          <w:iCs/>
          <w:sz w:val="28"/>
          <w:szCs w:val="28"/>
          <w:u w:val="thick"/>
        </w:rPr>
      </w:pPr>
    </w:p>
    <w:p w14:paraId="7421A826" w14:textId="77777777" w:rsidR="006A6DEF" w:rsidRDefault="006A6DEF" w:rsidP="00575D5D">
      <w:pPr>
        <w:spacing w:line="360" w:lineRule="auto"/>
        <w:jc w:val="both"/>
        <w:rPr>
          <w:rFonts w:ascii="Arial" w:hAnsi="Arial" w:cs="Arial"/>
          <w:b/>
          <w:bCs/>
          <w:i/>
          <w:iCs/>
          <w:sz w:val="28"/>
          <w:szCs w:val="28"/>
          <w:u w:val="thick"/>
        </w:rPr>
      </w:pPr>
    </w:p>
    <w:p w14:paraId="16FACD94" w14:textId="77777777" w:rsidR="006A6DEF" w:rsidRDefault="006A6DEF" w:rsidP="00575D5D">
      <w:pPr>
        <w:spacing w:line="360" w:lineRule="auto"/>
        <w:jc w:val="both"/>
        <w:rPr>
          <w:rFonts w:ascii="Arial" w:hAnsi="Arial" w:cs="Arial"/>
          <w:b/>
          <w:bCs/>
          <w:i/>
          <w:iCs/>
          <w:sz w:val="28"/>
          <w:szCs w:val="28"/>
          <w:u w:val="thick"/>
        </w:rPr>
      </w:pPr>
    </w:p>
    <w:p w14:paraId="4ABC7615" w14:textId="77777777" w:rsidR="006A6DEF" w:rsidRDefault="006A6DEF" w:rsidP="00575D5D">
      <w:pPr>
        <w:spacing w:line="360" w:lineRule="auto"/>
        <w:jc w:val="both"/>
        <w:rPr>
          <w:rFonts w:ascii="Arial" w:hAnsi="Arial" w:cs="Arial"/>
          <w:b/>
          <w:bCs/>
          <w:i/>
          <w:iCs/>
          <w:sz w:val="28"/>
          <w:szCs w:val="28"/>
          <w:u w:val="thick"/>
        </w:rPr>
      </w:pPr>
    </w:p>
    <w:p w14:paraId="536BB1A1" w14:textId="2EAD55AC" w:rsidR="00DC2C30" w:rsidRPr="0029544A" w:rsidRDefault="00DC2C30" w:rsidP="00575D5D">
      <w:pPr>
        <w:spacing w:line="360" w:lineRule="auto"/>
        <w:jc w:val="both"/>
        <w:rPr>
          <w:rFonts w:ascii="Arial" w:hAnsi="Arial" w:cs="Arial"/>
          <w:b/>
          <w:bCs/>
          <w:i/>
          <w:iCs/>
          <w:sz w:val="28"/>
          <w:szCs w:val="28"/>
          <w:u w:val="thick"/>
        </w:rPr>
      </w:pPr>
      <w:r w:rsidRPr="0029544A">
        <w:rPr>
          <w:rFonts w:ascii="Arial" w:hAnsi="Arial" w:cs="Arial"/>
          <w:b/>
          <w:bCs/>
          <w:i/>
          <w:iCs/>
          <w:sz w:val="28"/>
          <w:szCs w:val="28"/>
          <w:u w:val="thick"/>
        </w:rPr>
        <w:lastRenderedPageBreak/>
        <w:t xml:space="preserve">LO OTRO, LA ALTERIDAD </w:t>
      </w:r>
    </w:p>
    <w:p w14:paraId="2F2799B1" w14:textId="77777777" w:rsidR="0029544A" w:rsidRPr="00E53161" w:rsidRDefault="00DC2C30" w:rsidP="00575D5D">
      <w:pPr>
        <w:spacing w:line="360" w:lineRule="auto"/>
        <w:jc w:val="both"/>
        <w:rPr>
          <w:rFonts w:ascii="Arial" w:hAnsi="Arial" w:cs="Arial"/>
          <w:color w:val="4472C4" w:themeColor="accent1"/>
        </w:rPr>
      </w:pPr>
      <w:r w:rsidRPr="00E53161">
        <w:rPr>
          <w:rFonts w:ascii="Arial" w:hAnsi="Arial" w:cs="Arial"/>
          <w:color w:val="4472C4" w:themeColor="accent1"/>
        </w:rPr>
        <w:t xml:space="preserve">Retomemos la idea de </w:t>
      </w:r>
      <w:proofErr w:type="gramStart"/>
      <w:r w:rsidRPr="00E53161">
        <w:rPr>
          <w:rFonts w:ascii="Arial" w:hAnsi="Arial" w:cs="Arial"/>
          <w:color w:val="4472C4" w:themeColor="accent1"/>
        </w:rPr>
        <w:t>que</w:t>
      </w:r>
      <w:proofErr w:type="gramEnd"/>
      <w:r w:rsidRPr="00E53161">
        <w:rPr>
          <w:rFonts w:ascii="Arial" w:hAnsi="Arial" w:cs="Arial"/>
          <w:color w:val="4472C4" w:themeColor="accent1"/>
        </w:rPr>
        <w:t xml:space="preserve"> en la construcción de nuestra identidad, lo individual y lo social son dos caras de la misma moneda. Según el sociólogo inglés Richard Jenkins, lo individual enfatiza la diferencia, el individuo se define diferenciándose de lo que no es. Podemos imaginar que el personaje que habíamos inventado, Emilia, ¿la recuerdan?, creció y puede decir quién es, porque sabe quién no-es. No es varón, pero además se reconoce como una joven no delicada y no tranquila, etc. Con respecto en cambio a la identidad social, lo que se resalta en ella son las similitudes con los demás, con el otro. En este proceso simultáneo, me diferencio del otro (no me visto de tal o cual manera, no escucho tal música, no, no, no…) y busco similitudes con aquellos con quienes quiero estar y pertenecer (me visto como tal, escucho tal música, etc., etc.). Esto sucede tanto en mi pequeño grupo de pares, donde busco estar con aquellos con quienes siento afinidad, como en un plano mayor, cuando me pienso como argentino, o como latinoamericano, o como adolescente, o como estudiante, etc. En lo social, se realza lo que me identifica en común con el otro, a la vez también necesito tener presente lo que no me identifica con otros. Parece un trabalenguas, pero pensemos. Ser argentino, me identifica con los que habitan este territorio, con los que hablan esta lengua y participan de ciertas costumbres</w:t>
      </w:r>
      <w:r w:rsidR="0029544A" w:rsidRPr="00E53161">
        <w:rPr>
          <w:rFonts w:ascii="Arial" w:hAnsi="Arial" w:cs="Arial"/>
          <w:color w:val="4472C4" w:themeColor="accent1"/>
        </w:rPr>
        <w:t>.</w:t>
      </w:r>
    </w:p>
    <w:p w14:paraId="786B8D06" w14:textId="341545E8" w:rsidR="00DC2C30" w:rsidRPr="00E53161" w:rsidRDefault="00DC2C30" w:rsidP="00575D5D">
      <w:pPr>
        <w:spacing w:line="360" w:lineRule="auto"/>
        <w:jc w:val="both"/>
        <w:rPr>
          <w:rFonts w:ascii="Arial" w:hAnsi="Arial" w:cs="Arial"/>
          <w:color w:val="4472C4" w:themeColor="accent1"/>
        </w:rPr>
      </w:pPr>
      <w:r w:rsidRPr="00E53161">
        <w:rPr>
          <w:rFonts w:ascii="Arial" w:hAnsi="Arial" w:cs="Arial"/>
          <w:color w:val="4472C4" w:themeColor="accent1"/>
        </w:rPr>
        <w:t>La identidad, entonces, es un juego de similitudes y diferencias. Hay un Yo porque hay un No-Yo; al mismo tiempo que puedo ir contestándome quién soy yo, quiénes somos nosotros, voy definiendo quiénes son los otros en nuestra vida cotidiana. Por ejemplo, alguien puede decir que no le gusta el tango porque es música de viejos. En esta frase quedó delimitado quiénes son ellos, los otros: los viejos. Por lo tanto, quien no es de viejos. Así, esta persona se sentirá identificada, o es posible que sienta afinidad, con aquellos que también sientan que están del otro lado de los viejos y que escuchan música para no-viejos. Si bien este tema es un poco más complejo, en ese juego de similitudes y diferenciaciones construimos nuestra identidad social, nuestro nosotros.  comunes y por esas mismas razones, pero en su negativa, puedo reconocer que no soy colombiano, brasilero o chino.</w:t>
      </w:r>
    </w:p>
    <w:p w14:paraId="0D33626E" w14:textId="77777777" w:rsidR="00DC2C30" w:rsidRPr="0029544A" w:rsidRDefault="00DC2C30" w:rsidP="00575D5D">
      <w:pPr>
        <w:spacing w:line="360" w:lineRule="auto"/>
        <w:jc w:val="both"/>
        <w:rPr>
          <w:rFonts w:ascii="Arial" w:hAnsi="Arial" w:cs="Arial"/>
          <w:b/>
          <w:bCs/>
          <w:u w:val="thick"/>
        </w:rPr>
      </w:pPr>
      <w:r w:rsidRPr="0029544A">
        <w:rPr>
          <w:rFonts w:ascii="Arial" w:hAnsi="Arial" w:cs="Arial"/>
          <w:b/>
          <w:bCs/>
          <w:u w:val="thick"/>
        </w:rPr>
        <w:t xml:space="preserve">Actividades </w:t>
      </w:r>
    </w:p>
    <w:p w14:paraId="32B472C2" w14:textId="77777777" w:rsidR="00DC2C30" w:rsidRPr="0029544A" w:rsidRDefault="00DC2C30" w:rsidP="00575D5D">
      <w:pPr>
        <w:spacing w:line="360" w:lineRule="auto"/>
        <w:jc w:val="both"/>
        <w:rPr>
          <w:rFonts w:ascii="Arial" w:hAnsi="Arial" w:cs="Arial"/>
        </w:rPr>
      </w:pPr>
      <w:r w:rsidRPr="0029544A">
        <w:rPr>
          <w:rFonts w:ascii="Arial" w:hAnsi="Arial" w:cs="Arial"/>
        </w:rPr>
        <w:t xml:space="preserve">1 </w:t>
      </w:r>
      <w:proofErr w:type="gramStart"/>
      <w:r w:rsidRPr="0029544A">
        <w:rPr>
          <w:rFonts w:ascii="Arial" w:hAnsi="Arial" w:cs="Arial"/>
        </w:rPr>
        <w:t>Los</w:t>
      </w:r>
      <w:proofErr w:type="gramEnd"/>
      <w:r w:rsidRPr="0029544A">
        <w:rPr>
          <w:rFonts w:ascii="Arial" w:hAnsi="Arial" w:cs="Arial"/>
        </w:rPr>
        <w:t xml:space="preserve"> invitamos a que piensen en la identidad de su curso. </w:t>
      </w:r>
    </w:p>
    <w:p w14:paraId="0ADF247A" w14:textId="77777777" w:rsidR="0029544A" w:rsidRDefault="00DC2C30" w:rsidP="00575D5D">
      <w:pPr>
        <w:spacing w:line="360" w:lineRule="auto"/>
        <w:jc w:val="both"/>
        <w:rPr>
          <w:rFonts w:ascii="Arial" w:hAnsi="Arial" w:cs="Arial"/>
        </w:rPr>
      </w:pPr>
      <w:r w:rsidRPr="0029544A">
        <w:rPr>
          <w:rFonts w:ascii="Arial" w:hAnsi="Arial" w:cs="Arial"/>
        </w:rPr>
        <w:t xml:space="preserve">2 </w:t>
      </w:r>
      <w:r w:rsidR="0029544A" w:rsidRPr="0029544A">
        <w:rPr>
          <w:rFonts w:ascii="Arial" w:hAnsi="Arial" w:cs="Arial"/>
        </w:rPr>
        <w:t>júntense</w:t>
      </w:r>
      <w:r w:rsidRPr="0029544A">
        <w:rPr>
          <w:rFonts w:ascii="Arial" w:hAnsi="Arial" w:cs="Arial"/>
        </w:rPr>
        <w:t xml:space="preserve"> de a dos otres y reflexionen: </w:t>
      </w:r>
    </w:p>
    <w:p w14:paraId="32E8A619" w14:textId="77777777" w:rsidR="0029544A" w:rsidRDefault="00DC2C30" w:rsidP="00575D5D">
      <w:pPr>
        <w:spacing w:line="360" w:lineRule="auto"/>
        <w:jc w:val="both"/>
        <w:rPr>
          <w:rFonts w:ascii="Arial" w:hAnsi="Arial" w:cs="Arial"/>
        </w:rPr>
      </w:pPr>
      <w:r w:rsidRPr="0029544A">
        <w:rPr>
          <w:rFonts w:ascii="Arial" w:hAnsi="Arial" w:cs="Arial"/>
        </w:rPr>
        <w:t xml:space="preserve"> a) ¿Qué características los diferencian de otros cursos? </w:t>
      </w:r>
    </w:p>
    <w:p w14:paraId="7CC054BD" w14:textId="77777777" w:rsidR="0029544A" w:rsidRDefault="00DC2C30" w:rsidP="00575D5D">
      <w:pPr>
        <w:spacing w:line="360" w:lineRule="auto"/>
        <w:jc w:val="both"/>
        <w:rPr>
          <w:rFonts w:ascii="Arial" w:hAnsi="Arial" w:cs="Arial"/>
        </w:rPr>
      </w:pPr>
      <w:r w:rsidRPr="0029544A">
        <w:rPr>
          <w:rFonts w:ascii="Arial" w:hAnsi="Arial" w:cs="Arial"/>
        </w:rPr>
        <w:t xml:space="preserve">b) que características los caracterizan como parte de la escuela </w:t>
      </w:r>
    </w:p>
    <w:p w14:paraId="372F1BCC" w14:textId="77777777" w:rsidR="0029544A" w:rsidRDefault="00DC2C30" w:rsidP="00575D5D">
      <w:pPr>
        <w:spacing w:line="360" w:lineRule="auto"/>
        <w:jc w:val="both"/>
        <w:rPr>
          <w:rFonts w:ascii="Arial" w:hAnsi="Arial" w:cs="Arial"/>
        </w:rPr>
      </w:pPr>
      <w:r w:rsidRPr="0029544A">
        <w:rPr>
          <w:rFonts w:ascii="Arial" w:hAnsi="Arial" w:cs="Arial"/>
        </w:rPr>
        <w:t>c) Compartan esta información con el resto de los grupos. ¿Hubo coincidencias?</w:t>
      </w:r>
    </w:p>
    <w:p w14:paraId="75BA55DE" w14:textId="797FCED8" w:rsidR="00DC2C30" w:rsidRPr="0029544A" w:rsidRDefault="00DC2C30" w:rsidP="00575D5D">
      <w:pPr>
        <w:spacing w:line="360" w:lineRule="auto"/>
        <w:jc w:val="both"/>
        <w:rPr>
          <w:rFonts w:ascii="Arial" w:hAnsi="Arial" w:cs="Arial"/>
        </w:rPr>
      </w:pPr>
      <w:r w:rsidRPr="0029544A">
        <w:rPr>
          <w:rFonts w:ascii="Arial" w:hAnsi="Arial" w:cs="Arial"/>
        </w:rPr>
        <w:t xml:space="preserve"> d) ¿Se animan entre todos a confeccionar una bandera del curso?</w:t>
      </w:r>
    </w:p>
    <w:p w14:paraId="47137E91" w14:textId="51EB4D54" w:rsidR="00DC2C30" w:rsidRPr="0029544A" w:rsidRDefault="00DC2C30" w:rsidP="00575D5D">
      <w:pPr>
        <w:spacing w:line="360" w:lineRule="auto"/>
        <w:jc w:val="both"/>
        <w:rPr>
          <w:rFonts w:ascii="Arial" w:hAnsi="Arial" w:cs="Arial"/>
        </w:rPr>
      </w:pPr>
    </w:p>
    <w:p w14:paraId="28CD7018" w14:textId="77777777" w:rsidR="0029544A" w:rsidRPr="0029544A" w:rsidRDefault="00DC2C30" w:rsidP="00575D5D">
      <w:pPr>
        <w:spacing w:line="360" w:lineRule="auto"/>
        <w:jc w:val="both"/>
        <w:rPr>
          <w:rFonts w:ascii="Arial" w:hAnsi="Arial" w:cs="Arial"/>
          <w:b/>
          <w:bCs/>
          <w:i/>
          <w:iCs/>
          <w:sz w:val="28"/>
          <w:szCs w:val="28"/>
          <w:u w:val="thick"/>
        </w:rPr>
      </w:pPr>
      <w:r w:rsidRPr="0029544A">
        <w:rPr>
          <w:rFonts w:ascii="Arial" w:hAnsi="Arial" w:cs="Arial"/>
          <w:b/>
          <w:bCs/>
          <w:i/>
          <w:iCs/>
          <w:sz w:val="28"/>
          <w:szCs w:val="28"/>
          <w:u w:val="thick"/>
        </w:rPr>
        <w:t xml:space="preserve">ESTIGMATIZACIÓN Y DISCRIMINACIÓN </w:t>
      </w:r>
    </w:p>
    <w:p w14:paraId="4B026263" w14:textId="254A272B" w:rsidR="00DC2C30" w:rsidRPr="0029544A" w:rsidRDefault="00DC2C30" w:rsidP="00575D5D">
      <w:pPr>
        <w:spacing w:line="360" w:lineRule="auto"/>
        <w:jc w:val="both"/>
        <w:rPr>
          <w:rFonts w:ascii="Arial" w:hAnsi="Arial" w:cs="Arial"/>
        </w:rPr>
      </w:pPr>
      <w:r w:rsidRPr="0029544A">
        <w:rPr>
          <w:rFonts w:ascii="Arial" w:hAnsi="Arial" w:cs="Arial"/>
        </w:rPr>
        <w:t xml:space="preserve">Muchas veces, en este proceso de pensar un nosotros y un ellos, ese </w:t>
      </w:r>
      <w:proofErr w:type="gramStart"/>
      <w:r w:rsidRPr="0029544A">
        <w:rPr>
          <w:rFonts w:ascii="Arial" w:hAnsi="Arial" w:cs="Arial"/>
        </w:rPr>
        <w:t>ellos aparece</w:t>
      </w:r>
      <w:proofErr w:type="gramEnd"/>
      <w:r w:rsidRPr="0029544A">
        <w:rPr>
          <w:rFonts w:ascii="Arial" w:hAnsi="Arial" w:cs="Arial"/>
        </w:rPr>
        <w:t xml:space="preserve"> como un rival; es más, a veces llega a extremos donde miramos al otro como rival a destruir y entramos en procesos de estigmatización y discriminación, y la violencia está en la base de estos comportamientos. Obviamente, la construcción social de la diferencia, de poder pensar un ellos y un nosotros, no siempre necesita realizarse como una relación de antagonismo, de oposición, de rivalidad. Pensemos lo que sucede ante una final deportiva. Final entre Boca y River. Pareciera </w:t>
      </w:r>
      <w:proofErr w:type="gramStart"/>
      <w:r w:rsidRPr="0029544A">
        <w:rPr>
          <w:rFonts w:ascii="Arial" w:hAnsi="Arial" w:cs="Arial"/>
        </w:rPr>
        <w:t>que</w:t>
      </w:r>
      <w:proofErr w:type="gramEnd"/>
      <w:r w:rsidRPr="0029544A">
        <w:rPr>
          <w:rFonts w:ascii="Arial" w:hAnsi="Arial" w:cs="Arial"/>
        </w:rPr>
        <w:t xml:space="preserve"> a las ganas obvias de ganar el partido, le sumamos una carga de odio hacia el contrincante que supera lo deportivo y que se aleja de toda ética social posible. Vayamos un poco más allá y reflexionemos cuando, en vez de Boca y River, la cuestión es con los pobres, con los inmigrantes, con los gays… Estos comportamientos tienen su correlato en la historia social de un país. De alguna manera hablan de nuestra propia historia desde los tiempos de laOtros fueran diferentes, se vistieran diferente, hablaran diferente y rezaran a alguien diferente, fue sumamente combatido, primero por los colonizadores y luego, por algunos sectores que adquirieron una posición dominante, de poder en nuestras sociedades. Desde hace ya unas cuantas décadas, desde los años ochenta, el orden mundial en occidente fue de la mano de la consolidación de un capitalismo salvaje, del neoliberalismo. Para el neoliberalismo, lo más importante es ganar dinero, competir por el dinero; de tal manera </w:t>
      </w:r>
      <w:proofErr w:type="gramStart"/>
      <w:r w:rsidRPr="0029544A">
        <w:rPr>
          <w:rFonts w:ascii="Arial" w:hAnsi="Arial" w:cs="Arial"/>
        </w:rPr>
        <w:t>que</w:t>
      </w:r>
      <w:proofErr w:type="gramEnd"/>
      <w:r w:rsidRPr="0029544A">
        <w:rPr>
          <w:rFonts w:ascii="Arial" w:hAnsi="Arial" w:cs="Arial"/>
        </w:rPr>
        <w:t xml:space="preserve"> para esta forma de mirar el mundo, ser ciudadano significa tener capacidad para competir en el mercado. La desigualdad social se justifica pensando que quien no tiene, es quien no se esforzó lo suficiente para conseguirlo. “Una reciente investigación universitaria reveló que los niños de Buenos Aires ven, cada día, cuarenta escenas de violencia en la pantalla chica. ¿Cuántas escenas de consumismo ven? ¿A cuántos ejemplos de despilfarro y ostentación asisten cada día? ¿Cuántas órdenes de comprar reciben los que poco o nada pueden comprar? ¿Cuántas veces por día se les taladra la cabeza para convencerlos de que quien no compra no existe, y quien no tiene, no es?”. En nuestras sociedades, donde constantemente se estimula la competencia, donde existe tanta desigualdad social y económica, es frecuente que ocurra </w:t>
      </w:r>
      <w:proofErr w:type="gramStart"/>
      <w:r w:rsidRPr="0029544A">
        <w:rPr>
          <w:rFonts w:ascii="Arial" w:hAnsi="Arial" w:cs="Arial"/>
        </w:rPr>
        <w:t>que</w:t>
      </w:r>
      <w:proofErr w:type="gramEnd"/>
      <w:r w:rsidRPr="0029544A">
        <w:rPr>
          <w:rFonts w:ascii="Arial" w:hAnsi="Arial" w:cs="Arial"/>
        </w:rPr>
        <w:t xml:space="preserve"> para afirmar una identidad, para no quiero ser. Dicho de otra forma, cuando en una sociedad la solidaridad no es el valor principal, cuando el individualismo ha superado a los comportamientos sociales colectivos, y lo que prima ante la desigualdad social es la desconfianza y cierto temor hacia el otro, el Otro aparece como un potencial enemigo. Se lo coloca en un plano de inferioridad, se lo deshumaniza, en tanto de manera directa o indirecta se le dice que no merece mi consideración. Esto sin duda nos lleva a prácticas de estigmatización (ponerle una etiqueta a alguien: negro, gorda, bolita, cheta etc.) y de discriminación que se vuelven casi naturales a nuestra cotidianeidad.</w:t>
      </w:r>
    </w:p>
    <w:p w14:paraId="5872CD37" w14:textId="49BCBE7A" w:rsidR="00DC2C30" w:rsidRPr="0029544A" w:rsidRDefault="00DC2C30" w:rsidP="00575D5D">
      <w:pPr>
        <w:spacing w:line="360" w:lineRule="auto"/>
        <w:jc w:val="both"/>
        <w:rPr>
          <w:rFonts w:ascii="Arial" w:hAnsi="Arial" w:cs="Arial"/>
        </w:rPr>
      </w:pPr>
      <w:r w:rsidRPr="0029544A">
        <w:rPr>
          <w:rFonts w:ascii="Arial" w:hAnsi="Arial" w:cs="Arial"/>
        </w:rPr>
        <w:lastRenderedPageBreak/>
        <w:t xml:space="preserve">nos pasa? ¿Alguien dice: fui al hospital y me atendió un argentino?, ¿un ciudadano boliviano, no es capaz de estudiar medicina?, ¿si el estudiante era blanco y rubio era seguro que daría un buen examen?, ¿ser morocho es sinónimo de ser incapaz? ¿Por qué discriminamos? En gran medida, en la base de la estigmatización y la discriminación, existe el propio miedo de quedar afuera de algo, de un nosotros. Nuestras propias inseguridades y, con ello, el temor a quedar excluidos de un grupo por nuestro aspecto, nuestra ropa, nuestro lugar de residencia, nuestras ideas religiosas, nuestras elecciones sexuales, etc. nos lleva a fabricar esa idea del otro como un inferior. Quien discrimina tiene la falsa creencia de que así marca la frontera rechazados, los excluidos. Es una obviedad decir que somos todos diferentes. Esto significa, sin embargo, </w:t>
      </w:r>
      <w:proofErr w:type="gramStart"/>
      <w:r w:rsidRPr="0029544A">
        <w:rPr>
          <w:rFonts w:ascii="Arial" w:hAnsi="Arial" w:cs="Arial"/>
        </w:rPr>
        <w:t>que</w:t>
      </w:r>
      <w:proofErr w:type="gramEnd"/>
      <w:r w:rsidRPr="0029544A">
        <w:rPr>
          <w:rFonts w:ascii="Arial" w:hAnsi="Arial" w:cs="Arial"/>
        </w:rPr>
        <w:t xml:space="preserve"> si hay algo que todos tenemos en común, que nos hace iguales… es que somos diferentes.</w:t>
      </w:r>
    </w:p>
    <w:p w14:paraId="79CF2566" w14:textId="77777777" w:rsidR="00DC2C30" w:rsidRPr="0029544A" w:rsidRDefault="00DC2C30" w:rsidP="00575D5D">
      <w:pPr>
        <w:spacing w:line="360" w:lineRule="auto"/>
        <w:jc w:val="both"/>
        <w:rPr>
          <w:rFonts w:ascii="Arial" w:hAnsi="Arial" w:cs="Arial"/>
          <w:b/>
          <w:bCs/>
          <w:i/>
          <w:iCs/>
          <w:sz w:val="24"/>
          <w:szCs w:val="24"/>
          <w:u w:val="thick"/>
        </w:rPr>
      </w:pPr>
      <w:r w:rsidRPr="0029544A">
        <w:rPr>
          <w:rFonts w:ascii="Arial" w:hAnsi="Arial" w:cs="Arial"/>
          <w:b/>
          <w:bCs/>
          <w:i/>
          <w:iCs/>
          <w:sz w:val="24"/>
          <w:szCs w:val="24"/>
          <w:u w:val="thick"/>
        </w:rPr>
        <w:t xml:space="preserve">Vocabulario </w:t>
      </w:r>
    </w:p>
    <w:p w14:paraId="78022342" w14:textId="77777777" w:rsidR="0029544A" w:rsidRDefault="00DC2C30" w:rsidP="00575D5D">
      <w:pPr>
        <w:spacing w:line="360" w:lineRule="auto"/>
        <w:jc w:val="both"/>
        <w:rPr>
          <w:rFonts w:ascii="Arial" w:hAnsi="Arial" w:cs="Arial"/>
        </w:rPr>
      </w:pPr>
      <w:r w:rsidRPr="0029544A">
        <w:rPr>
          <w:rFonts w:ascii="Arial" w:hAnsi="Arial" w:cs="Arial"/>
          <w:b/>
          <w:bCs/>
        </w:rPr>
        <w:t>Estigmatización</w:t>
      </w:r>
      <w:r w:rsidRPr="0029544A">
        <w:rPr>
          <w:rFonts w:ascii="Arial" w:hAnsi="Arial" w:cs="Arial"/>
        </w:rPr>
        <w:t xml:space="preserve">: en las ciencias sociales estigmatizar significa resaltar un comportamiento o rasgo que alguien o algún grupo posee para señalarlo como inferior, para menospreciarlo. </w:t>
      </w:r>
    </w:p>
    <w:p w14:paraId="68E4247C" w14:textId="31F75199" w:rsidR="00DC2C30" w:rsidRPr="0029544A" w:rsidRDefault="00DC2C30" w:rsidP="00575D5D">
      <w:pPr>
        <w:spacing w:line="360" w:lineRule="auto"/>
        <w:jc w:val="both"/>
        <w:rPr>
          <w:rFonts w:ascii="Arial" w:hAnsi="Arial" w:cs="Arial"/>
        </w:rPr>
      </w:pPr>
      <w:r w:rsidRPr="0029544A">
        <w:rPr>
          <w:rFonts w:ascii="Arial" w:hAnsi="Arial" w:cs="Arial"/>
          <w:b/>
          <w:bCs/>
        </w:rPr>
        <w:t>Antagonismo:</w:t>
      </w:r>
      <w:r w:rsidRPr="0029544A">
        <w:rPr>
          <w:rFonts w:ascii="Arial" w:hAnsi="Arial" w:cs="Arial"/>
        </w:rPr>
        <w:t xml:space="preserve"> oposición o acción contraria.</w:t>
      </w:r>
    </w:p>
    <w:p w14:paraId="4E0ED114" w14:textId="2977D77D" w:rsidR="00934230" w:rsidRPr="0029544A" w:rsidRDefault="00934230" w:rsidP="00575D5D">
      <w:pPr>
        <w:spacing w:line="360" w:lineRule="auto"/>
        <w:jc w:val="both"/>
        <w:rPr>
          <w:rFonts w:ascii="Arial" w:hAnsi="Arial" w:cs="Arial"/>
        </w:rPr>
      </w:pPr>
    </w:p>
    <w:p w14:paraId="4E6F8342" w14:textId="77777777" w:rsidR="00934230" w:rsidRPr="00771695" w:rsidRDefault="00934230" w:rsidP="00575D5D">
      <w:pPr>
        <w:spacing w:line="360" w:lineRule="auto"/>
        <w:jc w:val="both"/>
        <w:rPr>
          <w:rFonts w:ascii="Arial" w:hAnsi="Arial" w:cs="Arial"/>
          <w:b/>
          <w:bCs/>
          <w:u w:val="thick"/>
        </w:rPr>
      </w:pPr>
      <w:r w:rsidRPr="00771695">
        <w:rPr>
          <w:rFonts w:ascii="Arial" w:hAnsi="Arial" w:cs="Arial"/>
          <w:b/>
          <w:bCs/>
          <w:u w:val="thick"/>
        </w:rPr>
        <w:t>Actividades</w:t>
      </w:r>
    </w:p>
    <w:p w14:paraId="2B8392B6" w14:textId="2D8AF462" w:rsidR="00934230" w:rsidRPr="0029544A" w:rsidRDefault="00934230" w:rsidP="00575D5D">
      <w:pPr>
        <w:spacing w:line="360" w:lineRule="auto"/>
        <w:jc w:val="both"/>
        <w:rPr>
          <w:rFonts w:ascii="Arial" w:hAnsi="Arial" w:cs="Arial"/>
        </w:rPr>
      </w:pPr>
      <w:r w:rsidRPr="0029544A">
        <w:rPr>
          <w:rFonts w:ascii="Arial" w:hAnsi="Arial" w:cs="Arial"/>
        </w:rPr>
        <w:t xml:space="preserve"> 1 </w:t>
      </w:r>
      <w:proofErr w:type="gramStart"/>
      <w:r w:rsidRPr="0029544A">
        <w:rPr>
          <w:rFonts w:ascii="Arial" w:hAnsi="Arial" w:cs="Arial"/>
        </w:rPr>
        <w:t>Lean</w:t>
      </w:r>
      <w:proofErr w:type="gramEnd"/>
      <w:r w:rsidRPr="0029544A">
        <w:rPr>
          <w:rFonts w:ascii="Arial" w:hAnsi="Arial" w:cs="Arial"/>
        </w:rPr>
        <w:t xml:space="preserve"> los siguientes fragmentos del cuento de Luis María Pescetti: “Mamá, ¿por qué nadie es como nosotros?</w:t>
      </w:r>
    </w:p>
    <w:p w14:paraId="6A036FA6" w14:textId="77777777" w:rsidR="00934230" w:rsidRPr="0029544A" w:rsidRDefault="00934230" w:rsidP="00575D5D">
      <w:pPr>
        <w:spacing w:line="360" w:lineRule="auto"/>
        <w:jc w:val="both"/>
        <w:rPr>
          <w:rFonts w:ascii="Arial" w:hAnsi="Arial" w:cs="Arial"/>
          <w:b/>
          <w:bCs/>
          <w:i/>
          <w:iCs/>
        </w:rPr>
      </w:pPr>
      <w:r w:rsidRPr="0029544A">
        <w:rPr>
          <w:rFonts w:ascii="Arial" w:hAnsi="Arial" w:cs="Arial"/>
          <w:b/>
          <w:bCs/>
          <w:i/>
          <w:iCs/>
        </w:rPr>
        <w:t xml:space="preserve">La mamá de Joshua es peruana, el papá estadounidense, y él nació en México. Flavia, que los conoció en un viaje, le pregunta a su mamá: ¿por qué ellos no hablan como nosotros? El papá y la mamá de Flavia son brasileños y viven en Brasil; pero sus abuelos maternos son una señora danesa casada con un señor brasileño. Ellos viven en Venezuela. Sus abuelos paternos son un señor italiano casado con una señora inglesa. Estos viven en Brasil. (…) El papá de Juan es ingeniero en computación, pero heredó de su familia un camión con el que hace mudanzas (si no son muy grandes), y ellos mismos han cambiado de barrio siete veces desde que él nació. Juan chatea con un amigo que se hizo a través de Internet. Vive en México y se llama Joshua. El no entiende cómo Juan y su familia pueden vivir mudándose toda la vida. La mamá de Mirta trabaja en un supermercado, la de Tomás es gerenta en un banco. El papá de Raulito es negro, y su mamá blanca. Los papás de Iñaqui son blancos. Los papás de Sushiro son japoneses (pero nacieron en Perú). </w:t>
      </w:r>
    </w:p>
    <w:p w14:paraId="4E6F44DF" w14:textId="77777777" w:rsidR="00575D5D" w:rsidRPr="0029544A" w:rsidRDefault="00934230" w:rsidP="00575D5D">
      <w:pPr>
        <w:spacing w:line="360" w:lineRule="auto"/>
        <w:jc w:val="both"/>
        <w:rPr>
          <w:rFonts w:ascii="Arial" w:hAnsi="Arial" w:cs="Arial"/>
          <w:b/>
          <w:bCs/>
          <w:i/>
          <w:iCs/>
        </w:rPr>
      </w:pPr>
      <w:r w:rsidRPr="0029544A">
        <w:rPr>
          <w:rFonts w:ascii="Arial" w:hAnsi="Arial" w:cs="Arial"/>
          <w:b/>
          <w:bCs/>
          <w:i/>
          <w:iCs/>
        </w:rPr>
        <w:t xml:space="preserve">El papa de Alberto es alto y gordo, el de cristina flaco y alto, la mama </w:t>
      </w:r>
      <w:proofErr w:type="gramStart"/>
      <w:r w:rsidRPr="0029544A">
        <w:rPr>
          <w:rFonts w:ascii="Arial" w:hAnsi="Arial" w:cs="Arial"/>
          <w:b/>
          <w:bCs/>
          <w:i/>
          <w:iCs/>
        </w:rPr>
        <w:t>de  Elsa</w:t>
      </w:r>
      <w:proofErr w:type="gramEnd"/>
      <w:r w:rsidRPr="0029544A">
        <w:rPr>
          <w:rFonts w:ascii="Arial" w:hAnsi="Arial" w:cs="Arial"/>
          <w:b/>
          <w:bCs/>
          <w:i/>
          <w:iCs/>
        </w:rPr>
        <w:t xml:space="preserve"> es baja y se queja de tener una cola demasiado ancha. La mamá de Sofía no es alta ni baja, pero tiene el pelo rizado y a ella le gustaría tenerlo lacio y largo. (…) </w:t>
      </w:r>
    </w:p>
    <w:p w14:paraId="5170802D" w14:textId="77777777" w:rsidR="00575D5D" w:rsidRPr="0029544A" w:rsidRDefault="00934230" w:rsidP="00575D5D">
      <w:pPr>
        <w:spacing w:line="360" w:lineRule="auto"/>
        <w:jc w:val="both"/>
        <w:rPr>
          <w:rFonts w:ascii="Arial" w:hAnsi="Arial" w:cs="Arial"/>
        </w:rPr>
      </w:pPr>
      <w:r w:rsidRPr="0029544A">
        <w:rPr>
          <w:rFonts w:ascii="Arial" w:hAnsi="Arial" w:cs="Arial"/>
        </w:rPr>
        <w:lastRenderedPageBreak/>
        <w:t xml:space="preserve">2 </w:t>
      </w:r>
      <w:proofErr w:type="gramStart"/>
      <w:r w:rsidRPr="0029544A">
        <w:rPr>
          <w:rFonts w:ascii="Arial" w:hAnsi="Arial" w:cs="Arial"/>
        </w:rPr>
        <w:t>En</w:t>
      </w:r>
      <w:proofErr w:type="gramEnd"/>
      <w:r w:rsidRPr="0029544A">
        <w:rPr>
          <w:rFonts w:ascii="Arial" w:hAnsi="Arial" w:cs="Arial"/>
        </w:rPr>
        <w:t xml:space="preserve"> pequeños grupos, les proponemos que continúen el cuento, que inventen cómo sigue, incorporando las historias de los propios miembros del grupo.</w:t>
      </w:r>
    </w:p>
    <w:p w14:paraId="4BF53FDB" w14:textId="77777777" w:rsidR="00575D5D" w:rsidRPr="0029544A" w:rsidRDefault="00934230" w:rsidP="00575D5D">
      <w:pPr>
        <w:spacing w:line="360" w:lineRule="auto"/>
        <w:jc w:val="both"/>
        <w:rPr>
          <w:rFonts w:ascii="Arial" w:hAnsi="Arial" w:cs="Arial"/>
        </w:rPr>
      </w:pPr>
      <w:r w:rsidRPr="0029544A">
        <w:rPr>
          <w:rFonts w:ascii="Arial" w:hAnsi="Arial" w:cs="Arial"/>
        </w:rPr>
        <w:t xml:space="preserve"> 3 </w:t>
      </w:r>
      <w:proofErr w:type="gramStart"/>
      <w:r w:rsidRPr="0029544A">
        <w:rPr>
          <w:rFonts w:ascii="Arial" w:hAnsi="Arial" w:cs="Arial"/>
        </w:rPr>
        <w:t>Compartan</w:t>
      </w:r>
      <w:proofErr w:type="gramEnd"/>
      <w:r w:rsidRPr="0029544A">
        <w:rPr>
          <w:rFonts w:ascii="Arial" w:hAnsi="Arial" w:cs="Arial"/>
        </w:rPr>
        <w:t xml:space="preserve"> lo que escribieron con todo el curso. </w:t>
      </w:r>
    </w:p>
    <w:p w14:paraId="7592AD79" w14:textId="1686C9B7" w:rsidR="00934230" w:rsidRPr="0029544A" w:rsidRDefault="00934230" w:rsidP="00575D5D">
      <w:pPr>
        <w:spacing w:line="360" w:lineRule="auto"/>
        <w:jc w:val="both"/>
        <w:rPr>
          <w:rFonts w:ascii="Arial" w:hAnsi="Arial" w:cs="Arial"/>
        </w:rPr>
      </w:pPr>
      <w:r w:rsidRPr="0029544A">
        <w:rPr>
          <w:rFonts w:ascii="Arial" w:hAnsi="Arial" w:cs="Arial"/>
        </w:rPr>
        <w:t>4 a) ¿Qué fue lo que más les llamó la atención de los relatos de los compañeros? b) ¿Cuántas veces pensamos que el otro es raro, simplemente porque es diferente? c) ¿Qué mensaje pretende dejar el autor a través su cuento? ¿Por qué el cuento se llama así?</w:t>
      </w:r>
    </w:p>
    <w:sectPr w:rsidR="00934230" w:rsidRPr="0029544A" w:rsidSect="00575D5D">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2F8A" w14:textId="77777777" w:rsidR="00FD0B70" w:rsidRDefault="00FD0B70" w:rsidP="00575D5D">
      <w:pPr>
        <w:spacing w:after="0" w:line="240" w:lineRule="auto"/>
      </w:pPr>
      <w:r>
        <w:separator/>
      </w:r>
    </w:p>
  </w:endnote>
  <w:endnote w:type="continuationSeparator" w:id="0">
    <w:p w14:paraId="5DBDBF02" w14:textId="77777777" w:rsidR="00FD0B70" w:rsidRDefault="00FD0B70" w:rsidP="0057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7AD83" w14:textId="77777777" w:rsidR="00575D5D" w:rsidRDefault="00575D5D">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3CFF221B" w14:textId="77777777" w:rsidR="00575D5D" w:rsidRDefault="00575D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A0CD" w14:textId="77777777" w:rsidR="00FD0B70" w:rsidRDefault="00FD0B70" w:rsidP="00575D5D">
      <w:pPr>
        <w:spacing w:after="0" w:line="240" w:lineRule="auto"/>
      </w:pPr>
      <w:r>
        <w:separator/>
      </w:r>
    </w:p>
  </w:footnote>
  <w:footnote w:type="continuationSeparator" w:id="0">
    <w:p w14:paraId="6A324E85" w14:textId="77777777" w:rsidR="00FD0B70" w:rsidRDefault="00FD0B70" w:rsidP="00575D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04"/>
    <w:rsid w:val="000E4DF3"/>
    <w:rsid w:val="0029544A"/>
    <w:rsid w:val="003362B6"/>
    <w:rsid w:val="004541A5"/>
    <w:rsid w:val="004B3596"/>
    <w:rsid w:val="004E3698"/>
    <w:rsid w:val="00575D5D"/>
    <w:rsid w:val="005E358C"/>
    <w:rsid w:val="006A6DEF"/>
    <w:rsid w:val="00771695"/>
    <w:rsid w:val="007C741A"/>
    <w:rsid w:val="00867604"/>
    <w:rsid w:val="008F2AD1"/>
    <w:rsid w:val="00934230"/>
    <w:rsid w:val="009F26A1"/>
    <w:rsid w:val="00A71DEB"/>
    <w:rsid w:val="00B87428"/>
    <w:rsid w:val="00DC2C30"/>
    <w:rsid w:val="00E53161"/>
    <w:rsid w:val="00FD0B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0C18"/>
  <w15:chartTrackingRefBased/>
  <w15:docId w15:val="{C708CC67-685B-43EA-9854-BB77BD7E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5D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5D5D"/>
  </w:style>
  <w:style w:type="paragraph" w:styleId="Piedepgina">
    <w:name w:val="footer"/>
    <w:basedOn w:val="Normal"/>
    <w:link w:val="PiedepginaCar"/>
    <w:uiPriority w:val="99"/>
    <w:unhideWhenUsed/>
    <w:rsid w:val="00575D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5D5D"/>
  </w:style>
  <w:style w:type="character" w:styleId="Hipervnculo">
    <w:name w:val="Hyperlink"/>
    <w:basedOn w:val="Fuentedeprrafopredeter"/>
    <w:uiPriority w:val="99"/>
    <w:unhideWhenUsed/>
    <w:rsid w:val="00575D5D"/>
    <w:rPr>
      <w:color w:val="0563C1" w:themeColor="hyperlink"/>
      <w:u w:val="single"/>
    </w:rPr>
  </w:style>
  <w:style w:type="character" w:styleId="Mencinsinresolver">
    <w:name w:val="Unresolved Mention"/>
    <w:basedOn w:val="Fuentedeprrafopredeter"/>
    <w:uiPriority w:val="99"/>
    <w:semiHidden/>
    <w:unhideWhenUsed/>
    <w:rsid w:val="00575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uc.ar/sitios/educar/recursos/ver?id=10336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3926</Words>
  <Characters>21593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2024-07-29T22:44:00Z</dcterms:created>
  <dcterms:modified xsi:type="dcterms:W3CDTF">2024-08-20T11:00:00Z</dcterms:modified>
</cp:coreProperties>
</file>